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3C64A4D8" w14:textId="281DBF6A" w:rsidR="0096116F" w:rsidRPr="0096116F" w:rsidRDefault="00962309" w:rsidP="0096116F">
      <w:pPr>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0E5FEC" w:rsidRPr="000E5FEC">
        <w:rPr>
          <w:rFonts w:asciiTheme="majorHAnsi" w:eastAsiaTheme="majorEastAsia" w:hAnsiTheme="majorHAnsi" w:cstheme="majorBidi"/>
          <w:spacing w:val="-10"/>
          <w:kern w:val="28"/>
          <w:sz w:val="44"/>
          <w:szCs w:val="44"/>
        </w:rPr>
        <w:t xml:space="preserve"> </w:t>
      </w:r>
      <w:r w:rsidR="0096116F" w:rsidRPr="0096116F">
        <w:rPr>
          <w:rFonts w:asciiTheme="majorHAnsi" w:eastAsiaTheme="majorEastAsia" w:hAnsiTheme="majorHAnsi" w:cstheme="majorBidi"/>
          <w:spacing w:val="-10"/>
          <w:kern w:val="28"/>
          <w:sz w:val="44"/>
          <w:szCs w:val="44"/>
        </w:rPr>
        <w:t>Islamische Religionslehre</w:t>
      </w:r>
    </w:p>
    <w:p w14:paraId="4EA8C8A8" w14:textId="7C14CD5A" w:rsidR="007677BE" w:rsidRPr="007677BE" w:rsidRDefault="0096116F" w:rsidP="0096116F">
      <w:r w:rsidRPr="0096116F">
        <w:rPr>
          <w:rFonts w:asciiTheme="majorHAnsi" w:eastAsiaTheme="majorEastAsia" w:hAnsiTheme="majorHAnsi" w:cstheme="majorBidi"/>
          <w:spacing w:val="-10"/>
          <w:kern w:val="28"/>
          <w:sz w:val="44"/>
          <w:szCs w:val="44"/>
        </w:rPr>
        <w:t>sunnitischer Prägung</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57C12FED" w14:textId="6FA9EF79" w:rsidR="0061151C"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249" w:history="1">
            <w:r w:rsidR="0061151C" w:rsidRPr="0009367E">
              <w:rPr>
                <w:rStyle w:val="Hyperlink"/>
                <w:noProof/>
              </w:rPr>
              <w:t>1</w:t>
            </w:r>
            <w:r w:rsidR="0061151C">
              <w:rPr>
                <w:rFonts w:eastAsiaTheme="minorEastAsia"/>
                <w:noProof/>
                <w:lang w:eastAsia="de-DE"/>
              </w:rPr>
              <w:tab/>
            </w:r>
            <w:r w:rsidR="0061151C" w:rsidRPr="0009367E">
              <w:rPr>
                <w:rStyle w:val="Hyperlink"/>
                <w:noProof/>
              </w:rPr>
              <w:t>Fach Gymnasium - Islamische Religionslehre sunnitischer Prägung</w:t>
            </w:r>
            <w:r w:rsidR="0061151C">
              <w:rPr>
                <w:noProof/>
                <w:webHidden/>
              </w:rPr>
              <w:tab/>
            </w:r>
            <w:r w:rsidR="0061151C">
              <w:rPr>
                <w:noProof/>
                <w:webHidden/>
              </w:rPr>
              <w:fldChar w:fldCharType="begin"/>
            </w:r>
            <w:r w:rsidR="0061151C">
              <w:rPr>
                <w:noProof/>
                <w:webHidden/>
              </w:rPr>
              <w:instrText xml:space="preserve"> PAGEREF _Toc523306249 \h </w:instrText>
            </w:r>
            <w:r w:rsidR="0061151C">
              <w:rPr>
                <w:noProof/>
                <w:webHidden/>
              </w:rPr>
            </w:r>
            <w:r w:rsidR="0061151C">
              <w:rPr>
                <w:noProof/>
                <w:webHidden/>
              </w:rPr>
              <w:fldChar w:fldCharType="separate"/>
            </w:r>
            <w:r w:rsidR="0061151C">
              <w:rPr>
                <w:noProof/>
                <w:webHidden/>
              </w:rPr>
              <w:t>1</w:t>
            </w:r>
            <w:r w:rsidR="0061151C">
              <w:rPr>
                <w:noProof/>
                <w:webHidden/>
              </w:rPr>
              <w:fldChar w:fldCharType="end"/>
            </w:r>
          </w:hyperlink>
        </w:p>
        <w:p w14:paraId="295870B7" w14:textId="7F86C8ED" w:rsidR="0061151C" w:rsidRDefault="0061151C">
          <w:pPr>
            <w:pStyle w:val="Verzeichnis2"/>
            <w:tabs>
              <w:tab w:val="left" w:pos="880"/>
              <w:tab w:val="right" w:leader="dot" w:pos="9062"/>
            </w:tabs>
            <w:rPr>
              <w:rFonts w:eastAsiaTheme="minorEastAsia"/>
              <w:noProof/>
              <w:lang w:eastAsia="de-DE"/>
            </w:rPr>
          </w:pPr>
          <w:hyperlink w:anchor="_Toc523306250" w:history="1">
            <w:r w:rsidRPr="0009367E">
              <w:rPr>
                <w:rStyle w:val="Hyperlink"/>
                <w:rFonts w:asciiTheme="majorHAnsi" w:eastAsiaTheme="majorEastAsia" w:hAnsiTheme="majorHAnsi" w:cstheme="majorBidi"/>
                <w:noProof/>
              </w:rPr>
              <w:t>1.1</w:t>
            </w:r>
            <w:r>
              <w:rPr>
                <w:rFonts w:eastAsiaTheme="minorEastAsia"/>
                <w:noProof/>
                <w:lang w:eastAsia="de-DE"/>
              </w:rPr>
              <w:tab/>
            </w:r>
            <w:r w:rsidRPr="0009367E">
              <w:rPr>
                <w:rStyle w:val="Hyperlink"/>
                <w:rFonts w:asciiTheme="majorHAnsi" w:eastAsiaTheme="majorEastAsia" w:hAnsiTheme="majorHAnsi" w:cstheme="majorBidi"/>
                <w:noProof/>
              </w:rPr>
              <w:t>Leitgedanken zum Kompetenzerwerb (</w:t>
            </w:r>
            <w:r w:rsidRPr="0009367E">
              <w:rPr>
                <w:rStyle w:val="Hyperlink"/>
                <w:rFonts w:asciiTheme="majorHAnsi" w:eastAsiaTheme="majorEastAsia" w:hAnsiTheme="majorHAnsi" w:cstheme="majorBidi"/>
                <w:noProof/>
                <w:sz w:val="26"/>
                <w:szCs w:val="26"/>
              </w:rPr>
              <w:sym w:font="Wingdings" w:char="F0E0"/>
            </w:r>
            <w:r w:rsidRPr="0009367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_Toc523306250 \h </w:instrText>
            </w:r>
            <w:r>
              <w:rPr>
                <w:noProof/>
                <w:webHidden/>
              </w:rPr>
            </w:r>
            <w:r>
              <w:rPr>
                <w:noProof/>
                <w:webHidden/>
              </w:rPr>
              <w:fldChar w:fldCharType="separate"/>
            </w:r>
            <w:r>
              <w:rPr>
                <w:noProof/>
                <w:webHidden/>
              </w:rPr>
              <w:t>1</w:t>
            </w:r>
            <w:r>
              <w:rPr>
                <w:noProof/>
                <w:webHidden/>
              </w:rPr>
              <w:fldChar w:fldCharType="end"/>
            </w:r>
          </w:hyperlink>
        </w:p>
        <w:p w14:paraId="40E8D93F" w14:textId="521641DC" w:rsidR="0061151C" w:rsidRDefault="0061151C">
          <w:pPr>
            <w:pStyle w:val="Verzeichnis3"/>
            <w:tabs>
              <w:tab w:val="left" w:pos="1320"/>
              <w:tab w:val="right" w:leader="dot" w:pos="9062"/>
            </w:tabs>
            <w:rPr>
              <w:rFonts w:eastAsiaTheme="minorEastAsia"/>
              <w:noProof/>
              <w:lang w:eastAsia="de-DE"/>
            </w:rPr>
          </w:pPr>
          <w:hyperlink w:anchor="_Toc523306251" w:history="1">
            <w:r w:rsidRPr="0009367E">
              <w:rPr>
                <w:rStyle w:val="Hyperlink"/>
                <w:rFonts w:asciiTheme="majorHAnsi" w:eastAsiaTheme="majorEastAsia" w:hAnsiTheme="majorHAnsi" w:cstheme="majorBidi"/>
                <w:noProof/>
              </w:rPr>
              <w:t>1.1.1</w:t>
            </w:r>
            <w:r>
              <w:rPr>
                <w:rFonts w:eastAsiaTheme="minorEastAsia"/>
                <w:noProof/>
                <w:lang w:eastAsia="de-DE"/>
              </w:rPr>
              <w:tab/>
            </w:r>
            <w:r w:rsidRPr="0009367E">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_Toc523306251 \h </w:instrText>
            </w:r>
            <w:r>
              <w:rPr>
                <w:noProof/>
                <w:webHidden/>
              </w:rPr>
            </w:r>
            <w:r>
              <w:rPr>
                <w:noProof/>
                <w:webHidden/>
              </w:rPr>
              <w:fldChar w:fldCharType="separate"/>
            </w:r>
            <w:r>
              <w:rPr>
                <w:noProof/>
                <w:webHidden/>
              </w:rPr>
              <w:t>1</w:t>
            </w:r>
            <w:r>
              <w:rPr>
                <w:noProof/>
                <w:webHidden/>
              </w:rPr>
              <w:fldChar w:fldCharType="end"/>
            </w:r>
          </w:hyperlink>
        </w:p>
        <w:p w14:paraId="3FE32BA4" w14:textId="0BF2F744" w:rsidR="0061151C" w:rsidRDefault="0061151C">
          <w:pPr>
            <w:pStyle w:val="Verzeichnis2"/>
            <w:tabs>
              <w:tab w:val="left" w:pos="880"/>
              <w:tab w:val="right" w:leader="dot" w:pos="9062"/>
            </w:tabs>
            <w:rPr>
              <w:rFonts w:eastAsiaTheme="minorEastAsia"/>
              <w:noProof/>
              <w:lang w:eastAsia="de-DE"/>
            </w:rPr>
          </w:pPr>
          <w:hyperlink w:anchor="_Toc523306252" w:history="1">
            <w:r w:rsidRPr="0009367E">
              <w:rPr>
                <w:rStyle w:val="Hyperlink"/>
                <w:rFonts w:asciiTheme="majorHAnsi" w:eastAsiaTheme="majorEastAsia" w:hAnsiTheme="majorHAnsi" w:cstheme="majorBidi"/>
                <w:noProof/>
                <w:lang w:val="en-US"/>
              </w:rPr>
              <w:t>1.2</w:t>
            </w:r>
            <w:r>
              <w:rPr>
                <w:rFonts w:eastAsiaTheme="minorEastAsia"/>
                <w:noProof/>
                <w:lang w:eastAsia="de-DE"/>
              </w:rPr>
              <w:tab/>
            </w:r>
            <w:r w:rsidRPr="0009367E">
              <w:rPr>
                <w:rStyle w:val="Hyperlink"/>
                <w:rFonts w:asciiTheme="majorHAnsi" w:eastAsiaTheme="majorEastAsia" w:hAnsiTheme="majorHAnsi" w:cstheme="majorBidi"/>
                <w:noProof/>
                <w:lang w:val="en-US"/>
              </w:rPr>
              <w:t xml:space="preserve">Prozessbezogene Kompetenzen </w:t>
            </w:r>
            <w:r w:rsidRPr="0009367E">
              <w:rPr>
                <w:rStyle w:val="Hyperlink"/>
                <w:rFonts w:asciiTheme="majorHAnsi" w:eastAsiaTheme="majorEastAsia" w:hAnsiTheme="majorHAnsi" w:cstheme="majorBidi"/>
                <w:noProof/>
              </w:rPr>
              <w:t>(</w:t>
            </w:r>
            <w:r w:rsidRPr="0009367E">
              <w:rPr>
                <w:rStyle w:val="Hyperlink"/>
                <w:rFonts w:asciiTheme="majorHAnsi" w:eastAsiaTheme="majorEastAsia" w:hAnsiTheme="majorHAnsi" w:cstheme="majorBidi"/>
                <w:noProof/>
                <w:sz w:val="26"/>
                <w:szCs w:val="26"/>
              </w:rPr>
              <w:sym w:font="Wingdings" w:char="F0E0"/>
            </w:r>
            <w:r w:rsidRPr="0009367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_Toc523306252 \h </w:instrText>
            </w:r>
            <w:r>
              <w:rPr>
                <w:noProof/>
                <w:webHidden/>
              </w:rPr>
            </w:r>
            <w:r>
              <w:rPr>
                <w:noProof/>
                <w:webHidden/>
              </w:rPr>
              <w:fldChar w:fldCharType="separate"/>
            </w:r>
            <w:r>
              <w:rPr>
                <w:noProof/>
                <w:webHidden/>
              </w:rPr>
              <w:t>1</w:t>
            </w:r>
            <w:r>
              <w:rPr>
                <w:noProof/>
                <w:webHidden/>
              </w:rPr>
              <w:fldChar w:fldCharType="end"/>
            </w:r>
          </w:hyperlink>
        </w:p>
        <w:p w14:paraId="090DFFAF" w14:textId="4EFAB3B3" w:rsidR="0061151C" w:rsidRDefault="0061151C">
          <w:pPr>
            <w:pStyle w:val="Verzeichnis3"/>
            <w:tabs>
              <w:tab w:val="left" w:pos="1320"/>
              <w:tab w:val="right" w:leader="dot" w:pos="9062"/>
            </w:tabs>
            <w:rPr>
              <w:rFonts w:eastAsiaTheme="minorEastAsia"/>
              <w:noProof/>
              <w:lang w:eastAsia="de-DE"/>
            </w:rPr>
          </w:pPr>
          <w:hyperlink w:anchor="_Toc523306253" w:history="1">
            <w:r w:rsidRPr="0009367E">
              <w:rPr>
                <w:rStyle w:val="Hyperlink"/>
                <w:rFonts w:asciiTheme="majorHAnsi" w:eastAsiaTheme="majorEastAsia" w:hAnsiTheme="majorHAnsi" w:cstheme="majorBidi"/>
                <w:noProof/>
              </w:rPr>
              <w:t>1.2.1</w:t>
            </w:r>
            <w:r>
              <w:rPr>
                <w:rFonts w:eastAsiaTheme="minorEastAsia"/>
                <w:noProof/>
                <w:lang w:eastAsia="de-DE"/>
              </w:rPr>
              <w:tab/>
            </w:r>
            <w:r w:rsidRPr="0009367E">
              <w:rPr>
                <w:rStyle w:val="Hyperlink"/>
                <w:rFonts w:asciiTheme="majorHAnsi" w:eastAsiaTheme="majorEastAsia" w:hAnsiTheme="majorHAnsi" w:cstheme="majorBidi"/>
                <w:noProof/>
              </w:rPr>
              <w:t>Urteilskompetenz (siehe BP Kap. 2.3)</w:t>
            </w:r>
            <w:r>
              <w:rPr>
                <w:noProof/>
                <w:webHidden/>
              </w:rPr>
              <w:tab/>
            </w:r>
            <w:r>
              <w:rPr>
                <w:noProof/>
                <w:webHidden/>
              </w:rPr>
              <w:fldChar w:fldCharType="begin"/>
            </w:r>
            <w:r>
              <w:rPr>
                <w:noProof/>
                <w:webHidden/>
              </w:rPr>
              <w:instrText xml:space="preserve"> PAGEREF _Toc523306253 \h </w:instrText>
            </w:r>
            <w:r>
              <w:rPr>
                <w:noProof/>
                <w:webHidden/>
              </w:rPr>
            </w:r>
            <w:r>
              <w:rPr>
                <w:noProof/>
                <w:webHidden/>
              </w:rPr>
              <w:fldChar w:fldCharType="separate"/>
            </w:r>
            <w:r>
              <w:rPr>
                <w:noProof/>
                <w:webHidden/>
              </w:rPr>
              <w:t>1</w:t>
            </w:r>
            <w:r>
              <w:rPr>
                <w:noProof/>
                <w:webHidden/>
              </w:rPr>
              <w:fldChar w:fldCharType="end"/>
            </w:r>
          </w:hyperlink>
        </w:p>
        <w:p w14:paraId="79168C86" w14:textId="0B860370" w:rsidR="0061151C" w:rsidRDefault="0061151C">
          <w:pPr>
            <w:pStyle w:val="Verzeichnis2"/>
            <w:tabs>
              <w:tab w:val="left" w:pos="880"/>
              <w:tab w:val="right" w:leader="dot" w:pos="9062"/>
            </w:tabs>
            <w:rPr>
              <w:rFonts w:eastAsiaTheme="minorEastAsia"/>
              <w:noProof/>
              <w:lang w:eastAsia="de-DE"/>
            </w:rPr>
          </w:pPr>
          <w:hyperlink w:anchor="_Toc523306254" w:history="1">
            <w:r w:rsidRPr="0009367E">
              <w:rPr>
                <w:rStyle w:val="Hyperlink"/>
                <w:rFonts w:asciiTheme="majorHAnsi" w:eastAsiaTheme="majorEastAsia" w:hAnsiTheme="majorHAnsi" w:cstheme="majorBidi"/>
                <w:noProof/>
                <w:lang w:val="en-US"/>
              </w:rPr>
              <w:t>1.3</w:t>
            </w:r>
            <w:r>
              <w:rPr>
                <w:rFonts w:eastAsiaTheme="minorEastAsia"/>
                <w:noProof/>
                <w:lang w:eastAsia="de-DE"/>
              </w:rPr>
              <w:tab/>
            </w:r>
            <w:r w:rsidRPr="0009367E">
              <w:rPr>
                <w:rStyle w:val="Hyperlink"/>
                <w:rFonts w:asciiTheme="majorHAnsi" w:eastAsiaTheme="majorEastAsia" w:hAnsiTheme="majorHAnsi" w:cstheme="majorBidi"/>
                <w:noProof/>
                <w:lang w:val="en-US"/>
              </w:rPr>
              <w:t xml:space="preserve">Inhaltsbezogene Kompetenzen </w:t>
            </w:r>
            <w:r w:rsidRPr="0009367E">
              <w:rPr>
                <w:rStyle w:val="Hyperlink"/>
                <w:rFonts w:asciiTheme="majorHAnsi" w:eastAsiaTheme="majorEastAsia" w:hAnsiTheme="majorHAnsi" w:cstheme="majorBidi"/>
                <w:noProof/>
              </w:rPr>
              <w:t>(</w:t>
            </w:r>
            <w:r w:rsidRPr="0009367E">
              <w:rPr>
                <w:rStyle w:val="Hyperlink"/>
                <w:rFonts w:asciiTheme="majorHAnsi" w:eastAsiaTheme="majorEastAsia" w:hAnsiTheme="majorHAnsi" w:cstheme="majorBidi"/>
                <w:noProof/>
                <w:sz w:val="26"/>
                <w:szCs w:val="26"/>
              </w:rPr>
              <w:sym w:font="Wingdings" w:char="F0E0"/>
            </w:r>
            <w:r w:rsidRPr="0009367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_Toc523306254 \h </w:instrText>
            </w:r>
            <w:r>
              <w:rPr>
                <w:noProof/>
                <w:webHidden/>
              </w:rPr>
            </w:r>
            <w:r>
              <w:rPr>
                <w:noProof/>
                <w:webHidden/>
              </w:rPr>
              <w:fldChar w:fldCharType="separate"/>
            </w:r>
            <w:r>
              <w:rPr>
                <w:noProof/>
                <w:webHidden/>
              </w:rPr>
              <w:t>2</w:t>
            </w:r>
            <w:r>
              <w:rPr>
                <w:noProof/>
                <w:webHidden/>
              </w:rPr>
              <w:fldChar w:fldCharType="end"/>
            </w:r>
          </w:hyperlink>
        </w:p>
        <w:p w14:paraId="7119FA78" w14:textId="00397726" w:rsidR="0061151C" w:rsidRDefault="0061151C">
          <w:pPr>
            <w:pStyle w:val="Verzeichnis3"/>
            <w:tabs>
              <w:tab w:val="left" w:pos="1320"/>
              <w:tab w:val="right" w:leader="dot" w:pos="9062"/>
            </w:tabs>
            <w:rPr>
              <w:rFonts w:eastAsiaTheme="minorEastAsia"/>
              <w:noProof/>
              <w:lang w:eastAsia="de-DE"/>
            </w:rPr>
          </w:pPr>
          <w:hyperlink w:anchor="_Toc523306255" w:history="1">
            <w:r w:rsidRPr="0009367E">
              <w:rPr>
                <w:rStyle w:val="Hyperlink"/>
                <w:rFonts w:asciiTheme="majorHAnsi" w:eastAsiaTheme="majorEastAsia" w:hAnsiTheme="majorHAnsi" w:cstheme="majorBidi"/>
                <w:noProof/>
              </w:rPr>
              <w:t>1.3.1</w:t>
            </w:r>
            <w:r>
              <w:rPr>
                <w:rFonts w:eastAsiaTheme="minorEastAsia"/>
                <w:noProof/>
                <w:lang w:eastAsia="de-DE"/>
              </w:rPr>
              <w:tab/>
            </w:r>
            <w:r w:rsidRPr="0009367E">
              <w:rPr>
                <w:rStyle w:val="Hyperlink"/>
                <w:rFonts w:asciiTheme="majorHAnsi" w:eastAsiaTheme="majorEastAsia" w:hAnsiTheme="majorHAnsi" w:cstheme="majorBidi"/>
                <w:noProof/>
              </w:rPr>
              <w:t>Klassen 7/8 (siehe BP Kap. 3.2)</w:t>
            </w:r>
            <w:r>
              <w:rPr>
                <w:noProof/>
                <w:webHidden/>
              </w:rPr>
              <w:tab/>
            </w:r>
            <w:r>
              <w:rPr>
                <w:noProof/>
                <w:webHidden/>
              </w:rPr>
              <w:fldChar w:fldCharType="begin"/>
            </w:r>
            <w:r>
              <w:rPr>
                <w:noProof/>
                <w:webHidden/>
              </w:rPr>
              <w:instrText xml:space="preserve"> PAGEREF _Toc523306255 \h </w:instrText>
            </w:r>
            <w:r>
              <w:rPr>
                <w:noProof/>
                <w:webHidden/>
              </w:rPr>
            </w:r>
            <w:r>
              <w:rPr>
                <w:noProof/>
                <w:webHidden/>
              </w:rPr>
              <w:fldChar w:fldCharType="separate"/>
            </w:r>
            <w:r>
              <w:rPr>
                <w:noProof/>
                <w:webHidden/>
              </w:rPr>
              <w:t>2</w:t>
            </w:r>
            <w:r>
              <w:rPr>
                <w:noProof/>
                <w:webHidden/>
              </w:rPr>
              <w:fldChar w:fldCharType="end"/>
            </w:r>
          </w:hyperlink>
        </w:p>
        <w:p w14:paraId="0CAACF4C" w14:textId="266DE9B8" w:rsidR="0061151C" w:rsidRDefault="0061151C">
          <w:pPr>
            <w:pStyle w:val="Verzeichnis3"/>
            <w:tabs>
              <w:tab w:val="left" w:pos="1320"/>
              <w:tab w:val="right" w:leader="dot" w:pos="9062"/>
            </w:tabs>
            <w:rPr>
              <w:rFonts w:eastAsiaTheme="minorEastAsia"/>
              <w:noProof/>
              <w:lang w:eastAsia="de-DE"/>
            </w:rPr>
          </w:pPr>
          <w:hyperlink w:anchor="_Toc523306256" w:history="1">
            <w:r w:rsidRPr="0009367E">
              <w:rPr>
                <w:rStyle w:val="Hyperlink"/>
                <w:rFonts w:asciiTheme="majorHAnsi" w:eastAsiaTheme="majorEastAsia" w:hAnsiTheme="majorHAnsi" w:cstheme="majorBidi"/>
                <w:noProof/>
              </w:rPr>
              <w:t>1.3.2</w:t>
            </w:r>
            <w:r>
              <w:rPr>
                <w:rFonts w:eastAsiaTheme="minorEastAsia"/>
                <w:noProof/>
                <w:lang w:eastAsia="de-DE"/>
              </w:rPr>
              <w:tab/>
            </w:r>
            <w:r w:rsidRPr="0009367E">
              <w:rPr>
                <w:rStyle w:val="Hyperlink"/>
                <w:rFonts w:asciiTheme="majorHAnsi" w:eastAsiaTheme="majorEastAsia" w:hAnsiTheme="majorHAnsi" w:cstheme="majorBidi"/>
                <w:noProof/>
              </w:rPr>
              <w:t>Klassen 9/10 (siehe BP Kap. 3.3)</w:t>
            </w:r>
            <w:r>
              <w:rPr>
                <w:noProof/>
                <w:webHidden/>
              </w:rPr>
              <w:tab/>
            </w:r>
            <w:r>
              <w:rPr>
                <w:noProof/>
                <w:webHidden/>
              </w:rPr>
              <w:fldChar w:fldCharType="begin"/>
            </w:r>
            <w:r>
              <w:rPr>
                <w:noProof/>
                <w:webHidden/>
              </w:rPr>
              <w:instrText xml:space="preserve"> PAGEREF _Toc523306256 \h </w:instrText>
            </w:r>
            <w:r>
              <w:rPr>
                <w:noProof/>
                <w:webHidden/>
              </w:rPr>
            </w:r>
            <w:r>
              <w:rPr>
                <w:noProof/>
                <w:webHidden/>
              </w:rPr>
              <w:fldChar w:fldCharType="separate"/>
            </w:r>
            <w:r>
              <w:rPr>
                <w:noProof/>
                <w:webHidden/>
              </w:rPr>
              <w:t>3</w:t>
            </w:r>
            <w:r>
              <w:rPr>
                <w:noProof/>
                <w:webHidden/>
              </w:rPr>
              <w:fldChar w:fldCharType="end"/>
            </w:r>
          </w:hyperlink>
        </w:p>
        <w:p w14:paraId="0FDF5A46" w14:textId="7DF4E904" w:rsidR="0061151C" w:rsidRDefault="0061151C">
          <w:pPr>
            <w:pStyle w:val="Verzeichnis3"/>
            <w:tabs>
              <w:tab w:val="left" w:pos="1320"/>
              <w:tab w:val="right" w:leader="dot" w:pos="9062"/>
            </w:tabs>
            <w:rPr>
              <w:rFonts w:eastAsiaTheme="minorEastAsia"/>
              <w:noProof/>
              <w:lang w:eastAsia="de-DE"/>
            </w:rPr>
          </w:pPr>
          <w:hyperlink w:anchor="_Toc523306257" w:history="1">
            <w:r w:rsidRPr="0009367E">
              <w:rPr>
                <w:rStyle w:val="Hyperlink"/>
                <w:rFonts w:asciiTheme="majorHAnsi" w:eastAsiaTheme="majorEastAsia" w:hAnsiTheme="majorHAnsi" w:cstheme="majorBidi"/>
                <w:noProof/>
              </w:rPr>
              <w:t>1.3.3</w:t>
            </w:r>
            <w:r>
              <w:rPr>
                <w:rFonts w:eastAsiaTheme="minorEastAsia"/>
                <w:noProof/>
                <w:lang w:eastAsia="de-DE"/>
              </w:rPr>
              <w:tab/>
            </w:r>
            <w:r w:rsidRPr="0009367E">
              <w:rPr>
                <w:rStyle w:val="Hyperlink"/>
                <w:rFonts w:asciiTheme="majorHAnsi" w:eastAsiaTheme="majorEastAsia" w:hAnsiTheme="majorHAnsi" w:cstheme="majorBidi"/>
                <w:noProof/>
              </w:rPr>
              <w:t>Klassen 11/12 (siehe BP Kap. 3.4)</w:t>
            </w:r>
            <w:r>
              <w:rPr>
                <w:noProof/>
                <w:webHidden/>
              </w:rPr>
              <w:tab/>
            </w:r>
            <w:r>
              <w:rPr>
                <w:noProof/>
                <w:webHidden/>
              </w:rPr>
              <w:fldChar w:fldCharType="begin"/>
            </w:r>
            <w:r>
              <w:rPr>
                <w:noProof/>
                <w:webHidden/>
              </w:rPr>
              <w:instrText xml:space="preserve"> PAGEREF _Toc523306257 \h </w:instrText>
            </w:r>
            <w:r>
              <w:rPr>
                <w:noProof/>
                <w:webHidden/>
              </w:rPr>
            </w:r>
            <w:r>
              <w:rPr>
                <w:noProof/>
                <w:webHidden/>
              </w:rPr>
              <w:fldChar w:fldCharType="separate"/>
            </w:r>
            <w:r>
              <w:rPr>
                <w:noProof/>
                <w:webHidden/>
              </w:rPr>
              <w:t>3</w:t>
            </w:r>
            <w:r>
              <w:rPr>
                <w:noProof/>
                <w:webHidden/>
              </w:rPr>
              <w:fldChar w:fldCharType="end"/>
            </w:r>
          </w:hyperlink>
        </w:p>
        <w:p w14:paraId="6F177F1D" w14:textId="34970B59" w:rsidR="007677BE" w:rsidRPr="007677BE" w:rsidRDefault="007677BE" w:rsidP="007677BE">
          <w:r w:rsidRPr="007677BE">
            <w:rPr>
              <w:b/>
              <w:bCs/>
            </w:rPr>
            <w:fldChar w:fldCharType="end"/>
          </w:r>
        </w:p>
      </w:sdtContent>
    </w:sdt>
    <w:p w14:paraId="73747E22" w14:textId="64ECC64E" w:rsidR="007677BE" w:rsidRPr="0007316A" w:rsidRDefault="007677BE" w:rsidP="00670128">
      <w:pPr>
        <w:pStyle w:val="berschrift1"/>
      </w:pPr>
      <w:bookmarkStart w:id="1" w:name="_Toc523306249"/>
      <w:r w:rsidRPr="0007316A">
        <w:t>Fach</w:t>
      </w:r>
      <w:r w:rsidR="00066FC3" w:rsidRPr="0007316A">
        <w:t xml:space="preserve"> </w:t>
      </w:r>
      <w:r w:rsidR="00962309">
        <w:t>Gymnasium</w:t>
      </w:r>
      <w:r w:rsidR="0061151C">
        <w:t xml:space="preserve"> -</w:t>
      </w:r>
      <w:r w:rsidR="000E5FEC" w:rsidRPr="0007316A">
        <w:t xml:space="preserve"> </w:t>
      </w:r>
      <w:r w:rsidR="0096116F">
        <w:t>Islamische Religionslehre sunnitischer Prägung</w:t>
      </w:r>
      <w:bookmarkEnd w:id="1"/>
    </w:p>
    <w:p w14:paraId="5717CF44" w14:textId="6588676A"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25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251"/>
      <w:r w:rsidRPr="007677BE">
        <w:rPr>
          <w:rFonts w:asciiTheme="majorHAnsi" w:eastAsiaTheme="majorEastAsia" w:hAnsiTheme="majorHAnsi" w:cstheme="majorBidi"/>
          <w:sz w:val="24"/>
          <w:szCs w:val="24"/>
        </w:rPr>
        <w:t>Beitrag des Faches zur Leitperspektive Medienbildung (MB)</w:t>
      </w:r>
      <w:bookmarkEnd w:id="3"/>
    </w:p>
    <w:p w14:paraId="72CF3CD5" w14:textId="2D86DF83" w:rsidR="009807A7" w:rsidRPr="00C66BB3" w:rsidRDefault="00C63F70" w:rsidP="00C63F70">
      <w:pPr>
        <w:autoSpaceDE w:val="0"/>
        <w:autoSpaceDN w:val="0"/>
        <w:adjustRightInd w:val="0"/>
        <w:spacing w:after="0" w:line="240" w:lineRule="auto"/>
        <w:rPr>
          <w:rFonts w:asciiTheme="majorHAnsi" w:hAnsiTheme="majorHAnsi"/>
          <w:sz w:val="20"/>
          <w:szCs w:val="20"/>
        </w:rPr>
      </w:pPr>
      <w:r w:rsidRPr="00C66BB3">
        <w:rPr>
          <w:rFonts w:asciiTheme="majorHAnsi" w:hAnsiTheme="majorHAnsi"/>
          <w:sz w:val="20"/>
          <w:szCs w:val="20"/>
        </w:rPr>
        <w:t xml:space="preserve">Schülerinnen und Schüler haben persönlichen oder auch medial vermittelten Zugang zu religiösen Inhalten oder Themen. Dabei prägen analoge und digitale Medien zum Beispiel in Form von Bild, Film, Ton oder Text die Lebenswelt von Kindern und Jugendlichen in unserer Gesellschaft auf besondere Weise, so dass der reflektierte, maß- und verantwortungsvolle Umgang mit Medien sowohl im Allgemeinen wie auch im Besonderen mit Blick auf den Islam bezogene Thematiken und Recherchen zentraler Bestandteil des islamischen Religionsunterrichts </w:t>
      </w:r>
      <w:r w:rsidR="00157CA7" w:rsidRPr="00C66BB3">
        <w:rPr>
          <w:rFonts w:asciiTheme="majorHAnsi" w:hAnsiTheme="majorHAnsi"/>
          <w:sz w:val="20"/>
          <w:szCs w:val="20"/>
        </w:rPr>
        <w:t xml:space="preserve">sunnitischer Prägung </w:t>
      </w:r>
      <w:r w:rsidRPr="00C66BB3">
        <w:rPr>
          <w:rFonts w:asciiTheme="majorHAnsi" w:hAnsiTheme="majorHAnsi"/>
          <w:sz w:val="20"/>
          <w:szCs w:val="20"/>
        </w:rPr>
        <w:t>ist.</w:t>
      </w:r>
    </w:p>
    <w:p w14:paraId="41ECA707" w14:textId="77777777" w:rsidR="00C63F70" w:rsidRDefault="00C63F70" w:rsidP="00C63F70">
      <w:pPr>
        <w:autoSpaceDE w:val="0"/>
        <w:autoSpaceDN w:val="0"/>
        <w:adjustRightInd w:val="0"/>
        <w:spacing w:after="0" w:line="240" w:lineRule="auto"/>
        <w:rPr>
          <w:rFonts w:asciiTheme="majorHAnsi" w:hAnsiTheme="majorHAnsi"/>
          <w:sz w:val="20"/>
          <w:szCs w:val="20"/>
        </w:rPr>
      </w:pPr>
    </w:p>
    <w:p w14:paraId="5A653601" w14:textId="18B5A4A4"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252"/>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09F0FC0B" w:rsidR="006E10ED" w:rsidRDefault="00C63F70"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253"/>
      <w:r>
        <w:rPr>
          <w:rFonts w:asciiTheme="majorHAnsi" w:eastAsiaTheme="majorEastAsia" w:hAnsiTheme="majorHAnsi" w:cstheme="majorBidi"/>
          <w:sz w:val="24"/>
          <w:szCs w:val="24"/>
        </w:rPr>
        <w:t>Urteilskompetenz</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3</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C66BB3" w14:paraId="46762826" w14:textId="77777777" w:rsidTr="00C63F70">
        <w:trPr>
          <w:trHeight w:hRule="exact" w:val="757"/>
        </w:trPr>
        <w:tc>
          <w:tcPr>
            <w:tcW w:w="9344" w:type="dxa"/>
            <w:tcBorders>
              <w:top w:val="single" w:sz="4" w:space="0" w:color="000000"/>
              <w:left w:val="single" w:sz="4" w:space="0" w:color="000000"/>
              <w:bottom w:val="single" w:sz="4" w:space="0" w:color="000000"/>
              <w:right w:val="single" w:sz="4" w:space="0" w:color="000000"/>
            </w:tcBorders>
          </w:tcPr>
          <w:p w14:paraId="1AF360D5" w14:textId="77777777" w:rsidR="00C63F70" w:rsidRPr="00C63F70" w:rsidRDefault="00C63F70" w:rsidP="00C66BB3">
            <w:pPr>
              <w:autoSpaceDE w:val="0"/>
              <w:autoSpaceDN w:val="0"/>
              <w:adjustRightInd w:val="0"/>
              <w:spacing w:after="0" w:line="240" w:lineRule="auto"/>
              <w:rPr>
                <w:rFonts w:asciiTheme="majorHAnsi" w:hAnsiTheme="majorHAnsi"/>
                <w:sz w:val="20"/>
                <w:szCs w:val="20"/>
              </w:rPr>
            </w:pPr>
            <w:r w:rsidRPr="00C63F70">
              <w:rPr>
                <w:rFonts w:asciiTheme="majorHAnsi" w:hAnsiTheme="majorHAnsi"/>
                <w:sz w:val="20"/>
                <w:szCs w:val="20"/>
              </w:rPr>
              <w:t>3. den Einfluss von analogen und digitalen Medien auf die Konstruktion sozialer Wirklichkeit</w:t>
            </w:r>
          </w:p>
          <w:p w14:paraId="05D69BA2" w14:textId="0125547E" w:rsidR="002111B7" w:rsidRPr="0094266C" w:rsidRDefault="002111B7" w:rsidP="00C66BB3">
            <w:p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kritisch reflektieren</w:t>
            </w:r>
          </w:p>
          <w:p w14:paraId="1D224322" w14:textId="522E1210" w:rsidR="006E10ED" w:rsidRPr="0094266C" w:rsidRDefault="006E10ED" w:rsidP="00C66BB3">
            <w:pPr>
              <w:autoSpaceDE w:val="0"/>
              <w:autoSpaceDN w:val="0"/>
              <w:adjustRightInd w:val="0"/>
              <w:spacing w:after="0" w:line="240" w:lineRule="auto"/>
              <w:rPr>
                <w:rFonts w:asciiTheme="majorHAnsi" w:hAnsiTheme="majorHAnsi"/>
                <w:sz w:val="20"/>
                <w:szCs w:val="20"/>
              </w:rPr>
            </w:pPr>
          </w:p>
        </w:tc>
      </w:tr>
    </w:tbl>
    <w:p w14:paraId="487CD8FD" w14:textId="77777777" w:rsidR="009807A7" w:rsidRDefault="009807A7" w:rsidP="009807A7">
      <w:pPr>
        <w:autoSpaceDE w:val="0"/>
        <w:autoSpaceDN w:val="0"/>
        <w:adjustRightInd w:val="0"/>
        <w:spacing w:after="0" w:line="240" w:lineRule="auto"/>
        <w:rPr>
          <w:rFonts w:asciiTheme="majorHAnsi" w:hAnsiTheme="majorHAnsi"/>
          <w:sz w:val="20"/>
          <w:szCs w:val="20"/>
        </w:rPr>
      </w:pPr>
    </w:p>
    <w:p w14:paraId="6759C02C" w14:textId="77777777" w:rsidR="009807A7" w:rsidRDefault="009807A7" w:rsidP="009807A7">
      <w:pPr>
        <w:autoSpaceDE w:val="0"/>
        <w:autoSpaceDN w:val="0"/>
        <w:adjustRightInd w:val="0"/>
        <w:spacing w:after="0" w:line="240" w:lineRule="auto"/>
        <w:rPr>
          <w:rFonts w:asciiTheme="majorHAnsi" w:hAnsiTheme="majorHAnsi"/>
          <w:sz w:val="20"/>
          <w:szCs w:val="20"/>
        </w:rPr>
        <w:sectPr w:rsidR="009807A7" w:rsidSect="00192D39">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8" w:name="_Toc523306254"/>
    <w:p w14:paraId="0F86FEA6" w14:textId="715A2A03" w:rsidR="007677BE" w:rsidRPr="008D0BDF" w:rsidRDefault="008D0BDF"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54FC0FD4" wp14:editId="78D5B69B">
                <wp:simplePos x="0" y="0"/>
                <wp:positionH relativeFrom="margin">
                  <wp:align>left</wp:align>
                </wp:positionH>
                <wp:positionV relativeFrom="paragraph">
                  <wp:posOffset>326390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81C044B" w14:textId="77777777" w:rsidR="008D0BDF" w:rsidRPr="00390F0C" w:rsidRDefault="008D0BDF" w:rsidP="008D0BDF">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1E3BE30" w14:textId="77777777" w:rsidR="00744752" w:rsidRDefault="00744752" w:rsidP="0074475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903F867" w14:textId="77777777" w:rsidR="00744752" w:rsidRPr="00DC0851" w:rsidRDefault="00744752" w:rsidP="00744752">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65BB738" w14:textId="77777777" w:rsidR="008D0BDF" w:rsidRPr="00390F0C" w:rsidRDefault="008D0BDF" w:rsidP="008D0BDF">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C0FD4" id="_x0000_t202" coordsize="21600,21600" o:spt="202" path="m,l,21600r21600,l21600,xe">
                <v:stroke joinstyle="miter"/>
                <v:path gradientshapeok="t" o:connecttype="rect"/>
              </v:shapetype>
              <v:shape id="Textfeld 2" o:spid="_x0000_s1026" type="#_x0000_t202" style="position:absolute;left:0;text-align:left;margin-left:0;margin-top:25.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" fillcolor="white [3201]" strokecolor="#ed7d31 [3205]" strokeweight="1pt">
                <v:textbox>
                  <w:txbxContent>
                    <w:p w14:paraId="381C044B" w14:textId="77777777" w:rsidR="008D0BDF" w:rsidRPr="00390F0C" w:rsidRDefault="008D0BDF" w:rsidP="008D0BDF">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1E3BE30" w14:textId="77777777" w:rsidR="00744752" w:rsidRDefault="00744752" w:rsidP="0074475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903F867" w14:textId="77777777" w:rsidR="00744752" w:rsidRPr="00DC0851" w:rsidRDefault="00744752" w:rsidP="00744752">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65BB738" w14:textId="77777777" w:rsidR="008D0BDF" w:rsidRPr="00390F0C" w:rsidRDefault="008D0BDF" w:rsidP="008D0BDF">
                      <w:pPr>
                        <w:pStyle w:val="KeinLeerraum"/>
                        <w:rPr>
                          <w:rFonts w:ascii="Calibri Light" w:hAnsi="Calibri Light"/>
                          <w:sz w:val="20"/>
                          <w:szCs w:val="20"/>
                        </w:rPr>
                      </w:pPr>
                      <w:bookmarkStart w:id="9" w:name="_GoBack"/>
                      <w:bookmarkEnd w:id="9"/>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6D0D0D59" w14:textId="479BB6F0" w:rsidR="00EC305F" w:rsidRPr="00EC305F" w:rsidRDefault="002111B7"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9" w:name="_Toc523306255"/>
      <w:r>
        <w:rPr>
          <w:rFonts w:asciiTheme="majorHAnsi" w:eastAsiaTheme="majorEastAsia" w:hAnsiTheme="majorHAnsi" w:cstheme="majorBidi"/>
          <w:sz w:val="24"/>
          <w:szCs w:val="24"/>
        </w:rPr>
        <w:t>Klassen 7/8</w:t>
      </w:r>
      <w:r w:rsidR="00EC305F">
        <w:rPr>
          <w:rFonts w:asciiTheme="majorHAnsi" w:eastAsiaTheme="majorEastAsia" w:hAnsiTheme="majorHAnsi" w:cstheme="majorBidi"/>
          <w:sz w:val="24"/>
          <w:szCs w:val="24"/>
        </w:rPr>
        <w:t xml:space="preserve"> (siehe BP Kap. 3.2)</w:t>
      </w:r>
      <w:bookmarkEnd w:id="9"/>
      <w:r w:rsidR="00EC305F">
        <w:rPr>
          <w:rFonts w:asciiTheme="majorHAnsi" w:eastAsiaTheme="majorEastAsia" w:hAnsiTheme="majorHAnsi" w:cstheme="majorBidi"/>
          <w:sz w:val="24"/>
          <w:szCs w:val="24"/>
        </w:rPr>
        <w:t xml:space="preserve"> </w:t>
      </w:r>
    </w:p>
    <w:p w14:paraId="5F228260" w14:textId="7CBEAE01" w:rsidR="00FC2CE6" w:rsidRPr="00EC305F" w:rsidRDefault="00295825" w:rsidP="00EC305F">
      <w:pPr>
        <w:pStyle w:val="berschrift4"/>
      </w:pPr>
      <w:r>
        <w:t xml:space="preserve">Gesellschaft und Geschichte </w:t>
      </w:r>
      <w:r w:rsidR="00FC2CE6" w:rsidRPr="00EC305F">
        <w:t>(siehe BP Kap. 3.</w:t>
      </w:r>
      <w:r>
        <w:t>2.5</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7E2CF8" w:rsidRPr="00C66BB3" w14:paraId="398C2D01" w14:textId="77777777" w:rsidTr="005D0A2F">
        <w:trPr>
          <w:trHeight w:val="20"/>
        </w:trPr>
        <w:tc>
          <w:tcPr>
            <w:tcW w:w="4993" w:type="dxa"/>
          </w:tcPr>
          <w:p w14:paraId="1CCBD62B" w14:textId="363CE0FD"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(1) ihre eigenen Interessen, Verhaltensweisen, Wünsche,</w:t>
            </w:r>
          </w:p>
          <w:p w14:paraId="1F3A6380" w14:textId="4608D7A5"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Hoffnungen, Gefühle und Ängste mit denen ihrer Mitmenschen vergleichen sowie Waren- und Medienkonsum, Gruppenverhalten, An- und Herausforderungen unserer Zeit und Gesellschaft an die</w:t>
            </w:r>
          </w:p>
          <w:p w14:paraId="2FB3EE21" w14:textId="7AF841AD"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Persönlichkeit eines jeden Menschen analysieren (z. B.</w:t>
            </w:r>
          </w:p>
          <w:p w14:paraId="18DBCAF6" w14:textId="44FBE702" w:rsidR="007E2CF8"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Rauschmittel, (muslimische) soziale Netzwerke, Sexualisierung der Öffentlichkeit) und mit ausgewogenen lebensbejahenden Konzeptionen in Beziehung setzen</w:t>
            </w:r>
          </w:p>
        </w:tc>
        <w:tc>
          <w:tcPr>
            <w:tcW w:w="2916" w:type="dxa"/>
          </w:tcPr>
          <w:p w14:paraId="4305F072" w14:textId="094078BC" w:rsidR="007E2CF8" w:rsidRPr="00C66BB3" w:rsidRDefault="00543EA0" w:rsidP="007E2CF8">
            <w:pPr>
              <w:autoSpaceDE w:val="0"/>
              <w:autoSpaceDN w:val="0"/>
              <w:adjustRightInd w:val="0"/>
              <w:rPr>
                <w:rFonts w:asciiTheme="majorHAnsi" w:hAnsiTheme="majorHAnsi"/>
                <w:sz w:val="20"/>
                <w:szCs w:val="20"/>
              </w:rPr>
            </w:pPr>
            <w:r w:rsidRPr="00C66BB3">
              <w:rPr>
                <w:rFonts w:asciiTheme="majorHAnsi" w:hAnsiTheme="majorHAnsi"/>
                <w:sz w:val="20"/>
                <w:szCs w:val="20"/>
              </w:rPr>
              <w:t>K&amp;K &gt; Soziale Netzwerke</w:t>
            </w:r>
          </w:p>
        </w:tc>
        <w:tc>
          <w:tcPr>
            <w:tcW w:w="338" w:type="dxa"/>
          </w:tcPr>
          <w:p w14:paraId="55E61E47" w14:textId="77777777" w:rsidR="007E2CF8" w:rsidRPr="00C66BB3" w:rsidRDefault="007E2CF8" w:rsidP="00C66BB3">
            <w:pPr>
              <w:autoSpaceDE w:val="0"/>
              <w:autoSpaceDN w:val="0"/>
              <w:adjustRightInd w:val="0"/>
              <w:rPr>
                <w:rFonts w:asciiTheme="majorHAnsi" w:hAnsiTheme="majorHAnsi"/>
                <w:sz w:val="20"/>
                <w:szCs w:val="20"/>
              </w:rPr>
            </w:pPr>
          </w:p>
        </w:tc>
        <w:tc>
          <w:tcPr>
            <w:tcW w:w="338" w:type="dxa"/>
          </w:tcPr>
          <w:p w14:paraId="782473F7" w14:textId="53043AB9" w:rsidR="007E2CF8" w:rsidRPr="00C66BB3" w:rsidRDefault="00543EA0" w:rsidP="00C66BB3">
            <w:pPr>
              <w:autoSpaceDE w:val="0"/>
              <w:autoSpaceDN w:val="0"/>
              <w:adjustRightInd w:val="0"/>
              <w:rPr>
                <w:rFonts w:asciiTheme="majorHAnsi" w:hAnsiTheme="majorHAnsi"/>
                <w:sz w:val="20"/>
                <w:szCs w:val="20"/>
              </w:rPr>
            </w:pPr>
            <w:r w:rsidRPr="00C66BB3">
              <w:rPr>
                <w:rFonts w:asciiTheme="majorHAnsi" w:hAnsiTheme="majorHAnsi"/>
                <w:sz w:val="20"/>
                <w:szCs w:val="20"/>
              </w:rPr>
              <w:t>x</w:t>
            </w:r>
          </w:p>
        </w:tc>
        <w:tc>
          <w:tcPr>
            <w:tcW w:w="338" w:type="dxa"/>
          </w:tcPr>
          <w:p w14:paraId="2981B355" w14:textId="77777777" w:rsidR="007E2CF8" w:rsidRPr="00C66BB3" w:rsidRDefault="007E2CF8" w:rsidP="00C66BB3">
            <w:pPr>
              <w:autoSpaceDE w:val="0"/>
              <w:autoSpaceDN w:val="0"/>
              <w:adjustRightInd w:val="0"/>
              <w:rPr>
                <w:rFonts w:asciiTheme="majorHAnsi" w:hAnsiTheme="majorHAnsi"/>
                <w:sz w:val="20"/>
                <w:szCs w:val="20"/>
              </w:rPr>
            </w:pPr>
          </w:p>
        </w:tc>
        <w:tc>
          <w:tcPr>
            <w:tcW w:w="338" w:type="dxa"/>
          </w:tcPr>
          <w:p w14:paraId="6FC98D3B" w14:textId="61D65110" w:rsidR="007E2CF8" w:rsidRPr="00C66BB3" w:rsidRDefault="007E2CF8" w:rsidP="00C66BB3">
            <w:pPr>
              <w:autoSpaceDE w:val="0"/>
              <w:autoSpaceDN w:val="0"/>
              <w:adjustRightInd w:val="0"/>
              <w:rPr>
                <w:rFonts w:asciiTheme="majorHAnsi" w:hAnsiTheme="majorHAnsi"/>
                <w:sz w:val="20"/>
                <w:szCs w:val="20"/>
              </w:rPr>
            </w:pPr>
          </w:p>
        </w:tc>
        <w:tc>
          <w:tcPr>
            <w:tcW w:w="338" w:type="dxa"/>
          </w:tcPr>
          <w:p w14:paraId="223C09F8" w14:textId="77777777" w:rsidR="007E2CF8" w:rsidRPr="00C66BB3" w:rsidRDefault="007E2CF8" w:rsidP="00C66BB3">
            <w:pPr>
              <w:autoSpaceDE w:val="0"/>
              <w:autoSpaceDN w:val="0"/>
              <w:adjustRightInd w:val="0"/>
              <w:rPr>
                <w:rFonts w:asciiTheme="majorHAnsi" w:hAnsiTheme="majorHAnsi"/>
                <w:sz w:val="20"/>
                <w:szCs w:val="20"/>
              </w:rPr>
            </w:pPr>
          </w:p>
        </w:tc>
        <w:tc>
          <w:tcPr>
            <w:tcW w:w="2360" w:type="dxa"/>
          </w:tcPr>
          <w:p w14:paraId="74573A8B" w14:textId="0F7A87FC" w:rsidR="007E2CF8" w:rsidRPr="00C66BB3" w:rsidRDefault="0061151C" w:rsidP="00C66BB3">
            <w:pPr>
              <w:autoSpaceDE w:val="0"/>
              <w:autoSpaceDN w:val="0"/>
              <w:adjustRightInd w:val="0"/>
              <w:rPr>
                <w:rFonts w:asciiTheme="majorHAnsi" w:hAnsiTheme="majorHAnsi"/>
                <w:sz w:val="20"/>
                <w:szCs w:val="20"/>
              </w:rPr>
            </w:pPr>
            <w:hyperlink r:id="rId13" w:history="1">
              <w:r w:rsidR="00B17B84" w:rsidRPr="00B17B84">
                <w:rPr>
                  <w:rStyle w:val="Hyperlink"/>
                  <w:rFonts w:asciiTheme="majorHAnsi" w:hAnsiTheme="majorHAnsi"/>
                  <w:sz w:val="20"/>
                  <w:szCs w:val="20"/>
                </w:rPr>
                <w:t>SESAM Medien Thema „Soziale Netzwerke“</w:t>
              </w:r>
            </w:hyperlink>
          </w:p>
        </w:tc>
        <w:tc>
          <w:tcPr>
            <w:tcW w:w="2500" w:type="dxa"/>
          </w:tcPr>
          <w:p w14:paraId="66FAAB58" w14:textId="21AD8A97" w:rsidR="007E2CF8" w:rsidRPr="00C66BB3" w:rsidRDefault="007E2CF8" w:rsidP="00F352A8">
            <w:pPr>
              <w:autoSpaceDE w:val="0"/>
              <w:autoSpaceDN w:val="0"/>
              <w:adjustRightInd w:val="0"/>
              <w:rPr>
                <w:rFonts w:asciiTheme="majorHAnsi" w:hAnsiTheme="majorHAnsi"/>
                <w:sz w:val="20"/>
                <w:szCs w:val="20"/>
              </w:rPr>
            </w:pPr>
          </w:p>
        </w:tc>
      </w:tr>
      <w:tr w:rsidR="00295825" w:rsidRPr="00C66BB3" w14:paraId="7059B4D0" w14:textId="77777777" w:rsidTr="005D0A2F">
        <w:trPr>
          <w:trHeight w:val="20"/>
        </w:trPr>
        <w:tc>
          <w:tcPr>
            <w:tcW w:w="4993" w:type="dxa"/>
          </w:tcPr>
          <w:p w14:paraId="79FDF922" w14:textId="2890BE46"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(2) anhand ausgewählter Beispiele einen reflektierten</w:t>
            </w:r>
          </w:p>
          <w:p w14:paraId="2F855DB7" w14:textId="2FA7D151"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Umgang mit unterschiedlichen Medien einüben und sich</w:t>
            </w:r>
          </w:p>
          <w:p w14:paraId="1952C76C" w14:textId="64790A86"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kritisch aus islamischer Perspektive mit Darstellungen</w:t>
            </w:r>
          </w:p>
          <w:p w14:paraId="3A402112" w14:textId="12BB831E"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von Gewalt auseinandersetzen, die Bedeutung von</w:t>
            </w:r>
          </w:p>
          <w:p w14:paraId="22835804" w14:textId="605A0695"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Selbstkontrolle und Selbstbeherrschung aufzeigen sowie begründen, dass Stärke eine reife und starke Persönlichkeit</w:t>
            </w:r>
          </w:p>
          <w:p w14:paraId="64CEAD4E" w14:textId="43E43149" w:rsidR="00295825" w:rsidRPr="00C66BB3" w:rsidRDefault="00413BE6" w:rsidP="00295825">
            <w:pPr>
              <w:autoSpaceDE w:val="0"/>
              <w:autoSpaceDN w:val="0"/>
              <w:adjustRightInd w:val="0"/>
              <w:rPr>
                <w:rFonts w:asciiTheme="majorHAnsi" w:hAnsiTheme="majorHAnsi"/>
                <w:sz w:val="20"/>
                <w:szCs w:val="20"/>
              </w:rPr>
            </w:pPr>
            <w:r>
              <w:rPr>
                <w:rFonts w:asciiTheme="majorHAnsi" w:hAnsiTheme="majorHAnsi"/>
                <w:sz w:val="20"/>
                <w:szCs w:val="20"/>
              </w:rPr>
              <w:t>e</w:t>
            </w:r>
            <w:r w:rsidR="00295825" w:rsidRPr="00C66BB3">
              <w:rPr>
                <w:rFonts w:asciiTheme="majorHAnsi" w:hAnsiTheme="majorHAnsi"/>
                <w:sz w:val="20"/>
                <w:szCs w:val="20"/>
              </w:rPr>
              <w:t>rfordert</w:t>
            </w:r>
          </w:p>
        </w:tc>
        <w:tc>
          <w:tcPr>
            <w:tcW w:w="2916" w:type="dxa"/>
          </w:tcPr>
          <w:p w14:paraId="67DB729C" w14:textId="6644A0E3" w:rsidR="00295825" w:rsidRPr="00C66BB3" w:rsidRDefault="006879CD" w:rsidP="007E2CF8">
            <w:pPr>
              <w:autoSpaceDE w:val="0"/>
              <w:autoSpaceDN w:val="0"/>
              <w:adjustRightInd w:val="0"/>
              <w:rPr>
                <w:rFonts w:asciiTheme="majorHAnsi" w:hAnsiTheme="majorHAnsi"/>
                <w:sz w:val="20"/>
                <w:szCs w:val="20"/>
              </w:rPr>
            </w:pPr>
            <w:r w:rsidRPr="00C66BB3">
              <w:rPr>
                <w:rFonts w:asciiTheme="majorHAnsi" w:hAnsiTheme="majorHAnsi"/>
                <w:sz w:val="20"/>
                <w:szCs w:val="20"/>
              </w:rPr>
              <w:t>MG &gt; Erfahrungen mit Medien &gt; Problematische Inhalte &gt; Gewalt, Extremismus,…</w:t>
            </w:r>
          </w:p>
        </w:tc>
        <w:tc>
          <w:tcPr>
            <w:tcW w:w="338" w:type="dxa"/>
          </w:tcPr>
          <w:p w14:paraId="68C8AC60" w14:textId="77777777" w:rsidR="00295825" w:rsidRPr="00C66BB3" w:rsidRDefault="00295825" w:rsidP="00C66BB3">
            <w:pPr>
              <w:autoSpaceDE w:val="0"/>
              <w:autoSpaceDN w:val="0"/>
              <w:adjustRightInd w:val="0"/>
              <w:rPr>
                <w:rFonts w:asciiTheme="majorHAnsi" w:hAnsiTheme="majorHAnsi"/>
                <w:sz w:val="20"/>
                <w:szCs w:val="20"/>
              </w:rPr>
            </w:pPr>
          </w:p>
        </w:tc>
        <w:tc>
          <w:tcPr>
            <w:tcW w:w="338" w:type="dxa"/>
          </w:tcPr>
          <w:p w14:paraId="7589D9AE" w14:textId="77777777" w:rsidR="00295825" w:rsidRPr="00C66BB3" w:rsidRDefault="00295825" w:rsidP="00C66BB3">
            <w:pPr>
              <w:autoSpaceDE w:val="0"/>
              <w:autoSpaceDN w:val="0"/>
              <w:adjustRightInd w:val="0"/>
              <w:rPr>
                <w:rFonts w:asciiTheme="majorHAnsi" w:hAnsiTheme="majorHAnsi"/>
                <w:sz w:val="20"/>
                <w:szCs w:val="20"/>
              </w:rPr>
            </w:pPr>
          </w:p>
        </w:tc>
        <w:tc>
          <w:tcPr>
            <w:tcW w:w="338" w:type="dxa"/>
          </w:tcPr>
          <w:p w14:paraId="4470DD40" w14:textId="77777777" w:rsidR="00295825" w:rsidRPr="00C66BB3" w:rsidRDefault="00295825" w:rsidP="00C66BB3">
            <w:pPr>
              <w:autoSpaceDE w:val="0"/>
              <w:autoSpaceDN w:val="0"/>
              <w:adjustRightInd w:val="0"/>
              <w:rPr>
                <w:rFonts w:asciiTheme="majorHAnsi" w:hAnsiTheme="majorHAnsi"/>
                <w:sz w:val="20"/>
                <w:szCs w:val="20"/>
              </w:rPr>
            </w:pPr>
          </w:p>
        </w:tc>
        <w:tc>
          <w:tcPr>
            <w:tcW w:w="338" w:type="dxa"/>
          </w:tcPr>
          <w:p w14:paraId="38E4AF9A" w14:textId="0C08B4EB" w:rsidR="00295825" w:rsidRPr="00C66BB3" w:rsidRDefault="006879CD" w:rsidP="00C66BB3">
            <w:pPr>
              <w:autoSpaceDE w:val="0"/>
              <w:autoSpaceDN w:val="0"/>
              <w:adjustRightInd w:val="0"/>
              <w:rPr>
                <w:rFonts w:asciiTheme="majorHAnsi" w:hAnsiTheme="majorHAnsi"/>
                <w:sz w:val="20"/>
                <w:szCs w:val="20"/>
              </w:rPr>
            </w:pPr>
            <w:r w:rsidRPr="00C66BB3">
              <w:rPr>
                <w:rFonts w:asciiTheme="majorHAnsi" w:hAnsiTheme="majorHAnsi"/>
                <w:sz w:val="20"/>
                <w:szCs w:val="20"/>
              </w:rPr>
              <w:t>x</w:t>
            </w:r>
          </w:p>
        </w:tc>
        <w:tc>
          <w:tcPr>
            <w:tcW w:w="338" w:type="dxa"/>
          </w:tcPr>
          <w:p w14:paraId="38316822" w14:textId="77777777" w:rsidR="00295825" w:rsidRPr="00C66BB3" w:rsidRDefault="00295825" w:rsidP="00C66BB3">
            <w:pPr>
              <w:autoSpaceDE w:val="0"/>
              <w:autoSpaceDN w:val="0"/>
              <w:adjustRightInd w:val="0"/>
              <w:rPr>
                <w:rFonts w:asciiTheme="majorHAnsi" w:hAnsiTheme="majorHAnsi"/>
                <w:sz w:val="20"/>
                <w:szCs w:val="20"/>
              </w:rPr>
            </w:pPr>
          </w:p>
        </w:tc>
        <w:tc>
          <w:tcPr>
            <w:tcW w:w="2360" w:type="dxa"/>
          </w:tcPr>
          <w:p w14:paraId="5A74BB3D" w14:textId="70B10BC4" w:rsidR="00295825" w:rsidRPr="00C66BB3" w:rsidRDefault="0061151C" w:rsidP="00C66BB3">
            <w:pPr>
              <w:autoSpaceDE w:val="0"/>
              <w:autoSpaceDN w:val="0"/>
              <w:adjustRightInd w:val="0"/>
              <w:rPr>
                <w:rFonts w:asciiTheme="majorHAnsi" w:hAnsiTheme="majorHAnsi"/>
                <w:sz w:val="20"/>
                <w:szCs w:val="20"/>
              </w:rPr>
            </w:pPr>
            <w:hyperlink r:id="rId14" w:history="1">
              <w:r w:rsidR="00413BE6" w:rsidRPr="00413BE6">
                <w:rPr>
                  <w:rStyle w:val="Hyperlink"/>
                  <w:rFonts w:asciiTheme="majorHAnsi" w:hAnsiTheme="majorHAnsi"/>
                  <w:sz w:val="20"/>
                  <w:szCs w:val="20"/>
                </w:rPr>
                <w:t>SESAM Medien Thema „Gewalt“</w:t>
              </w:r>
            </w:hyperlink>
          </w:p>
        </w:tc>
        <w:tc>
          <w:tcPr>
            <w:tcW w:w="2500" w:type="dxa"/>
          </w:tcPr>
          <w:p w14:paraId="4B3FF9A9" w14:textId="77777777" w:rsidR="00295825" w:rsidRPr="00C66BB3" w:rsidRDefault="00295825" w:rsidP="00F352A8">
            <w:pPr>
              <w:autoSpaceDE w:val="0"/>
              <w:autoSpaceDN w:val="0"/>
              <w:adjustRightInd w:val="0"/>
              <w:rPr>
                <w:rFonts w:asciiTheme="majorHAnsi" w:hAnsiTheme="majorHAnsi"/>
                <w:sz w:val="20"/>
                <w:szCs w:val="20"/>
              </w:rPr>
            </w:pPr>
          </w:p>
        </w:tc>
      </w:tr>
      <w:tr w:rsidR="00295825" w:rsidRPr="00C66BB3" w14:paraId="03AEABF3" w14:textId="77777777" w:rsidTr="005D0A2F">
        <w:trPr>
          <w:trHeight w:val="20"/>
        </w:trPr>
        <w:tc>
          <w:tcPr>
            <w:tcW w:w="4993" w:type="dxa"/>
          </w:tcPr>
          <w:p w14:paraId="20593C92" w14:textId="3C236E9C"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(4) den Begriff der Würde des Menschen aus allgemeiner und aus islamischer Sicht erfassen, mit persönlich als Unrecht erlebten Situationen in Beziehung setzen (z. B. Diskriminierung, Mobbing, sexuelle Belästigung, Übergriffe gegen sexuelle Minderheiten) sowie die praktische Bedeutung von allgemeingültigen Grund- und Menschenrechten und von islamischen Grundprinzipien,</w:t>
            </w:r>
          </w:p>
          <w:p w14:paraId="395943DC" w14:textId="36571EFB" w:rsidR="00295825" w:rsidRPr="00C66BB3" w:rsidRDefault="00295825" w:rsidP="00295825">
            <w:pPr>
              <w:autoSpaceDE w:val="0"/>
              <w:autoSpaceDN w:val="0"/>
              <w:adjustRightInd w:val="0"/>
              <w:rPr>
                <w:rFonts w:asciiTheme="majorHAnsi" w:hAnsiTheme="majorHAnsi"/>
                <w:sz w:val="20"/>
                <w:szCs w:val="20"/>
              </w:rPr>
            </w:pPr>
            <w:r w:rsidRPr="00C66BB3">
              <w:rPr>
                <w:rFonts w:asciiTheme="majorHAnsi" w:hAnsiTheme="majorHAnsi"/>
                <w:sz w:val="20"/>
                <w:szCs w:val="20"/>
              </w:rPr>
              <w:t>sowie die grundsätzliche Vereinbarkeit einer säkular verfassten Gesellschaft mit religiösem Leben erarbeiten</w:t>
            </w:r>
          </w:p>
        </w:tc>
        <w:tc>
          <w:tcPr>
            <w:tcW w:w="2916" w:type="dxa"/>
          </w:tcPr>
          <w:p w14:paraId="1F4054DC" w14:textId="77777777" w:rsidR="00295825" w:rsidRPr="00C66BB3" w:rsidRDefault="006879CD" w:rsidP="007E2CF8">
            <w:pPr>
              <w:autoSpaceDE w:val="0"/>
              <w:autoSpaceDN w:val="0"/>
              <w:adjustRightInd w:val="0"/>
              <w:rPr>
                <w:rFonts w:asciiTheme="majorHAnsi" w:hAnsiTheme="majorHAnsi"/>
                <w:sz w:val="20"/>
                <w:szCs w:val="20"/>
              </w:rPr>
            </w:pPr>
            <w:r w:rsidRPr="00C66BB3">
              <w:rPr>
                <w:rFonts w:asciiTheme="majorHAnsi" w:hAnsiTheme="majorHAnsi"/>
                <w:sz w:val="20"/>
                <w:szCs w:val="20"/>
              </w:rPr>
              <w:t>MG &gt; Erfahrungen mit Medien</w:t>
            </w:r>
          </w:p>
          <w:p w14:paraId="70B76F07" w14:textId="77777777" w:rsidR="006879CD" w:rsidRPr="00C66BB3" w:rsidRDefault="006879CD" w:rsidP="007E2CF8">
            <w:pPr>
              <w:autoSpaceDE w:val="0"/>
              <w:autoSpaceDN w:val="0"/>
              <w:adjustRightInd w:val="0"/>
              <w:rPr>
                <w:rFonts w:asciiTheme="majorHAnsi" w:hAnsiTheme="majorHAnsi"/>
                <w:sz w:val="20"/>
                <w:szCs w:val="20"/>
              </w:rPr>
            </w:pPr>
            <w:r w:rsidRPr="00C66BB3">
              <w:rPr>
                <w:rFonts w:asciiTheme="majorHAnsi" w:hAnsiTheme="majorHAnsi"/>
                <w:sz w:val="20"/>
                <w:szCs w:val="20"/>
              </w:rPr>
              <w:t>K&amp;K &gt; Cybermobbing</w:t>
            </w:r>
          </w:p>
          <w:p w14:paraId="308D13A2" w14:textId="77777777" w:rsidR="006879CD" w:rsidRPr="00C66BB3" w:rsidRDefault="006879CD" w:rsidP="007E2CF8">
            <w:pPr>
              <w:autoSpaceDE w:val="0"/>
              <w:autoSpaceDN w:val="0"/>
              <w:adjustRightInd w:val="0"/>
              <w:rPr>
                <w:rFonts w:asciiTheme="majorHAnsi" w:hAnsiTheme="majorHAnsi"/>
                <w:sz w:val="20"/>
                <w:szCs w:val="20"/>
              </w:rPr>
            </w:pPr>
          </w:p>
        </w:tc>
        <w:tc>
          <w:tcPr>
            <w:tcW w:w="338" w:type="dxa"/>
          </w:tcPr>
          <w:p w14:paraId="2F36F6FC" w14:textId="77777777" w:rsidR="00295825" w:rsidRPr="00C66BB3" w:rsidRDefault="00295825" w:rsidP="00C66BB3">
            <w:pPr>
              <w:autoSpaceDE w:val="0"/>
              <w:autoSpaceDN w:val="0"/>
              <w:adjustRightInd w:val="0"/>
              <w:rPr>
                <w:rFonts w:asciiTheme="majorHAnsi" w:hAnsiTheme="majorHAnsi"/>
                <w:sz w:val="20"/>
                <w:szCs w:val="20"/>
              </w:rPr>
            </w:pPr>
          </w:p>
        </w:tc>
        <w:tc>
          <w:tcPr>
            <w:tcW w:w="338" w:type="dxa"/>
          </w:tcPr>
          <w:p w14:paraId="6AADDFCF" w14:textId="76BAA0CA" w:rsidR="00295825" w:rsidRPr="00C66BB3" w:rsidRDefault="006879CD" w:rsidP="00C66BB3">
            <w:pPr>
              <w:autoSpaceDE w:val="0"/>
              <w:autoSpaceDN w:val="0"/>
              <w:adjustRightInd w:val="0"/>
              <w:rPr>
                <w:rFonts w:asciiTheme="majorHAnsi" w:hAnsiTheme="majorHAnsi"/>
                <w:sz w:val="20"/>
                <w:szCs w:val="20"/>
              </w:rPr>
            </w:pPr>
            <w:r w:rsidRPr="00C66BB3">
              <w:rPr>
                <w:rFonts w:asciiTheme="majorHAnsi" w:hAnsiTheme="majorHAnsi"/>
                <w:sz w:val="20"/>
                <w:szCs w:val="20"/>
              </w:rPr>
              <w:t>x</w:t>
            </w:r>
          </w:p>
        </w:tc>
        <w:tc>
          <w:tcPr>
            <w:tcW w:w="338" w:type="dxa"/>
          </w:tcPr>
          <w:p w14:paraId="2B70063B" w14:textId="77777777" w:rsidR="00295825" w:rsidRPr="00C66BB3" w:rsidRDefault="00295825" w:rsidP="00C66BB3">
            <w:pPr>
              <w:autoSpaceDE w:val="0"/>
              <w:autoSpaceDN w:val="0"/>
              <w:adjustRightInd w:val="0"/>
              <w:rPr>
                <w:rFonts w:asciiTheme="majorHAnsi" w:hAnsiTheme="majorHAnsi"/>
                <w:sz w:val="20"/>
                <w:szCs w:val="20"/>
              </w:rPr>
            </w:pPr>
          </w:p>
        </w:tc>
        <w:tc>
          <w:tcPr>
            <w:tcW w:w="338" w:type="dxa"/>
          </w:tcPr>
          <w:p w14:paraId="03ABCCD8" w14:textId="1638E1EF" w:rsidR="00295825" w:rsidRPr="00C66BB3" w:rsidRDefault="006879CD" w:rsidP="00C66BB3">
            <w:pPr>
              <w:autoSpaceDE w:val="0"/>
              <w:autoSpaceDN w:val="0"/>
              <w:adjustRightInd w:val="0"/>
              <w:rPr>
                <w:rFonts w:asciiTheme="majorHAnsi" w:hAnsiTheme="majorHAnsi"/>
                <w:sz w:val="20"/>
                <w:szCs w:val="20"/>
              </w:rPr>
            </w:pPr>
            <w:r w:rsidRPr="00C66BB3">
              <w:rPr>
                <w:rFonts w:asciiTheme="majorHAnsi" w:hAnsiTheme="majorHAnsi"/>
                <w:sz w:val="20"/>
                <w:szCs w:val="20"/>
              </w:rPr>
              <w:t>x</w:t>
            </w:r>
          </w:p>
        </w:tc>
        <w:tc>
          <w:tcPr>
            <w:tcW w:w="338" w:type="dxa"/>
          </w:tcPr>
          <w:p w14:paraId="70DE31EA" w14:textId="77777777" w:rsidR="00295825" w:rsidRPr="00C66BB3" w:rsidRDefault="00295825" w:rsidP="00C66BB3">
            <w:pPr>
              <w:autoSpaceDE w:val="0"/>
              <w:autoSpaceDN w:val="0"/>
              <w:adjustRightInd w:val="0"/>
              <w:rPr>
                <w:rFonts w:asciiTheme="majorHAnsi" w:hAnsiTheme="majorHAnsi"/>
                <w:sz w:val="20"/>
                <w:szCs w:val="20"/>
              </w:rPr>
            </w:pPr>
          </w:p>
        </w:tc>
        <w:tc>
          <w:tcPr>
            <w:tcW w:w="2360" w:type="dxa"/>
          </w:tcPr>
          <w:p w14:paraId="172DC7BC" w14:textId="36DB12A1" w:rsidR="00295825" w:rsidRPr="00C66BB3" w:rsidRDefault="0061151C" w:rsidP="00C66BB3">
            <w:pPr>
              <w:autoSpaceDE w:val="0"/>
              <w:autoSpaceDN w:val="0"/>
              <w:adjustRightInd w:val="0"/>
              <w:rPr>
                <w:rFonts w:asciiTheme="majorHAnsi" w:hAnsiTheme="majorHAnsi"/>
                <w:sz w:val="20"/>
                <w:szCs w:val="20"/>
              </w:rPr>
            </w:pPr>
            <w:hyperlink r:id="rId15" w:history="1">
              <w:r w:rsidR="00E96A04" w:rsidRPr="00E96A04">
                <w:rPr>
                  <w:rStyle w:val="Hyperlink"/>
                  <w:rFonts w:asciiTheme="majorHAnsi" w:hAnsiTheme="majorHAnsi"/>
                  <w:sz w:val="20"/>
                  <w:szCs w:val="20"/>
                </w:rPr>
                <w:t>SESAM Medien Thema „Cybermobbing“</w:t>
              </w:r>
            </w:hyperlink>
          </w:p>
        </w:tc>
        <w:tc>
          <w:tcPr>
            <w:tcW w:w="2500" w:type="dxa"/>
          </w:tcPr>
          <w:p w14:paraId="52543629" w14:textId="77777777" w:rsidR="00295825" w:rsidRPr="00C66BB3" w:rsidRDefault="00295825" w:rsidP="00F352A8">
            <w:pPr>
              <w:autoSpaceDE w:val="0"/>
              <w:autoSpaceDN w:val="0"/>
              <w:adjustRightInd w:val="0"/>
              <w:rPr>
                <w:rFonts w:asciiTheme="majorHAnsi" w:hAnsiTheme="majorHAnsi"/>
                <w:sz w:val="20"/>
                <w:szCs w:val="20"/>
              </w:rPr>
            </w:pPr>
          </w:p>
        </w:tc>
      </w:tr>
    </w:tbl>
    <w:p w14:paraId="5A80307D" w14:textId="482B43DF" w:rsidR="00FC2CE6" w:rsidRDefault="00FC2CE6" w:rsidP="00FC2CE6">
      <w:pPr>
        <w:spacing w:after="0" w:line="240" w:lineRule="auto"/>
        <w:ind w:left="708"/>
        <w:rPr>
          <w:rFonts w:ascii="Arial" w:eastAsia="Times New Roman" w:hAnsi="Arial" w:cs="Arial"/>
          <w:sz w:val="20"/>
          <w:szCs w:val="20"/>
          <w:lang w:eastAsia="de-DE"/>
        </w:rPr>
      </w:pPr>
    </w:p>
    <w:p w14:paraId="5B720342" w14:textId="232403C8" w:rsidR="00F06254" w:rsidRPr="007F54F6"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6256"/>
      <w:r>
        <w:rPr>
          <w:rFonts w:asciiTheme="majorHAnsi" w:eastAsiaTheme="majorEastAsia" w:hAnsiTheme="majorHAnsi" w:cstheme="majorBidi"/>
          <w:sz w:val="24"/>
          <w:szCs w:val="24"/>
        </w:rPr>
        <w:t>Klasse</w:t>
      </w:r>
      <w:r w:rsidR="002111B7">
        <w:rPr>
          <w:rFonts w:asciiTheme="majorHAnsi" w:eastAsiaTheme="majorEastAsia" w:hAnsiTheme="majorHAnsi" w:cstheme="majorBidi"/>
          <w:sz w:val="24"/>
          <w:szCs w:val="24"/>
        </w:rPr>
        <w:t>n</w:t>
      </w:r>
      <w:r>
        <w:rPr>
          <w:rFonts w:asciiTheme="majorHAnsi" w:eastAsiaTheme="majorEastAsia" w:hAnsiTheme="majorHAnsi" w:cstheme="majorBidi"/>
          <w:sz w:val="24"/>
          <w:szCs w:val="24"/>
        </w:rPr>
        <w:t xml:space="preserve"> </w:t>
      </w:r>
      <w:r w:rsidR="002111B7">
        <w:rPr>
          <w:rFonts w:asciiTheme="majorHAnsi" w:eastAsiaTheme="majorEastAsia" w:hAnsiTheme="majorHAnsi" w:cstheme="majorBidi"/>
          <w:sz w:val="24"/>
          <w:szCs w:val="24"/>
        </w:rPr>
        <w:t>9/</w:t>
      </w:r>
      <w:r>
        <w:rPr>
          <w:rFonts w:asciiTheme="majorHAnsi" w:eastAsiaTheme="majorEastAsia" w:hAnsiTheme="majorHAnsi" w:cstheme="majorBidi"/>
          <w:sz w:val="24"/>
          <w:szCs w:val="24"/>
        </w:rPr>
        <w:t>10 (siehe BP Kap. 3.3</w:t>
      </w:r>
      <w:r w:rsidR="00F06254" w:rsidRPr="007F54F6">
        <w:rPr>
          <w:rFonts w:asciiTheme="majorHAnsi" w:eastAsiaTheme="majorEastAsia" w:hAnsiTheme="majorHAnsi" w:cstheme="majorBidi"/>
          <w:sz w:val="24"/>
          <w:szCs w:val="24"/>
        </w:rPr>
        <w:t>)</w:t>
      </w:r>
      <w:bookmarkEnd w:id="10"/>
    </w:p>
    <w:p w14:paraId="3FF3D604" w14:textId="56BEA419" w:rsidR="00F06254" w:rsidRDefault="009A0A24"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Gesellschaft und Geschichte</w:t>
      </w:r>
      <w:r w:rsidR="00DB178F">
        <w:rPr>
          <w:rFonts w:asciiTheme="majorHAnsi" w:eastAsiaTheme="majorEastAsia" w:hAnsiTheme="majorHAnsi" w:cstheme="majorBidi"/>
          <w:i/>
          <w:iCs/>
        </w:rPr>
        <w:t xml:space="preserve"> </w:t>
      </w:r>
      <w:r w:rsidR="00F06254" w:rsidRPr="007677BE">
        <w:rPr>
          <w:rFonts w:asciiTheme="majorHAnsi" w:eastAsiaTheme="majorEastAsia" w:hAnsiTheme="majorHAnsi" w:cstheme="majorBidi"/>
          <w:i/>
          <w:iCs/>
        </w:rPr>
        <w:t>(sieh</w:t>
      </w:r>
      <w:r w:rsidR="007D1EE7">
        <w:rPr>
          <w:rFonts w:asciiTheme="majorHAnsi" w:eastAsiaTheme="majorEastAsia" w:hAnsiTheme="majorHAnsi" w:cstheme="majorBidi"/>
          <w:i/>
          <w:iCs/>
        </w:rPr>
        <w:t>e BP Kap. 3.3.</w:t>
      </w:r>
      <w:r>
        <w:rPr>
          <w:rFonts w:asciiTheme="majorHAnsi" w:eastAsiaTheme="majorEastAsia" w:hAnsiTheme="majorHAnsi" w:cstheme="majorBidi"/>
          <w:i/>
          <w:iCs/>
        </w:rPr>
        <w:t>5</w:t>
      </w:r>
      <w:r w:rsidR="00F06254"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C66BB3" w14:paraId="03282A07" w14:textId="77777777" w:rsidTr="00C8177C">
        <w:trPr>
          <w:cantSplit/>
          <w:trHeight w:val="1124"/>
        </w:trPr>
        <w:tc>
          <w:tcPr>
            <w:tcW w:w="4993" w:type="dxa"/>
          </w:tcPr>
          <w:p w14:paraId="67867E36" w14:textId="1FFF36B7" w:rsidR="006D0A51" w:rsidRPr="00C66BB3" w:rsidRDefault="006D0A51" w:rsidP="006D0A51">
            <w:pPr>
              <w:autoSpaceDE w:val="0"/>
              <w:autoSpaceDN w:val="0"/>
              <w:adjustRightInd w:val="0"/>
              <w:rPr>
                <w:rFonts w:asciiTheme="majorHAnsi" w:hAnsiTheme="majorHAnsi"/>
                <w:sz w:val="20"/>
                <w:szCs w:val="20"/>
              </w:rPr>
            </w:pPr>
            <w:r w:rsidRPr="00C66BB3">
              <w:rPr>
                <w:rFonts w:asciiTheme="majorHAnsi" w:hAnsiTheme="majorHAnsi"/>
                <w:sz w:val="20"/>
                <w:szCs w:val="20"/>
              </w:rPr>
              <w:t>(7) extreme Strömungen im Islam analysieren, ihre</w:t>
            </w:r>
          </w:p>
          <w:p w14:paraId="248EC4A0" w14:textId="3660EE2B" w:rsidR="006D0A51" w:rsidRPr="00C66BB3" w:rsidRDefault="006D0A51" w:rsidP="006D0A51">
            <w:pPr>
              <w:autoSpaceDE w:val="0"/>
              <w:autoSpaceDN w:val="0"/>
              <w:adjustRightInd w:val="0"/>
              <w:rPr>
                <w:rFonts w:asciiTheme="majorHAnsi" w:hAnsiTheme="majorHAnsi"/>
                <w:sz w:val="20"/>
                <w:szCs w:val="20"/>
              </w:rPr>
            </w:pPr>
            <w:r w:rsidRPr="00C66BB3">
              <w:rPr>
                <w:rFonts w:asciiTheme="majorHAnsi" w:hAnsiTheme="majorHAnsi"/>
                <w:sz w:val="20"/>
                <w:szCs w:val="20"/>
              </w:rPr>
              <w:t>Ursachen, Argumente und Auswirkungen exemplarisch</w:t>
            </w:r>
          </w:p>
          <w:p w14:paraId="414F52D7" w14:textId="1E36CA08" w:rsidR="006D0A51" w:rsidRPr="00C66BB3" w:rsidRDefault="006D0A51" w:rsidP="006D0A51">
            <w:pPr>
              <w:autoSpaceDE w:val="0"/>
              <w:autoSpaceDN w:val="0"/>
              <w:adjustRightInd w:val="0"/>
              <w:rPr>
                <w:rFonts w:asciiTheme="majorHAnsi" w:hAnsiTheme="majorHAnsi"/>
                <w:sz w:val="20"/>
                <w:szCs w:val="20"/>
              </w:rPr>
            </w:pPr>
            <w:r w:rsidRPr="00C66BB3">
              <w:rPr>
                <w:rFonts w:asciiTheme="majorHAnsi" w:hAnsiTheme="majorHAnsi"/>
                <w:sz w:val="20"/>
                <w:szCs w:val="20"/>
              </w:rPr>
              <w:t xml:space="preserve">diskutieren (z. B. </w:t>
            </w:r>
            <w:proofErr w:type="spellStart"/>
            <w:r w:rsidRPr="00C66BB3">
              <w:rPr>
                <w:rFonts w:asciiTheme="majorHAnsi" w:hAnsiTheme="majorHAnsi"/>
                <w:sz w:val="20"/>
                <w:szCs w:val="20"/>
              </w:rPr>
              <w:t>Djihadismus</w:t>
            </w:r>
            <w:proofErr w:type="spellEnd"/>
            <w:r w:rsidRPr="00C66BB3">
              <w:rPr>
                <w:rFonts w:asciiTheme="majorHAnsi" w:hAnsiTheme="majorHAnsi"/>
                <w:sz w:val="20"/>
                <w:szCs w:val="20"/>
              </w:rPr>
              <w:t>, islamistischer Terrorismus)</w:t>
            </w:r>
          </w:p>
          <w:p w14:paraId="38C1898C" w14:textId="4244EA2D" w:rsidR="002A42F4" w:rsidRPr="00C66BB3" w:rsidRDefault="006D0A51" w:rsidP="006D0A51">
            <w:pPr>
              <w:autoSpaceDE w:val="0"/>
              <w:autoSpaceDN w:val="0"/>
              <w:adjustRightInd w:val="0"/>
              <w:rPr>
                <w:rFonts w:asciiTheme="majorHAnsi" w:hAnsiTheme="majorHAnsi"/>
                <w:sz w:val="20"/>
                <w:szCs w:val="20"/>
              </w:rPr>
            </w:pPr>
            <w:r w:rsidRPr="00C66BB3">
              <w:rPr>
                <w:rFonts w:asciiTheme="majorHAnsi" w:hAnsiTheme="majorHAnsi"/>
                <w:sz w:val="20"/>
                <w:szCs w:val="20"/>
              </w:rPr>
              <w:t>sowie ihre eigene islamische Position methodisch</w:t>
            </w:r>
            <w:r w:rsidR="002111B7" w:rsidRPr="00C66BB3">
              <w:rPr>
                <w:rFonts w:asciiTheme="majorHAnsi" w:hAnsiTheme="majorHAnsi"/>
                <w:sz w:val="20"/>
                <w:szCs w:val="20"/>
              </w:rPr>
              <w:t>-</w:t>
            </w:r>
            <w:r w:rsidRPr="00C66BB3">
              <w:rPr>
                <w:rFonts w:asciiTheme="majorHAnsi" w:hAnsiTheme="majorHAnsi"/>
                <w:sz w:val="20"/>
                <w:szCs w:val="20"/>
              </w:rPr>
              <w:t>argumentativ von diesen Extremen abgrenzen</w:t>
            </w:r>
          </w:p>
        </w:tc>
        <w:tc>
          <w:tcPr>
            <w:tcW w:w="2916" w:type="dxa"/>
          </w:tcPr>
          <w:p w14:paraId="73C684A4" w14:textId="197DF97C" w:rsidR="002A42F4" w:rsidRPr="00C66BB3" w:rsidRDefault="006D0A51" w:rsidP="00935B5D">
            <w:pPr>
              <w:autoSpaceDE w:val="0"/>
              <w:autoSpaceDN w:val="0"/>
              <w:adjustRightInd w:val="0"/>
              <w:rPr>
                <w:rFonts w:asciiTheme="majorHAnsi" w:hAnsiTheme="majorHAnsi"/>
                <w:sz w:val="20"/>
                <w:szCs w:val="20"/>
              </w:rPr>
            </w:pPr>
            <w:r w:rsidRPr="00C66BB3">
              <w:rPr>
                <w:rFonts w:asciiTheme="majorHAnsi" w:hAnsiTheme="majorHAnsi"/>
                <w:sz w:val="20"/>
                <w:szCs w:val="20"/>
              </w:rPr>
              <w:t>MG &gt; Extremismus &gt; Religiöser Extremismus</w:t>
            </w:r>
          </w:p>
        </w:tc>
        <w:tc>
          <w:tcPr>
            <w:tcW w:w="338" w:type="dxa"/>
            <w:vAlign w:val="center"/>
          </w:tcPr>
          <w:p w14:paraId="21DB7E0B" w14:textId="0E539F86" w:rsidR="002A42F4" w:rsidRPr="00C66BB3" w:rsidRDefault="002A42F4" w:rsidP="00935B5D">
            <w:pPr>
              <w:autoSpaceDE w:val="0"/>
              <w:autoSpaceDN w:val="0"/>
              <w:adjustRightInd w:val="0"/>
              <w:rPr>
                <w:rFonts w:asciiTheme="majorHAnsi" w:hAnsiTheme="majorHAnsi"/>
                <w:sz w:val="20"/>
                <w:szCs w:val="20"/>
              </w:rPr>
            </w:pPr>
          </w:p>
        </w:tc>
        <w:tc>
          <w:tcPr>
            <w:tcW w:w="338" w:type="dxa"/>
            <w:vAlign w:val="center"/>
          </w:tcPr>
          <w:p w14:paraId="7C7F2636" w14:textId="77777777" w:rsidR="002A42F4" w:rsidRPr="00C66BB3" w:rsidRDefault="002A42F4" w:rsidP="00935B5D">
            <w:pPr>
              <w:autoSpaceDE w:val="0"/>
              <w:autoSpaceDN w:val="0"/>
              <w:adjustRightInd w:val="0"/>
              <w:rPr>
                <w:rFonts w:asciiTheme="majorHAnsi" w:hAnsiTheme="majorHAnsi"/>
                <w:sz w:val="20"/>
                <w:szCs w:val="20"/>
              </w:rPr>
            </w:pPr>
          </w:p>
        </w:tc>
        <w:tc>
          <w:tcPr>
            <w:tcW w:w="338" w:type="dxa"/>
            <w:vAlign w:val="center"/>
          </w:tcPr>
          <w:p w14:paraId="34E9EAFE" w14:textId="77777777" w:rsidR="002A42F4" w:rsidRPr="00C66BB3" w:rsidRDefault="002A42F4" w:rsidP="00935B5D">
            <w:pPr>
              <w:autoSpaceDE w:val="0"/>
              <w:autoSpaceDN w:val="0"/>
              <w:adjustRightInd w:val="0"/>
              <w:rPr>
                <w:rFonts w:asciiTheme="majorHAnsi" w:hAnsiTheme="majorHAnsi"/>
                <w:sz w:val="20"/>
                <w:szCs w:val="20"/>
              </w:rPr>
            </w:pPr>
          </w:p>
        </w:tc>
        <w:tc>
          <w:tcPr>
            <w:tcW w:w="338" w:type="dxa"/>
            <w:vAlign w:val="center"/>
          </w:tcPr>
          <w:p w14:paraId="0CE8D20A" w14:textId="3E8CC321" w:rsidR="002A42F4" w:rsidRPr="00C66BB3" w:rsidRDefault="006D0A51" w:rsidP="00935B5D">
            <w:pPr>
              <w:autoSpaceDE w:val="0"/>
              <w:autoSpaceDN w:val="0"/>
              <w:adjustRightInd w:val="0"/>
              <w:rPr>
                <w:rFonts w:asciiTheme="majorHAnsi" w:hAnsiTheme="majorHAnsi"/>
                <w:sz w:val="20"/>
                <w:szCs w:val="20"/>
              </w:rPr>
            </w:pPr>
            <w:r w:rsidRPr="00C66BB3">
              <w:rPr>
                <w:rFonts w:asciiTheme="majorHAnsi" w:hAnsiTheme="majorHAnsi"/>
                <w:sz w:val="20"/>
                <w:szCs w:val="20"/>
              </w:rPr>
              <w:t>x</w:t>
            </w:r>
          </w:p>
        </w:tc>
        <w:tc>
          <w:tcPr>
            <w:tcW w:w="338" w:type="dxa"/>
            <w:vAlign w:val="center"/>
          </w:tcPr>
          <w:p w14:paraId="5ACE9336" w14:textId="77777777" w:rsidR="002A42F4" w:rsidRPr="00C66BB3" w:rsidRDefault="002A42F4" w:rsidP="00935B5D">
            <w:pPr>
              <w:autoSpaceDE w:val="0"/>
              <w:autoSpaceDN w:val="0"/>
              <w:adjustRightInd w:val="0"/>
              <w:rPr>
                <w:rFonts w:asciiTheme="majorHAnsi" w:hAnsiTheme="majorHAnsi"/>
                <w:sz w:val="20"/>
                <w:szCs w:val="20"/>
              </w:rPr>
            </w:pPr>
          </w:p>
        </w:tc>
        <w:tc>
          <w:tcPr>
            <w:tcW w:w="2321" w:type="dxa"/>
          </w:tcPr>
          <w:p w14:paraId="41F266B1" w14:textId="0383A762" w:rsidR="002A42F4" w:rsidRPr="00C66BB3" w:rsidRDefault="0061151C" w:rsidP="00935B5D">
            <w:pPr>
              <w:autoSpaceDE w:val="0"/>
              <w:autoSpaceDN w:val="0"/>
              <w:adjustRightInd w:val="0"/>
              <w:rPr>
                <w:rFonts w:asciiTheme="majorHAnsi" w:hAnsiTheme="majorHAnsi"/>
                <w:sz w:val="20"/>
                <w:szCs w:val="20"/>
              </w:rPr>
            </w:pPr>
            <w:hyperlink r:id="rId16" w:history="1">
              <w:r w:rsidR="008D5A33" w:rsidRPr="008D5A33">
                <w:rPr>
                  <w:rStyle w:val="Hyperlink"/>
                  <w:rFonts w:asciiTheme="majorHAnsi" w:hAnsiTheme="majorHAnsi"/>
                  <w:sz w:val="20"/>
                  <w:szCs w:val="20"/>
                </w:rPr>
                <w:t>SESAM Medien Thema „Extremismus“</w:t>
              </w:r>
            </w:hyperlink>
            <w:r w:rsidR="008D5A33">
              <w:rPr>
                <w:rFonts w:asciiTheme="majorHAnsi" w:hAnsiTheme="majorHAnsi"/>
                <w:sz w:val="20"/>
                <w:szCs w:val="20"/>
              </w:rPr>
              <w:t xml:space="preserve"> </w:t>
            </w:r>
          </w:p>
        </w:tc>
        <w:tc>
          <w:tcPr>
            <w:tcW w:w="2539" w:type="dxa"/>
          </w:tcPr>
          <w:p w14:paraId="62B98B76" w14:textId="4E8FA78D" w:rsidR="002A42F4" w:rsidRPr="00C66BB3" w:rsidRDefault="002A42F4" w:rsidP="009C0AD6">
            <w:pPr>
              <w:autoSpaceDE w:val="0"/>
              <w:autoSpaceDN w:val="0"/>
              <w:adjustRightInd w:val="0"/>
              <w:rPr>
                <w:rFonts w:asciiTheme="majorHAnsi" w:hAnsiTheme="majorHAnsi"/>
                <w:sz w:val="20"/>
                <w:szCs w:val="20"/>
              </w:rPr>
            </w:pPr>
          </w:p>
        </w:tc>
      </w:tr>
    </w:tbl>
    <w:p w14:paraId="174EE309" w14:textId="77777777" w:rsidR="008D5A33" w:rsidRDefault="008D5A33" w:rsidP="008D5A33">
      <w:pPr>
        <w:keepNext/>
        <w:keepLines/>
        <w:spacing w:before="40" w:after="0"/>
        <w:outlineLvl w:val="2"/>
        <w:rPr>
          <w:rFonts w:asciiTheme="majorHAnsi" w:eastAsiaTheme="majorEastAsia" w:hAnsiTheme="majorHAnsi" w:cstheme="majorBidi"/>
          <w:sz w:val="24"/>
          <w:szCs w:val="24"/>
        </w:rPr>
      </w:pPr>
    </w:p>
    <w:p w14:paraId="5776E565" w14:textId="1A5CD9FB" w:rsidR="002111B7" w:rsidRPr="002111B7" w:rsidRDefault="002111B7" w:rsidP="002111B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6257"/>
      <w:r w:rsidRPr="002111B7">
        <w:rPr>
          <w:rFonts w:asciiTheme="majorHAnsi" w:eastAsiaTheme="majorEastAsia" w:hAnsiTheme="majorHAnsi" w:cstheme="majorBidi"/>
          <w:sz w:val="24"/>
          <w:szCs w:val="24"/>
        </w:rPr>
        <w:t>Klassen 11/12</w:t>
      </w:r>
      <w:r w:rsidR="00DB599E">
        <w:rPr>
          <w:rFonts w:asciiTheme="majorHAnsi" w:eastAsiaTheme="majorEastAsia" w:hAnsiTheme="majorHAnsi" w:cstheme="majorBidi"/>
          <w:sz w:val="24"/>
          <w:szCs w:val="24"/>
        </w:rPr>
        <w:t xml:space="preserve"> (siehe BP Kap. 3.4)</w:t>
      </w:r>
      <w:bookmarkEnd w:id="11"/>
    </w:p>
    <w:p w14:paraId="10919AEA" w14:textId="2B585696" w:rsidR="00065776" w:rsidRDefault="001F06FC" w:rsidP="00065776">
      <w:pPr>
        <w:pStyle w:val="berschrift4"/>
      </w:pPr>
      <w:r>
        <w:t xml:space="preserve">Gott und seine Schöpfung </w:t>
      </w:r>
      <w:r w:rsidR="00065776" w:rsidRPr="007677BE">
        <w:t>(sieh</w:t>
      </w:r>
      <w:r>
        <w:t>e BP Kap. 3.4.3</w:t>
      </w:r>
      <w:r w:rsidR="00065776"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065776" w:rsidRPr="007677BE" w14:paraId="5003BEB6" w14:textId="77777777" w:rsidTr="00A501EC">
        <w:trPr>
          <w:cantSplit/>
          <w:trHeight w:val="756"/>
        </w:trPr>
        <w:tc>
          <w:tcPr>
            <w:tcW w:w="4993" w:type="dxa"/>
            <w:shd w:val="clear" w:color="auto" w:fill="FF9900"/>
            <w:vAlign w:val="center"/>
          </w:tcPr>
          <w:p w14:paraId="3CF0B223" w14:textId="77777777" w:rsidR="00065776" w:rsidRPr="007677BE" w:rsidRDefault="00065776" w:rsidP="00A501EC">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78EECC37" w14:textId="77777777" w:rsidR="00065776" w:rsidRPr="007677BE" w:rsidRDefault="00065776" w:rsidP="00A501EC">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C1D6292" w14:textId="77777777" w:rsidR="00065776" w:rsidRPr="007677BE" w:rsidRDefault="00065776" w:rsidP="00A501EC">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E5B8057" w14:textId="77777777" w:rsidR="00065776" w:rsidRPr="007677BE" w:rsidRDefault="00065776"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7574279" w14:textId="77777777" w:rsidR="00065776" w:rsidRPr="007677BE" w:rsidRDefault="00065776"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99E16FE" w14:textId="77777777" w:rsidR="00065776" w:rsidRPr="007677BE" w:rsidRDefault="00065776" w:rsidP="00A501EC">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E4CB7D" w14:textId="77777777" w:rsidR="00065776" w:rsidRPr="007677BE" w:rsidRDefault="00065776" w:rsidP="00A501EC">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445F639C" w14:textId="77777777" w:rsidR="00065776" w:rsidRPr="007677BE" w:rsidRDefault="00065776" w:rsidP="00A501EC">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1A7D326A" w14:textId="77777777" w:rsidR="00065776" w:rsidRPr="007677BE" w:rsidRDefault="00065776" w:rsidP="00A501EC">
            <w:pPr>
              <w:spacing w:after="160" w:line="259" w:lineRule="auto"/>
              <w:rPr>
                <w:b/>
                <w:color w:val="FFFFFF" w:themeColor="background1"/>
              </w:rPr>
            </w:pPr>
            <w:r w:rsidRPr="007677BE">
              <w:rPr>
                <w:b/>
                <w:color w:val="FFFFFF" w:themeColor="background1"/>
              </w:rPr>
              <w:t>Verweise auf andere Fächer/Leitperspektiven</w:t>
            </w:r>
          </w:p>
        </w:tc>
      </w:tr>
      <w:tr w:rsidR="00065776" w:rsidRPr="007A5E36" w14:paraId="3B28C909" w14:textId="77777777" w:rsidTr="00A501EC">
        <w:trPr>
          <w:cantSplit/>
          <w:trHeight w:val="1124"/>
        </w:trPr>
        <w:tc>
          <w:tcPr>
            <w:tcW w:w="4993" w:type="dxa"/>
          </w:tcPr>
          <w:p w14:paraId="2D7D3D89" w14:textId="6190CBFA" w:rsidR="001F06FC" w:rsidRPr="001F06FC" w:rsidRDefault="001F06FC" w:rsidP="001F06FC">
            <w:pPr>
              <w:autoSpaceDE w:val="0"/>
              <w:autoSpaceDN w:val="0"/>
              <w:adjustRightInd w:val="0"/>
              <w:rPr>
                <w:rFonts w:asciiTheme="majorHAnsi" w:hAnsiTheme="majorHAnsi" w:cs="Arial"/>
                <w:sz w:val="20"/>
                <w:szCs w:val="20"/>
              </w:rPr>
            </w:pPr>
            <w:r w:rsidRPr="001F06FC">
              <w:rPr>
                <w:rFonts w:asciiTheme="majorHAnsi" w:hAnsiTheme="majorHAnsi" w:cs="Arial"/>
                <w:sz w:val="20"/>
                <w:szCs w:val="20"/>
              </w:rPr>
              <w:t xml:space="preserve">(5) die </w:t>
            </w:r>
            <w:proofErr w:type="spellStart"/>
            <w:r w:rsidRPr="001F06FC">
              <w:rPr>
                <w:rFonts w:asciiTheme="majorHAnsi" w:hAnsiTheme="majorHAnsi" w:cs="Arial"/>
                <w:sz w:val="20"/>
                <w:szCs w:val="20"/>
              </w:rPr>
              <w:t>koranischen</w:t>
            </w:r>
            <w:proofErr w:type="spellEnd"/>
            <w:r w:rsidRPr="001F06FC">
              <w:rPr>
                <w:rFonts w:asciiTheme="majorHAnsi" w:hAnsiTheme="majorHAnsi" w:cs="Arial"/>
                <w:sz w:val="20"/>
                <w:szCs w:val="20"/>
              </w:rPr>
              <w:t xml:space="preserve"> Schöpfungsberichte auf die Menschenw</w:t>
            </w:r>
            <w:r>
              <w:rPr>
                <w:rFonts w:asciiTheme="majorHAnsi" w:hAnsiTheme="majorHAnsi" w:cs="Arial"/>
                <w:sz w:val="20"/>
                <w:szCs w:val="20"/>
              </w:rPr>
              <w:t xml:space="preserve">ürde in seiner tiefen Dimension </w:t>
            </w:r>
            <w:r w:rsidRPr="001F06FC">
              <w:rPr>
                <w:rFonts w:asciiTheme="majorHAnsi" w:hAnsiTheme="majorHAnsi" w:cs="Arial"/>
                <w:sz w:val="20"/>
                <w:szCs w:val="20"/>
              </w:rPr>
              <w:t>(zum Beispiel anthropologischer Zugang zur Schöpfung, 2:30-37, 17:70) und auf ethische</w:t>
            </w:r>
            <w:r>
              <w:rPr>
                <w:rFonts w:asciiTheme="majorHAnsi" w:hAnsiTheme="majorHAnsi" w:cs="Arial"/>
                <w:sz w:val="20"/>
                <w:szCs w:val="20"/>
              </w:rPr>
              <w:t xml:space="preserve"> </w:t>
            </w:r>
            <w:r w:rsidRPr="001F06FC">
              <w:rPr>
                <w:rFonts w:asciiTheme="majorHAnsi" w:hAnsiTheme="majorHAnsi" w:cs="Arial"/>
                <w:sz w:val="20"/>
                <w:szCs w:val="20"/>
              </w:rPr>
              <w:t>Probleme der Gegenwart beziehen (zum Beispiel Gentechnik, soziale Gerechtigkeit, humanitäre</w:t>
            </w:r>
          </w:p>
          <w:p w14:paraId="22742229" w14:textId="23B25D77" w:rsidR="00065776" w:rsidRPr="007A5E36" w:rsidRDefault="001F06FC" w:rsidP="001F06FC">
            <w:pPr>
              <w:autoSpaceDE w:val="0"/>
              <w:autoSpaceDN w:val="0"/>
              <w:adjustRightInd w:val="0"/>
              <w:rPr>
                <w:rFonts w:asciiTheme="majorHAnsi" w:hAnsiTheme="majorHAnsi" w:cs="Arial"/>
                <w:sz w:val="20"/>
                <w:szCs w:val="20"/>
              </w:rPr>
            </w:pPr>
            <w:r w:rsidRPr="001F06FC">
              <w:rPr>
                <w:rFonts w:asciiTheme="majorHAnsi" w:hAnsiTheme="majorHAnsi" w:cs="Arial"/>
                <w:sz w:val="20"/>
                <w:szCs w:val="20"/>
              </w:rPr>
              <w:t>Katastrophen, Würde des Menschen in Medien und Öffentlichkeit, Flüchtlingssituationen,</w:t>
            </w:r>
            <w:r>
              <w:rPr>
                <w:rFonts w:asciiTheme="majorHAnsi" w:hAnsiTheme="majorHAnsi" w:cs="Arial"/>
                <w:sz w:val="20"/>
                <w:szCs w:val="20"/>
              </w:rPr>
              <w:t xml:space="preserve"> </w:t>
            </w:r>
            <w:r w:rsidRPr="001F06FC">
              <w:rPr>
                <w:rFonts w:asciiTheme="majorHAnsi" w:hAnsiTheme="majorHAnsi" w:cs="Arial"/>
                <w:sz w:val="20"/>
                <w:szCs w:val="20"/>
              </w:rPr>
              <w:t>Frieden, Friedensbildung, Friedenswahrung) und anhand dessen den eigenen Lebensstil</w:t>
            </w:r>
            <w:r>
              <w:rPr>
                <w:rFonts w:asciiTheme="majorHAnsi" w:hAnsiTheme="majorHAnsi" w:cs="Arial"/>
                <w:sz w:val="20"/>
                <w:szCs w:val="20"/>
              </w:rPr>
              <w:t xml:space="preserve"> </w:t>
            </w:r>
            <w:r w:rsidRPr="001F06FC">
              <w:rPr>
                <w:rFonts w:asciiTheme="majorHAnsi" w:hAnsiTheme="majorHAnsi" w:cs="Arial"/>
                <w:sz w:val="20"/>
                <w:szCs w:val="20"/>
              </w:rPr>
              <w:t>reflektieren und Gestaltungsoptionen erarbeiten</w:t>
            </w:r>
          </w:p>
        </w:tc>
        <w:tc>
          <w:tcPr>
            <w:tcW w:w="2916" w:type="dxa"/>
          </w:tcPr>
          <w:p w14:paraId="5C4F4FE4" w14:textId="2055A6F3" w:rsidR="00F011FF" w:rsidRPr="007A5E36" w:rsidRDefault="00F011FF"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Medienethik &gt; Wertevermittlung </w:t>
            </w:r>
          </w:p>
        </w:tc>
        <w:tc>
          <w:tcPr>
            <w:tcW w:w="338" w:type="dxa"/>
            <w:vAlign w:val="center"/>
          </w:tcPr>
          <w:p w14:paraId="69B8C53A" w14:textId="77777777" w:rsidR="00065776" w:rsidRPr="007A5E36" w:rsidRDefault="00065776" w:rsidP="00A501EC">
            <w:pPr>
              <w:autoSpaceDE w:val="0"/>
              <w:autoSpaceDN w:val="0"/>
              <w:adjustRightInd w:val="0"/>
              <w:rPr>
                <w:rFonts w:asciiTheme="majorHAnsi" w:hAnsiTheme="majorHAnsi" w:cs="Arial"/>
                <w:sz w:val="20"/>
                <w:szCs w:val="20"/>
              </w:rPr>
            </w:pPr>
          </w:p>
        </w:tc>
        <w:tc>
          <w:tcPr>
            <w:tcW w:w="338" w:type="dxa"/>
            <w:vAlign w:val="center"/>
          </w:tcPr>
          <w:p w14:paraId="70733562" w14:textId="77777777" w:rsidR="00065776" w:rsidRPr="007A5E36" w:rsidRDefault="00065776" w:rsidP="00A501EC">
            <w:pPr>
              <w:autoSpaceDE w:val="0"/>
              <w:autoSpaceDN w:val="0"/>
              <w:adjustRightInd w:val="0"/>
              <w:rPr>
                <w:rFonts w:asciiTheme="majorHAnsi" w:hAnsiTheme="majorHAnsi" w:cs="Arial"/>
                <w:sz w:val="20"/>
                <w:szCs w:val="20"/>
              </w:rPr>
            </w:pPr>
          </w:p>
        </w:tc>
        <w:tc>
          <w:tcPr>
            <w:tcW w:w="338" w:type="dxa"/>
            <w:vAlign w:val="center"/>
          </w:tcPr>
          <w:p w14:paraId="0ED3DF59" w14:textId="77777777" w:rsidR="00065776" w:rsidRPr="007A5E36" w:rsidRDefault="00065776" w:rsidP="00A501EC">
            <w:pPr>
              <w:autoSpaceDE w:val="0"/>
              <w:autoSpaceDN w:val="0"/>
              <w:adjustRightInd w:val="0"/>
              <w:rPr>
                <w:rFonts w:asciiTheme="majorHAnsi" w:hAnsiTheme="majorHAnsi" w:cs="Arial"/>
                <w:sz w:val="20"/>
                <w:szCs w:val="20"/>
              </w:rPr>
            </w:pPr>
          </w:p>
        </w:tc>
        <w:tc>
          <w:tcPr>
            <w:tcW w:w="338" w:type="dxa"/>
            <w:vAlign w:val="center"/>
          </w:tcPr>
          <w:p w14:paraId="712C1ECA" w14:textId="77777777" w:rsidR="00065776" w:rsidRPr="007A5E36" w:rsidRDefault="00065776"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4A613D5" w14:textId="77777777" w:rsidR="00065776" w:rsidRPr="007A5E36" w:rsidRDefault="00065776" w:rsidP="00A501EC">
            <w:pPr>
              <w:autoSpaceDE w:val="0"/>
              <w:autoSpaceDN w:val="0"/>
              <w:adjustRightInd w:val="0"/>
              <w:rPr>
                <w:rFonts w:asciiTheme="majorHAnsi" w:hAnsiTheme="majorHAnsi" w:cs="Arial"/>
                <w:sz w:val="20"/>
                <w:szCs w:val="20"/>
              </w:rPr>
            </w:pPr>
          </w:p>
        </w:tc>
        <w:tc>
          <w:tcPr>
            <w:tcW w:w="2321" w:type="dxa"/>
          </w:tcPr>
          <w:p w14:paraId="3253B450" w14:textId="056245FB" w:rsidR="00065776" w:rsidRPr="007A5E36" w:rsidRDefault="0061151C" w:rsidP="00A501EC">
            <w:pPr>
              <w:autoSpaceDE w:val="0"/>
              <w:autoSpaceDN w:val="0"/>
              <w:adjustRightInd w:val="0"/>
              <w:rPr>
                <w:rFonts w:asciiTheme="majorHAnsi" w:hAnsiTheme="majorHAnsi" w:cs="Arial"/>
                <w:sz w:val="20"/>
                <w:szCs w:val="20"/>
              </w:rPr>
            </w:pPr>
            <w:hyperlink r:id="rId17" w:history="1">
              <w:r w:rsidR="00AB1D54" w:rsidRPr="00122905">
                <w:rPr>
                  <w:rStyle w:val="Hyperlink"/>
                  <w:rFonts w:asciiTheme="majorHAnsi" w:hAnsiTheme="majorHAnsi" w:cs="Arial"/>
                  <w:sz w:val="20"/>
                  <w:szCs w:val="20"/>
                </w:rPr>
                <w:t>SESAM Medien Thema „Ethik und Medien“</w:t>
              </w:r>
            </w:hyperlink>
          </w:p>
        </w:tc>
        <w:tc>
          <w:tcPr>
            <w:tcW w:w="2539" w:type="dxa"/>
          </w:tcPr>
          <w:p w14:paraId="5039240C" w14:textId="77777777" w:rsidR="00065776" w:rsidRPr="007A5E36" w:rsidRDefault="00065776" w:rsidP="00A501EC">
            <w:pPr>
              <w:autoSpaceDE w:val="0"/>
              <w:autoSpaceDN w:val="0"/>
              <w:adjustRightInd w:val="0"/>
              <w:rPr>
                <w:rFonts w:asciiTheme="majorHAnsi" w:hAnsiTheme="majorHAnsi" w:cs="Arial"/>
                <w:sz w:val="20"/>
                <w:szCs w:val="20"/>
              </w:rPr>
            </w:pPr>
          </w:p>
        </w:tc>
      </w:tr>
    </w:tbl>
    <w:p w14:paraId="074B2E22" w14:textId="77777777" w:rsidR="002111B7" w:rsidRDefault="002111B7" w:rsidP="00EF6DB4">
      <w:pPr>
        <w:rPr>
          <w:b/>
        </w:rPr>
      </w:pPr>
    </w:p>
    <w:p w14:paraId="4E8D8756" w14:textId="72002D84" w:rsidR="00105B4D" w:rsidRDefault="004F3CEB" w:rsidP="00105B4D">
      <w:pPr>
        <w:pStyle w:val="berschrift4"/>
      </w:pPr>
      <w:r>
        <w:t xml:space="preserve">Muhammad als Gesandter </w:t>
      </w:r>
      <w:r w:rsidR="00105B4D" w:rsidRPr="007677BE">
        <w:t>(sieh</w:t>
      </w:r>
      <w:r w:rsidR="00105B4D">
        <w:t>e BP Kap. 3.4.</w:t>
      </w:r>
      <w:r>
        <w:t>4</w:t>
      </w:r>
      <w:r w:rsidR="00105B4D"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105B4D" w:rsidRPr="007677BE" w14:paraId="3D463446" w14:textId="77777777" w:rsidTr="00A501EC">
        <w:trPr>
          <w:cantSplit/>
          <w:trHeight w:val="756"/>
        </w:trPr>
        <w:tc>
          <w:tcPr>
            <w:tcW w:w="4993" w:type="dxa"/>
            <w:shd w:val="clear" w:color="auto" w:fill="FF9900"/>
            <w:vAlign w:val="center"/>
          </w:tcPr>
          <w:p w14:paraId="268DD951" w14:textId="77777777" w:rsidR="00105B4D" w:rsidRPr="007677BE" w:rsidRDefault="00105B4D" w:rsidP="00A501EC">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AD6C18F" w14:textId="77777777" w:rsidR="00105B4D" w:rsidRPr="007677BE" w:rsidRDefault="00105B4D" w:rsidP="00A501EC">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BCC4938" w14:textId="77777777" w:rsidR="00105B4D" w:rsidRPr="007677BE" w:rsidRDefault="00105B4D" w:rsidP="00A501EC">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7219AA6" w14:textId="77777777" w:rsidR="00105B4D" w:rsidRPr="007677BE" w:rsidRDefault="00105B4D"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F3699B7" w14:textId="77777777" w:rsidR="00105B4D" w:rsidRPr="007677BE" w:rsidRDefault="00105B4D"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CB3B8EE" w14:textId="77777777" w:rsidR="00105B4D" w:rsidRPr="007677BE" w:rsidRDefault="00105B4D" w:rsidP="00A501EC">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5CA45D2" w14:textId="77777777" w:rsidR="00105B4D" w:rsidRPr="007677BE" w:rsidRDefault="00105B4D" w:rsidP="00A501EC">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1BE56E72" w14:textId="77777777" w:rsidR="00105B4D" w:rsidRPr="007677BE" w:rsidRDefault="00105B4D" w:rsidP="00A501EC">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BCAC722" w14:textId="77777777" w:rsidR="00105B4D" w:rsidRPr="007677BE" w:rsidRDefault="00105B4D" w:rsidP="00A501EC">
            <w:pPr>
              <w:spacing w:after="160" w:line="259" w:lineRule="auto"/>
              <w:rPr>
                <w:b/>
                <w:color w:val="FFFFFF" w:themeColor="background1"/>
              </w:rPr>
            </w:pPr>
            <w:r w:rsidRPr="007677BE">
              <w:rPr>
                <w:b/>
                <w:color w:val="FFFFFF" w:themeColor="background1"/>
              </w:rPr>
              <w:t>Verweise auf andere Fächer/Leitperspektiven</w:t>
            </w:r>
          </w:p>
        </w:tc>
      </w:tr>
      <w:tr w:rsidR="00105B4D" w:rsidRPr="007A5E36" w14:paraId="146CB1AE" w14:textId="77777777" w:rsidTr="00A501EC">
        <w:trPr>
          <w:cantSplit/>
          <w:trHeight w:val="1124"/>
        </w:trPr>
        <w:tc>
          <w:tcPr>
            <w:tcW w:w="4993" w:type="dxa"/>
          </w:tcPr>
          <w:p w14:paraId="783949F7" w14:textId="25904838" w:rsidR="004F3CEB" w:rsidRPr="004F3CEB" w:rsidRDefault="004F3CEB" w:rsidP="004F3CEB">
            <w:pPr>
              <w:autoSpaceDE w:val="0"/>
              <w:autoSpaceDN w:val="0"/>
              <w:adjustRightInd w:val="0"/>
              <w:rPr>
                <w:rFonts w:asciiTheme="majorHAnsi" w:hAnsiTheme="majorHAnsi" w:cs="Arial"/>
                <w:sz w:val="20"/>
                <w:szCs w:val="20"/>
              </w:rPr>
            </w:pPr>
            <w:r w:rsidRPr="004F3CEB">
              <w:rPr>
                <w:rFonts w:asciiTheme="majorHAnsi" w:hAnsiTheme="majorHAnsi" w:cs="Arial"/>
                <w:sz w:val="20"/>
                <w:szCs w:val="20"/>
              </w:rPr>
              <w:t>(5) auf der Basis aktueller Entwicklungen und Diskussionen das Verhältnis von Islam, Demokratie,</w:t>
            </w:r>
            <w:r>
              <w:rPr>
                <w:rFonts w:asciiTheme="majorHAnsi" w:hAnsiTheme="majorHAnsi" w:cs="Arial"/>
                <w:sz w:val="20"/>
                <w:szCs w:val="20"/>
              </w:rPr>
              <w:t xml:space="preserve"> </w:t>
            </w:r>
            <w:r w:rsidRPr="004F3CEB">
              <w:rPr>
                <w:rFonts w:asciiTheme="majorHAnsi" w:hAnsiTheme="majorHAnsi" w:cs="Arial"/>
                <w:sz w:val="20"/>
                <w:szCs w:val="20"/>
              </w:rPr>
              <w:t>Rechtstaatlichkeit, Pluralismus und Menschenrechte mit dem Blick auf den Islam in Europa und</w:t>
            </w:r>
            <w:r>
              <w:rPr>
                <w:rFonts w:asciiTheme="majorHAnsi" w:hAnsiTheme="majorHAnsi" w:cs="Arial"/>
                <w:sz w:val="20"/>
                <w:szCs w:val="20"/>
              </w:rPr>
              <w:t xml:space="preserve"> </w:t>
            </w:r>
            <w:r w:rsidRPr="004F3CEB">
              <w:rPr>
                <w:rFonts w:asciiTheme="majorHAnsi" w:hAnsiTheme="majorHAnsi" w:cs="Arial"/>
                <w:sz w:val="20"/>
                <w:szCs w:val="20"/>
              </w:rPr>
              <w:t>speziell in Deutschland diskutieren, pragmatische sowie theoretisch fundierte Vereinbarungsmodelle</w:t>
            </w:r>
            <w:r>
              <w:rPr>
                <w:rFonts w:asciiTheme="majorHAnsi" w:hAnsiTheme="majorHAnsi" w:cs="Arial"/>
                <w:sz w:val="20"/>
                <w:szCs w:val="20"/>
              </w:rPr>
              <w:t xml:space="preserve"> </w:t>
            </w:r>
            <w:r w:rsidRPr="004F3CEB">
              <w:rPr>
                <w:rFonts w:asciiTheme="majorHAnsi" w:hAnsiTheme="majorHAnsi" w:cs="Arial"/>
                <w:sz w:val="20"/>
                <w:szCs w:val="20"/>
              </w:rPr>
              <w:t>von islamischem Recht sowie universellen Menschenrechten darstellen und verschiedene</w:t>
            </w:r>
            <w:r>
              <w:rPr>
                <w:rFonts w:asciiTheme="majorHAnsi" w:hAnsiTheme="majorHAnsi" w:cs="Arial"/>
                <w:sz w:val="20"/>
                <w:szCs w:val="20"/>
              </w:rPr>
              <w:t xml:space="preserve"> </w:t>
            </w:r>
            <w:r w:rsidRPr="004F3CEB">
              <w:rPr>
                <w:rFonts w:asciiTheme="majorHAnsi" w:hAnsiTheme="majorHAnsi" w:cs="Arial"/>
                <w:sz w:val="20"/>
                <w:szCs w:val="20"/>
              </w:rPr>
              <w:t>muslimische Stellungnahmen und</w:t>
            </w:r>
            <w:r>
              <w:rPr>
                <w:rFonts w:asciiTheme="majorHAnsi" w:hAnsiTheme="majorHAnsi" w:cs="Arial"/>
                <w:sz w:val="20"/>
                <w:szCs w:val="20"/>
              </w:rPr>
              <w:t xml:space="preserve"> </w:t>
            </w:r>
            <w:r w:rsidRPr="004F3CEB">
              <w:rPr>
                <w:rFonts w:asciiTheme="majorHAnsi" w:hAnsiTheme="majorHAnsi" w:cs="Arial"/>
                <w:sz w:val="20"/>
                <w:szCs w:val="20"/>
              </w:rPr>
              <w:t>Erklärungen zum Thema Menschenrechte mit Blick auf ein</w:t>
            </w:r>
          </w:p>
          <w:p w14:paraId="48D77886" w14:textId="77777777" w:rsidR="004F3CEB" w:rsidRPr="004F3CEB" w:rsidRDefault="004F3CEB" w:rsidP="004F3CEB">
            <w:pPr>
              <w:autoSpaceDE w:val="0"/>
              <w:autoSpaceDN w:val="0"/>
              <w:adjustRightInd w:val="0"/>
              <w:rPr>
                <w:rFonts w:asciiTheme="majorHAnsi" w:hAnsiTheme="majorHAnsi" w:cs="Arial"/>
                <w:sz w:val="20"/>
                <w:szCs w:val="20"/>
              </w:rPr>
            </w:pPr>
            <w:proofErr w:type="spellStart"/>
            <w:r w:rsidRPr="004F3CEB">
              <w:rPr>
                <w:rFonts w:asciiTheme="majorHAnsi" w:hAnsiTheme="majorHAnsi" w:cs="Arial"/>
                <w:sz w:val="20"/>
                <w:szCs w:val="20"/>
              </w:rPr>
              <w:t>plurales</w:t>
            </w:r>
            <w:proofErr w:type="spellEnd"/>
            <w:r w:rsidRPr="004F3CEB">
              <w:rPr>
                <w:rFonts w:asciiTheme="majorHAnsi" w:hAnsiTheme="majorHAnsi" w:cs="Arial"/>
                <w:sz w:val="20"/>
                <w:szCs w:val="20"/>
              </w:rPr>
              <w:t xml:space="preserve"> Islamverständnis und grundlegende ethische Übereinstimmungen in unserer Gesellschaft</w:t>
            </w:r>
          </w:p>
          <w:p w14:paraId="26FB8C5C" w14:textId="0D3786D2" w:rsidR="00105B4D" w:rsidRPr="007A5E36" w:rsidRDefault="004F3CEB" w:rsidP="004F3CEB">
            <w:pPr>
              <w:autoSpaceDE w:val="0"/>
              <w:autoSpaceDN w:val="0"/>
              <w:adjustRightInd w:val="0"/>
              <w:rPr>
                <w:rFonts w:asciiTheme="majorHAnsi" w:hAnsiTheme="majorHAnsi" w:cs="Arial"/>
                <w:sz w:val="20"/>
                <w:szCs w:val="20"/>
              </w:rPr>
            </w:pPr>
            <w:r w:rsidRPr="004F3CEB">
              <w:rPr>
                <w:rFonts w:asciiTheme="majorHAnsi" w:hAnsiTheme="majorHAnsi" w:cs="Arial"/>
                <w:sz w:val="20"/>
                <w:szCs w:val="20"/>
              </w:rPr>
              <w:t>diskutieren</w:t>
            </w:r>
          </w:p>
        </w:tc>
        <w:tc>
          <w:tcPr>
            <w:tcW w:w="2916" w:type="dxa"/>
          </w:tcPr>
          <w:p w14:paraId="1B446D6E" w14:textId="41C66CD3" w:rsidR="00105B4D" w:rsidRPr="007A5E36" w:rsidRDefault="00105B4D" w:rsidP="004F3CEB">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Medienethik &gt; </w:t>
            </w:r>
            <w:r w:rsidR="004F3CEB">
              <w:rPr>
                <w:rFonts w:asciiTheme="majorHAnsi" w:hAnsiTheme="majorHAnsi" w:cs="Arial"/>
                <w:sz w:val="20"/>
                <w:szCs w:val="20"/>
              </w:rPr>
              <w:t>Grundrechte &gt; Menschenrechte</w:t>
            </w:r>
          </w:p>
        </w:tc>
        <w:tc>
          <w:tcPr>
            <w:tcW w:w="338" w:type="dxa"/>
            <w:vAlign w:val="center"/>
          </w:tcPr>
          <w:p w14:paraId="2B26DDCB" w14:textId="77777777" w:rsidR="00105B4D" w:rsidRPr="007A5E36" w:rsidRDefault="00105B4D" w:rsidP="00A501EC">
            <w:pPr>
              <w:autoSpaceDE w:val="0"/>
              <w:autoSpaceDN w:val="0"/>
              <w:adjustRightInd w:val="0"/>
              <w:rPr>
                <w:rFonts w:asciiTheme="majorHAnsi" w:hAnsiTheme="majorHAnsi" w:cs="Arial"/>
                <w:sz w:val="20"/>
                <w:szCs w:val="20"/>
              </w:rPr>
            </w:pPr>
          </w:p>
        </w:tc>
        <w:tc>
          <w:tcPr>
            <w:tcW w:w="338" w:type="dxa"/>
            <w:vAlign w:val="center"/>
          </w:tcPr>
          <w:p w14:paraId="0D177D81" w14:textId="77777777" w:rsidR="00105B4D" w:rsidRPr="007A5E36" w:rsidRDefault="00105B4D" w:rsidP="00A501EC">
            <w:pPr>
              <w:autoSpaceDE w:val="0"/>
              <w:autoSpaceDN w:val="0"/>
              <w:adjustRightInd w:val="0"/>
              <w:rPr>
                <w:rFonts w:asciiTheme="majorHAnsi" w:hAnsiTheme="majorHAnsi" w:cs="Arial"/>
                <w:sz w:val="20"/>
                <w:szCs w:val="20"/>
              </w:rPr>
            </w:pPr>
          </w:p>
        </w:tc>
        <w:tc>
          <w:tcPr>
            <w:tcW w:w="338" w:type="dxa"/>
            <w:vAlign w:val="center"/>
          </w:tcPr>
          <w:p w14:paraId="59367FA6" w14:textId="77777777" w:rsidR="00105B4D" w:rsidRPr="007A5E36" w:rsidRDefault="00105B4D" w:rsidP="00A501EC">
            <w:pPr>
              <w:autoSpaceDE w:val="0"/>
              <w:autoSpaceDN w:val="0"/>
              <w:adjustRightInd w:val="0"/>
              <w:rPr>
                <w:rFonts w:asciiTheme="majorHAnsi" w:hAnsiTheme="majorHAnsi" w:cs="Arial"/>
                <w:sz w:val="20"/>
                <w:szCs w:val="20"/>
              </w:rPr>
            </w:pPr>
          </w:p>
        </w:tc>
        <w:tc>
          <w:tcPr>
            <w:tcW w:w="338" w:type="dxa"/>
            <w:vAlign w:val="center"/>
          </w:tcPr>
          <w:p w14:paraId="1ACBEF94" w14:textId="77777777" w:rsidR="00105B4D" w:rsidRPr="007A5E36" w:rsidRDefault="00105B4D"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1CB2C64D" w14:textId="77777777" w:rsidR="00105B4D" w:rsidRPr="007A5E36" w:rsidRDefault="00105B4D" w:rsidP="00A501EC">
            <w:pPr>
              <w:autoSpaceDE w:val="0"/>
              <w:autoSpaceDN w:val="0"/>
              <w:adjustRightInd w:val="0"/>
              <w:rPr>
                <w:rFonts w:asciiTheme="majorHAnsi" w:hAnsiTheme="majorHAnsi" w:cs="Arial"/>
                <w:sz w:val="20"/>
                <w:szCs w:val="20"/>
              </w:rPr>
            </w:pPr>
          </w:p>
        </w:tc>
        <w:tc>
          <w:tcPr>
            <w:tcW w:w="2321" w:type="dxa"/>
          </w:tcPr>
          <w:p w14:paraId="116E4108" w14:textId="17EB09CD" w:rsidR="00105B4D" w:rsidRPr="007A5E36" w:rsidRDefault="0061151C" w:rsidP="00A501EC">
            <w:pPr>
              <w:autoSpaceDE w:val="0"/>
              <w:autoSpaceDN w:val="0"/>
              <w:adjustRightInd w:val="0"/>
              <w:rPr>
                <w:rFonts w:asciiTheme="majorHAnsi" w:hAnsiTheme="majorHAnsi" w:cs="Arial"/>
                <w:sz w:val="20"/>
                <w:szCs w:val="20"/>
              </w:rPr>
            </w:pPr>
            <w:hyperlink r:id="rId18" w:history="1">
              <w:r w:rsidR="00AB1D54" w:rsidRPr="00AB1D54">
                <w:rPr>
                  <w:rStyle w:val="Hyperlink"/>
                  <w:rFonts w:asciiTheme="majorHAnsi" w:hAnsiTheme="majorHAnsi" w:cs="Arial"/>
                  <w:sz w:val="20"/>
                  <w:szCs w:val="20"/>
                </w:rPr>
                <w:t>SESAM Medien Thema „Menschenrechte“</w:t>
              </w:r>
            </w:hyperlink>
          </w:p>
        </w:tc>
        <w:tc>
          <w:tcPr>
            <w:tcW w:w="2539" w:type="dxa"/>
          </w:tcPr>
          <w:p w14:paraId="4DC18734" w14:textId="77777777" w:rsidR="00105B4D" w:rsidRPr="007A5E36" w:rsidRDefault="00105B4D" w:rsidP="00A501EC">
            <w:pPr>
              <w:autoSpaceDE w:val="0"/>
              <w:autoSpaceDN w:val="0"/>
              <w:adjustRightInd w:val="0"/>
              <w:rPr>
                <w:rFonts w:asciiTheme="majorHAnsi" w:hAnsiTheme="majorHAnsi" w:cs="Arial"/>
                <w:sz w:val="20"/>
                <w:szCs w:val="20"/>
              </w:rPr>
            </w:pPr>
          </w:p>
        </w:tc>
      </w:tr>
    </w:tbl>
    <w:p w14:paraId="230ABB63" w14:textId="77777777" w:rsidR="00105B4D" w:rsidRDefault="00105B4D" w:rsidP="00EF6DB4">
      <w:pPr>
        <w:rPr>
          <w:b/>
        </w:rPr>
      </w:pPr>
    </w:p>
    <w:p w14:paraId="413105F1" w14:textId="740DFC76" w:rsidR="00374451" w:rsidRDefault="00495CD7" w:rsidP="00374451">
      <w:pPr>
        <w:pStyle w:val="berschrift4"/>
      </w:pPr>
      <w:r>
        <w:t>Gesellschaft und Geschichte</w:t>
      </w:r>
      <w:r w:rsidR="00374451">
        <w:t xml:space="preserve"> </w:t>
      </w:r>
      <w:r w:rsidR="00374451" w:rsidRPr="007677BE">
        <w:t>(sieh</w:t>
      </w:r>
      <w:r w:rsidR="00374451">
        <w:t>e BP Kap. 3.4.</w:t>
      </w:r>
      <w:r>
        <w:t>5</w:t>
      </w:r>
      <w:r w:rsidR="00374451"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74451" w:rsidRPr="007677BE" w14:paraId="7415DEA5" w14:textId="77777777" w:rsidTr="00A501EC">
        <w:trPr>
          <w:cantSplit/>
          <w:trHeight w:val="756"/>
        </w:trPr>
        <w:tc>
          <w:tcPr>
            <w:tcW w:w="4993" w:type="dxa"/>
            <w:shd w:val="clear" w:color="auto" w:fill="FF9900"/>
            <w:vAlign w:val="center"/>
          </w:tcPr>
          <w:p w14:paraId="10BDBA15" w14:textId="77777777" w:rsidR="00374451" w:rsidRPr="007677BE" w:rsidRDefault="00374451" w:rsidP="00A501EC">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9986EB3" w14:textId="77777777" w:rsidR="00374451" w:rsidRPr="007677BE" w:rsidRDefault="00374451" w:rsidP="00A501EC">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7DBB646" w14:textId="77777777" w:rsidR="00374451" w:rsidRPr="007677BE" w:rsidRDefault="00374451" w:rsidP="00A501EC">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2EC6ED3" w14:textId="77777777" w:rsidR="00374451" w:rsidRPr="007677BE" w:rsidRDefault="00374451"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36474DC" w14:textId="77777777" w:rsidR="00374451" w:rsidRPr="007677BE" w:rsidRDefault="00374451"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FE3FE74" w14:textId="77777777" w:rsidR="00374451" w:rsidRPr="007677BE" w:rsidRDefault="00374451" w:rsidP="00A501EC">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8A57C82" w14:textId="77777777" w:rsidR="00374451" w:rsidRPr="007677BE" w:rsidRDefault="00374451" w:rsidP="00A501EC">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A6754B" w14:textId="77777777" w:rsidR="00374451" w:rsidRPr="007677BE" w:rsidRDefault="00374451" w:rsidP="00A501EC">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FEEB802" w14:textId="77777777" w:rsidR="00374451" w:rsidRPr="007677BE" w:rsidRDefault="00374451" w:rsidP="00A501EC">
            <w:pPr>
              <w:spacing w:after="160" w:line="259" w:lineRule="auto"/>
              <w:rPr>
                <w:b/>
                <w:color w:val="FFFFFF" w:themeColor="background1"/>
              </w:rPr>
            </w:pPr>
            <w:r w:rsidRPr="007677BE">
              <w:rPr>
                <w:b/>
                <w:color w:val="FFFFFF" w:themeColor="background1"/>
              </w:rPr>
              <w:t>Verweise auf andere Fächer/Leitperspektiven</w:t>
            </w:r>
          </w:p>
        </w:tc>
      </w:tr>
      <w:tr w:rsidR="00682B90" w:rsidRPr="007A5E36" w14:paraId="41E7D2E4" w14:textId="77777777" w:rsidTr="00A501EC">
        <w:trPr>
          <w:cantSplit/>
          <w:trHeight w:val="1124"/>
        </w:trPr>
        <w:tc>
          <w:tcPr>
            <w:tcW w:w="4993" w:type="dxa"/>
          </w:tcPr>
          <w:p w14:paraId="1AD61D6A" w14:textId="77777777" w:rsidR="00682B90" w:rsidRPr="00682B90" w:rsidRDefault="00682B90" w:rsidP="00682B90">
            <w:pPr>
              <w:autoSpaceDE w:val="0"/>
              <w:autoSpaceDN w:val="0"/>
              <w:adjustRightInd w:val="0"/>
              <w:rPr>
                <w:rFonts w:asciiTheme="majorHAnsi" w:hAnsiTheme="majorHAnsi" w:cs="Arial"/>
                <w:sz w:val="20"/>
                <w:szCs w:val="20"/>
              </w:rPr>
            </w:pPr>
            <w:r w:rsidRPr="00682B90">
              <w:rPr>
                <w:rFonts w:asciiTheme="majorHAnsi" w:hAnsiTheme="majorHAnsi" w:cs="Arial"/>
                <w:sz w:val="20"/>
                <w:szCs w:val="20"/>
              </w:rPr>
              <w:t>(4) die Besonderheiten der sich in Deutschland entwickelnden islamischen Theologie in Grundzügen</w:t>
            </w:r>
          </w:p>
          <w:p w14:paraId="6CD3126D" w14:textId="6174FEB4" w:rsidR="00682B90" w:rsidRPr="00682B90" w:rsidRDefault="00682B90" w:rsidP="00682B90">
            <w:pPr>
              <w:autoSpaceDE w:val="0"/>
              <w:autoSpaceDN w:val="0"/>
              <w:adjustRightInd w:val="0"/>
              <w:rPr>
                <w:rFonts w:asciiTheme="majorHAnsi" w:hAnsiTheme="majorHAnsi" w:cs="Arial"/>
                <w:sz w:val="20"/>
                <w:szCs w:val="20"/>
              </w:rPr>
            </w:pPr>
            <w:r w:rsidRPr="00682B90">
              <w:rPr>
                <w:rFonts w:asciiTheme="majorHAnsi" w:hAnsiTheme="majorHAnsi" w:cs="Arial"/>
                <w:sz w:val="20"/>
                <w:szCs w:val="20"/>
              </w:rPr>
              <w:t>darstellen, Beispiele ihrer spezifischen Ansätze sowie offene Themenbereiche oder</w:t>
            </w:r>
            <w:r>
              <w:rPr>
                <w:rFonts w:asciiTheme="majorHAnsi" w:hAnsiTheme="majorHAnsi" w:cs="Arial"/>
                <w:sz w:val="20"/>
                <w:szCs w:val="20"/>
              </w:rPr>
              <w:t xml:space="preserve"> </w:t>
            </w:r>
            <w:r w:rsidRPr="00682B90">
              <w:rPr>
                <w:rFonts w:asciiTheme="majorHAnsi" w:hAnsiTheme="majorHAnsi" w:cs="Arial"/>
                <w:sz w:val="20"/>
                <w:szCs w:val="20"/>
              </w:rPr>
              <w:t>Bedürfnisse der muslimischen Gemeinschaft diskutieren (zum Beispiel Teilhabe in allgemeinen</w:t>
            </w:r>
            <w:r>
              <w:rPr>
                <w:rFonts w:asciiTheme="majorHAnsi" w:hAnsiTheme="majorHAnsi" w:cs="Arial"/>
                <w:sz w:val="20"/>
                <w:szCs w:val="20"/>
              </w:rPr>
              <w:t xml:space="preserve"> </w:t>
            </w:r>
            <w:r w:rsidRPr="00682B90">
              <w:rPr>
                <w:rFonts w:asciiTheme="majorHAnsi" w:hAnsiTheme="majorHAnsi" w:cs="Arial"/>
                <w:sz w:val="20"/>
                <w:szCs w:val="20"/>
              </w:rPr>
              <w:t>ethischen Diskursen, gesellschaftsrelevante Fragen (Gewaltdiskurs, Prävention von Extremismus</w:t>
            </w:r>
            <w:r>
              <w:rPr>
                <w:rFonts w:asciiTheme="majorHAnsi" w:hAnsiTheme="majorHAnsi" w:cs="Arial"/>
                <w:sz w:val="20"/>
                <w:szCs w:val="20"/>
              </w:rPr>
              <w:t xml:space="preserve"> </w:t>
            </w:r>
            <w:r w:rsidRPr="00682B90">
              <w:rPr>
                <w:rFonts w:asciiTheme="majorHAnsi" w:hAnsiTheme="majorHAnsi" w:cs="Arial"/>
                <w:sz w:val="20"/>
                <w:szCs w:val="20"/>
              </w:rPr>
              <w:t>und Radikalismus), religiöse Pluralität, Jugendarbeit, muslimische Lebensstile)</w:t>
            </w:r>
          </w:p>
        </w:tc>
        <w:tc>
          <w:tcPr>
            <w:tcW w:w="2916" w:type="dxa"/>
          </w:tcPr>
          <w:p w14:paraId="7876E1D2" w14:textId="079CD70F" w:rsidR="00682B90" w:rsidRPr="007A5E36" w:rsidRDefault="00682B90" w:rsidP="00736593">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Extremismus  </w:t>
            </w:r>
          </w:p>
        </w:tc>
        <w:tc>
          <w:tcPr>
            <w:tcW w:w="338" w:type="dxa"/>
            <w:vAlign w:val="center"/>
          </w:tcPr>
          <w:p w14:paraId="03C229CE"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4ACA88B2"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56EAEBBB"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0D624153" w14:textId="605C1EFF" w:rsidR="00682B90" w:rsidRDefault="00682B90"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D70BF35" w14:textId="77777777" w:rsidR="00682B90" w:rsidRPr="007A5E36" w:rsidRDefault="00682B90" w:rsidP="00A501EC">
            <w:pPr>
              <w:autoSpaceDE w:val="0"/>
              <w:autoSpaceDN w:val="0"/>
              <w:adjustRightInd w:val="0"/>
              <w:rPr>
                <w:rFonts w:asciiTheme="majorHAnsi" w:hAnsiTheme="majorHAnsi" w:cs="Arial"/>
                <w:sz w:val="20"/>
                <w:szCs w:val="20"/>
              </w:rPr>
            </w:pPr>
          </w:p>
        </w:tc>
        <w:tc>
          <w:tcPr>
            <w:tcW w:w="2321" w:type="dxa"/>
          </w:tcPr>
          <w:p w14:paraId="3964149E" w14:textId="556A0EC5" w:rsidR="00682B90" w:rsidRPr="007A5E36" w:rsidRDefault="0061151C" w:rsidP="00A501EC">
            <w:pPr>
              <w:autoSpaceDE w:val="0"/>
              <w:autoSpaceDN w:val="0"/>
              <w:adjustRightInd w:val="0"/>
              <w:rPr>
                <w:rFonts w:asciiTheme="majorHAnsi" w:hAnsiTheme="majorHAnsi" w:cs="Arial"/>
                <w:sz w:val="20"/>
                <w:szCs w:val="20"/>
              </w:rPr>
            </w:pPr>
            <w:hyperlink r:id="rId19" w:history="1">
              <w:r w:rsidR="00736593" w:rsidRPr="008D5A33">
                <w:rPr>
                  <w:rStyle w:val="Hyperlink"/>
                  <w:rFonts w:asciiTheme="majorHAnsi" w:hAnsiTheme="majorHAnsi"/>
                  <w:sz w:val="20"/>
                  <w:szCs w:val="20"/>
                </w:rPr>
                <w:t>SESAM Medien Thema „Extremismus“</w:t>
              </w:r>
            </w:hyperlink>
          </w:p>
        </w:tc>
        <w:tc>
          <w:tcPr>
            <w:tcW w:w="2539" w:type="dxa"/>
          </w:tcPr>
          <w:p w14:paraId="4F77CC5C" w14:textId="77777777" w:rsidR="00682B90" w:rsidRPr="007A5E36" w:rsidRDefault="00682B90" w:rsidP="00A501EC">
            <w:pPr>
              <w:autoSpaceDE w:val="0"/>
              <w:autoSpaceDN w:val="0"/>
              <w:adjustRightInd w:val="0"/>
              <w:rPr>
                <w:rFonts w:asciiTheme="majorHAnsi" w:hAnsiTheme="majorHAnsi" w:cs="Arial"/>
                <w:sz w:val="20"/>
                <w:szCs w:val="20"/>
              </w:rPr>
            </w:pPr>
          </w:p>
        </w:tc>
      </w:tr>
    </w:tbl>
    <w:p w14:paraId="6DC38D1E" w14:textId="48D122AE" w:rsidR="008D0BDF" w:rsidRDefault="008D0BDF" w:rsidP="00EF6DB4">
      <w:pPr>
        <w:rPr>
          <w:b/>
        </w:rPr>
      </w:pPr>
    </w:p>
    <w:p w14:paraId="1A2C5524" w14:textId="77777777" w:rsidR="008D0BDF" w:rsidRDefault="008D0BDF">
      <w:pPr>
        <w:rPr>
          <w:b/>
        </w:rPr>
      </w:pPr>
      <w:r>
        <w:rPr>
          <w:b/>
        </w:rPr>
        <w:br w:type="page"/>
      </w:r>
    </w:p>
    <w:p w14:paraId="10CC34E7" w14:textId="3EB8CE5A" w:rsidR="00682B90" w:rsidRDefault="00682B90" w:rsidP="00682B90">
      <w:pPr>
        <w:pStyle w:val="berschrift4"/>
      </w:pPr>
      <w:r>
        <w:t xml:space="preserve">Religionen und Weltanschauungen </w:t>
      </w:r>
      <w:r w:rsidRPr="007677BE">
        <w:t>(sieh</w:t>
      </w:r>
      <w:r>
        <w:t>e BP Kap. 3.4.6</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682B90" w:rsidRPr="007677BE" w14:paraId="153D0A17" w14:textId="77777777" w:rsidTr="00A501EC">
        <w:trPr>
          <w:cantSplit/>
          <w:trHeight w:val="756"/>
        </w:trPr>
        <w:tc>
          <w:tcPr>
            <w:tcW w:w="4993" w:type="dxa"/>
            <w:shd w:val="clear" w:color="auto" w:fill="FF9900"/>
            <w:vAlign w:val="center"/>
          </w:tcPr>
          <w:p w14:paraId="05162C08" w14:textId="77777777" w:rsidR="00682B90" w:rsidRPr="007677BE" w:rsidRDefault="00682B90" w:rsidP="00A501EC">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EA3E588" w14:textId="77777777" w:rsidR="00682B90" w:rsidRPr="007677BE" w:rsidRDefault="00682B90" w:rsidP="00A501EC">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0A955D8" w14:textId="77777777" w:rsidR="00682B90" w:rsidRPr="007677BE" w:rsidRDefault="00682B90" w:rsidP="00A501EC">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B4F053A" w14:textId="77777777" w:rsidR="00682B90" w:rsidRPr="007677BE" w:rsidRDefault="00682B90"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1886008" w14:textId="77777777" w:rsidR="00682B90" w:rsidRPr="007677BE" w:rsidRDefault="00682B90" w:rsidP="00A501EC">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7D8E45A" w14:textId="77777777" w:rsidR="00682B90" w:rsidRPr="007677BE" w:rsidRDefault="00682B90" w:rsidP="00A501EC">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56BD3B8B" w14:textId="77777777" w:rsidR="00682B90" w:rsidRPr="007677BE" w:rsidRDefault="00682B90" w:rsidP="00A501EC">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4A21E3C" w14:textId="77777777" w:rsidR="00682B90" w:rsidRPr="007677BE" w:rsidRDefault="00682B90" w:rsidP="00A501EC">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A6EBC5D" w14:textId="77777777" w:rsidR="00682B90" w:rsidRPr="007677BE" w:rsidRDefault="00682B90" w:rsidP="00A501EC">
            <w:pPr>
              <w:spacing w:after="160" w:line="259" w:lineRule="auto"/>
              <w:rPr>
                <w:b/>
                <w:color w:val="FFFFFF" w:themeColor="background1"/>
              </w:rPr>
            </w:pPr>
            <w:r w:rsidRPr="007677BE">
              <w:rPr>
                <w:b/>
                <w:color w:val="FFFFFF" w:themeColor="background1"/>
              </w:rPr>
              <w:t>Verweise auf andere Fächer/Leitperspektiven</w:t>
            </w:r>
          </w:p>
        </w:tc>
      </w:tr>
      <w:tr w:rsidR="00682B90" w:rsidRPr="007A5E36" w14:paraId="236846FF" w14:textId="77777777" w:rsidTr="00A501EC">
        <w:trPr>
          <w:cantSplit/>
          <w:trHeight w:val="1124"/>
        </w:trPr>
        <w:tc>
          <w:tcPr>
            <w:tcW w:w="4993" w:type="dxa"/>
          </w:tcPr>
          <w:p w14:paraId="0220FDD6" w14:textId="48808FFB" w:rsidR="00C61866" w:rsidRPr="00C61866" w:rsidRDefault="00C61866" w:rsidP="00C61866">
            <w:pPr>
              <w:autoSpaceDE w:val="0"/>
              <w:autoSpaceDN w:val="0"/>
              <w:adjustRightInd w:val="0"/>
              <w:rPr>
                <w:rFonts w:asciiTheme="majorHAnsi" w:hAnsiTheme="majorHAnsi" w:cs="Arial"/>
                <w:sz w:val="20"/>
                <w:szCs w:val="20"/>
              </w:rPr>
            </w:pPr>
            <w:r w:rsidRPr="00C61866">
              <w:rPr>
                <w:rFonts w:asciiTheme="majorHAnsi" w:hAnsiTheme="majorHAnsi" w:cs="Arial"/>
                <w:sz w:val="20"/>
                <w:szCs w:val="20"/>
              </w:rPr>
              <w:t>(4) Anzeichen, Ursachen, Gefahren von</w:t>
            </w:r>
            <w:r>
              <w:rPr>
                <w:rFonts w:asciiTheme="majorHAnsi" w:hAnsiTheme="majorHAnsi" w:cs="Arial"/>
                <w:sz w:val="20"/>
                <w:szCs w:val="20"/>
              </w:rPr>
              <w:t xml:space="preserve"> </w:t>
            </w:r>
            <w:r w:rsidRPr="00C61866">
              <w:rPr>
                <w:rFonts w:asciiTheme="majorHAnsi" w:hAnsiTheme="majorHAnsi" w:cs="Arial"/>
                <w:sz w:val="20"/>
                <w:szCs w:val="20"/>
              </w:rPr>
              <w:t>Extremismus/Radikalismus, Fanatismus oder Terrorismus</w:t>
            </w:r>
          </w:p>
          <w:p w14:paraId="503B6880" w14:textId="19D18F91" w:rsidR="00682B90" w:rsidRPr="007A5E36" w:rsidRDefault="00C61866" w:rsidP="00C61866">
            <w:pPr>
              <w:autoSpaceDE w:val="0"/>
              <w:autoSpaceDN w:val="0"/>
              <w:adjustRightInd w:val="0"/>
              <w:rPr>
                <w:rFonts w:asciiTheme="majorHAnsi" w:hAnsiTheme="majorHAnsi" w:cs="Arial"/>
                <w:sz w:val="20"/>
                <w:szCs w:val="20"/>
              </w:rPr>
            </w:pPr>
            <w:r w:rsidRPr="00C61866">
              <w:rPr>
                <w:rFonts w:asciiTheme="majorHAnsi" w:hAnsiTheme="majorHAnsi" w:cs="Arial"/>
                <w:sz w:val="20"/>
                <w:szCs w:val="20"/>
              </w:rPr>
              <w:t>innerhalb und außerhalb des Islam wahrnehmen, zentrale Aspekte kategorial bestimmen und</w:t>
            </w:r>
            <w:r>
              <w:rPr>
                <w:rFonts w:asciiTheme="majorHAnsi" w:hAnsiTheme="majorHAnsi" w:cs="Arial"/>
                <w:sz w:val="20"/>
                <w:szCs w:val="20"/>
              </w:rPr>
              <w:t xml:space="preserve"> </w:t>
            </w:r>
            <w:r w:rsidRPr="00C61866">
              <w:rPr>
                <w:rFonts w:asciiTheme="majorHAnsi" w:hAnsiTheme="majorHAnsi" w:cs="Arial"/>
                <w:sz w:val="20"/>
                <w:szCs w:val="20"/>
              </w:rPr>
              <w:t>zuordnen, exemplarisch die Parallelität von politischem und religiösem Extremismus aufzeigen</w:t>
            </w:r>
            <w:r>
              <w:rPr>
                <w:rFonts w:asciiTheme="majorHAnsi" w:hAnsiTheme="majorHAnsi" w:cs="Arial"/>
                <w:sz w:val="20"/>
                <w:szCs w:val="20"/>
              </w:rPr>
              <w:t xml:space="preserve"> </w:t>
            </w:r>
            <w:r w:rsidRPr="00C61866">
              <w:rPr>
                <w:rFonts w:asciiTheme="majorHAnsi" w:hAnsiTheme="majorHAnsi" w:cs="Arial"/>
                <w:sz w:val="20"/>
                <w:szCs w:val="20"/>
              </w:rPr>
              <w:t xml:space="preserve">sowie das Phänomen, die Praxis und Gefahren von </w:t>
            </w:r>
            <w:proofErr w:type="spellStart"/>
            <w:r w:rsidRPr="00C61866">
              <w:rPr>
                <w:rFonts w:asciiTheme="majorHAnsi" w:hAnsiTheme="majorHAnsi" w:cs="Arial"/>
                <w:sz w:val="20"/>
                <w:szCs w:val="20"/>
              </w:rPr>
              <w:t>takfīr</w:t>
            </w:r>
            <w:proofErr w:type="spellEnd"/>
            <w:r w:rsidRPr="00C61866">
              <w:rPr>
                <w:rFonts w:asciiTheme="majorHAnsi" w:hAnsiTheme="majorHAnsi" w:cs="Arial"/>
                <w:sz w:val="20"/>
                <w:szCs w:val="20"/>
              </w:rPr>
              <w:t xml:space="preserve"> untersuchen</w:t>
            </w:r>
          </w:p>
        </w:tc>
        <w:tc>
          <w:tcPr>
            <w:tcW w:w="2916" w:type="dxa"/>
          </w:tcPr>
          <w:p w14:paraId="1224C780" w14:textId="0EAFE56B" w:rsidR="00682B90" w:rsidRPr="007A5E36" w:rsidRDefault="00736593" w:rsidP="00736593">
            <w:pPr>
              <w:autoSpaceDE w:val="0"/>
              <w:autoSpaceDN w:val="0"/>
              <w:adjustRightInd w:val="0"/>
              <w:rPr>
                <w:rFonts w:asciiTheme="majorHAnsi" w:hAnsiTheme="majorHAnsi" w:cs="Arial"/>
                <w:sz w:val="20"/>
                <w:szCs w:val="20"/>
              </w:rPr>
            </w:pPr>
            <w:r>
              <w:rPr>
                <w:rFonts w:asciiTheme="majorHAnsi" w:hAnsiTheme="majorHAnsi" w:cs="Arial"/>
                <w:sz w:val="20"/>
                <w:szCs w:val="20"/>
              </w:rPr>
              <w:t>MG &gt; Extremismus</w:t>
            </w:r>
          </w:p>
        </w:tc>
        <w:tc>
          <w:tcPr>
            <w:tcW w:w="338" w:type="dxa"/>
            <w:vAlign w:val="center"/>
          </w:tcPr>
          <w:p w14:paraId="28063A8A"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12008D16"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3A314D60" w14:textId="77777777" w:rsidR="00682B90" w:rsidRPr="007A5E36" w:rsidRDefault="00682B90" w:rsidP="00A501EC">
            <w:pPr>
              <w:autoSpaceDE w:val="0"/>
              <w:autoSpaceDN w:val="0"/>
              <w:adjustRightInd w:val="0"/>
              <w:rPr>
                <w:rFonts w:asciiTheme="majorHAnsi" w:hAnsiTheme="majorHAnsi" w:cs="Arial"/>
                <w:sz w:val="20"/>
                <w:szCs w:val="20"/>
              </w:rPr>
            </w:pPr>
          </w:p>
        </w:tc>
        <w:tc>
          <w:tcPr>
            <w:tcW w:w="338" w:type="dxa"/>
            <w:vAlign w:val="center"/>
          </w:tcPr>
          <w:p w14:paraId="10722130" w14:textId="77777777" w:rsidR="00682B90" w:rsidRPr="007A5E36" w:rsidRDefault="00682B90"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56FE297" w14:textId="77777777" w:rsidR="00682B90" w:rsidRPr="007A5E36" w:rsidRDefault="00682B90" w:rsidP="00A501EC">
            <w:pPr>
              <w:autoSpaceDE w:val="0"/>
              <w:autoSpaceDN w:val="0"/>
              <w:adjustRightInd w:val="0"/>
              <w:rPr>
                <w:rFonts w:asciiTheme="majorHAnsi" w:hAnsiTheme="majorHAnsi" w:cs="Arial"/>
                <w:sz w:val="20"/>
                <w:szCs w:val="20"/>
              </w:rPr>
            </w:pPr>
          </w:p>
        </w:tc>
        <w:tc>
          <w:tcPr>
            <w:tcW w:w="2321" w:type="dxa"/>
          </w:tcPr>
          <w:p w14:paraId="30547E84" w14:textId="60C574F4" w:rsidR="00682B90" w:rsidRPr="007A5E36" w:rsidRDefault="0061151C" w:rsidP="00A501EC">
            <w:pPr>
              <w:autoSpaceDE w:val="0"/>
              <w:autoSpaceDN w:val="0"/>
              <w:adjustRightInd w:val="0"/>
              <w:rPr>
                <w:rFonts w:asciiTheme="majorHAnsi" w:hAnsiTheme="majorHAnsi" w:cs="Arial"/>
                <w:sz w:val="20"/>
                <w:szCs w:val="20"/>
              </w:rPr>
            </w:pPr>
            <w:hyperlink r:id="rId20" w:history="1">
              <w:r w:rsidR="00736593" w:rsidRPr="008D5A33">
                <w:rPr>
                  <w:rStyle w:val="Hyperlink"/>
                  <w:rFonts w:asciiTheme="majorHAnsi" w:hAnsiTheme="majorHAnsi"/>
                  <w:sz w:val="20"/>
                  <w:szCs w:val="20"/>
                </w:rPr>
                <w:t>SESAM Medien Thema „Extremismus“</w:t>
              </w:r>
            </w:hyperlink>
          </w:p>
        </w:tc>
        <w:tc>
          <w:tcPr>
            <w:tcW w:w="2539" w:type="dxa"/>
          </w:tcPr>
          <w:p w14:paraId="3486689E" w14:textId="77777777" w:rsidR="00682B90" w:rsidRPr="007A5E36" w:rsidRDefault="00682B90" w:rsidP="00A501EC">
            <w:pPr>
              <w:autoSpaceDE w:val="0"/>
              <w:autoSpaceDN w:val="0"/>
              <w:adjustRightInd w:val="0"/>
              <w:rPr>
                <w:rFonts w:asciiTheme="majorHAnsi" w:hAnsiTheme="majorHAnsi" w:cs="Arial"/>
                <w:sz w:val="20"/>
                <w:szCs w:val="20"/>
              </w:rPr>
            </w:pPr>
          </w:p>
        </w:tc>
      </w:tr>
      <w:tr w:rsidR="00C61866" w:rsidRPr="007A5E36" w14:paraId="4670878C" w14:textId="77777777" w:rsidTr="00A501EC">
        <w:trPr>
          <w:cantSplit/>
          <w:trHeight w:val="1124"/>
        </w:trPr>
        <w:tc>
          <w:tcPr>
            <w:tcW w:w="4993" w:type="dxa"/>
          </w:tcPr>
          <w:p w14:paraId="62F52331" w14:textId="751F6624" w:rsidR="00C61866" w:rsidRPr="00950858" w:rsidRDefault="00C61866" w:rsidP="00C61866">
            <w:pPr>
              <w:autoSpaceDE w:val="0"/>
              <w:autoSpaceDN w:val="0"/>
              <w:adjustRightInd w:val="0"/>
              <w:rPr>
                <w:rFonts w:asciiTheme="majorHAnsi" w:hAnsiTheme="majorHAnsi" w:cs="Arial"/>
                <w:sz w:val="20"/>
                <w:szCs w:val="20"/>
              </w:rPr>
            </w:pPr>
            <w:r w:rsidRPr="00950858">
              <w:rPr>
                <w:rFonts w:asciiTheme="majorHAnsi" w:hAnsiTheme="majorHAnsi" w:cs="Arial"/>
                <w:sz w:val="20"/>
                <w:szCs w:val="20"/>
              </w:rPr>
              <w:t>(5) Muslime als Gemeinschaft des mittleren Maßes (zum Beispiel 2:143) erfassen, aus der</w:t>
            </w:r>
            <w:r w:rsidR="00950858">
              <w:rPr>
                <w:rFonts w:asciiTheme="majorHAnsi" w:hAnsiTheme="majorHAnsi" w:cs="Arial"/>
                <w:sz w:val="20"/>
                <w:szCs w:val="20"/>
              </w:rPr>
              <w:t xml:space="preserve"> </w:t>
            </w:r>
            <w:r w:rsidRPr="00950858">
              <w:rPr>
                <w:rFonts w:asciiTheme="majorHAnsi" w:hAnsiTheme="majorHAnsi" w:cs="Arial"/>
                <w:sz w:val="20"/>
                <w:szCs w:val="20"/>
              </w:rPr>
              <w:t>islamischen Theologie Impulse und Argumente zum Umgang mit religiösem Extremismus</w:t>
            </w:r>
            <w:r w:rsidR="00950858">
              <w:rPr>
                <w:rFonts w:asciiTheme="majorHAnsi" w:hAnsiTheme="majorHAnsi" w:cs="Arial"/>
                <w:sz w:val="20"/>
                <w:szCs w:val="20"/>
              </w:rPr>
              <w:t xml:space="preserve"> </w:t>
            </w:r>
            <w:r w:rsidRPr="00950858">
              <w:rPr>
                <w:rFonts w:asciiTheme="majorHAnsi" w:hAnsiTheme="majorHAnsi" w:cs="Arial"/>
                <w:sz w:val="20"/>
                <w:szCs w:val="20"/>
              </w:rPr>
              <w:t>und Möglichkeiten der Prävention ableiten und diskutieren, sich mit religiös begründeten</w:t>
            </w:r>
          </w:p>
          <w:p w14:paraId="527BF953" w14:textId="3BF64304" w:rsidR="00C61866" w:rsidRPr="00C61866" w:rsidRDefault="00C61866" w:rsidP="00950858">
            <w:pPr>
              <w:autoSpaceDE w:val="0"/>
              <w:autoSpaceDN w:val="0"/>
              <w:adjustRightInd w:val="0"/>
              <w:rPr>
                <w:rFonts w:asciiTheme="majorHAnsi" w:hAnsiTheme="majorHAnsi" w:cs="Arial"/>
                <w:sz w:val="20"/>
                <w:szCs w:val="20"/>
              </w:rPr>
            </w:pPr>
            <w:r w:rsidRPr="00950858">
              <w:rPr>
                <w:rFonts w:asciiTheme="majorHAnsi" w:hAnsiTheme="majorHAnsi" w:cs="Arial"/>
                <w:sz w:val="20"/>
                <w:szCs w:val="20"/>
              </w:rPr>
              <w:t>problematischen Eindeutigkeitsbehauptungen methodenor</w:t>
            </w:r>
            <w:r w:rsidR="00950858">
              <w:rPr>
                <w:rFonts w:asciiTheme="majorHAnsi" w:hAnsiTheme="majorHAnsi" w:cs="Arial"/>
                <w:sz w:val="20"/>
                <w:szCs w:val="20"/>
              </w:rPr>
              <w:t xml:space="preserve">ientiert auseinandersetzen (zum </w:t>
            </w:r>
            <w:r w:rsidRPr="00950858">
              <w:rPr>
                <w:rFonts w:asciiTheme="majorHAnsi" w:hAnsiTheme="majorHAnsi" w:cs="Arial"/>
                <w:sz w:val="20"/>
                <w:szCs w:val="20"/>
              </w:rPr>
              <w:t>Beispiel Texte, (Video</w:t>
            </w:r>
            <w:r w:rsidRPr="00950858">
              <w:rPr>
                <w:rFonts w:ascii="MS Gothic" w:eastAsia="MS Gothic" w:hAnsi="MS Gothic" w:cs="MS Gothic" w:hint="eastAsia"/>
                <w:sz w:val="20"/>
                <w:szCs w:val="20"/>
              </w:rPr>
              <w:t>‑</w:t>
            </w:r>
            <w:r w:rsidRPr="00950858">
              <w:rPr>
                <w:rFonts w:asciiTheme="majorHAnsi" w:hAnsiTheme="majorHAnsi" w:cs="Arial"/>
                <w:sz w:val="20"/>
                <w:szCs w:val="20"/>
              </w:rPr>
              <w:t>)Botschaften, Predigten) und beispielhaft den religiös-virtuellen Raum</w:t>
            </w:r>
            <w:r w:rsidR="00950858">
              <w:rPr>
                <w:rFonts w:asciiTheme="majorHAnsi" w:hAnsiTheme="majorHAnsi" w:cs="Arial"/>
                <w:sz w:val="20"/>
                <w:szCs w:val="20"/>
              </w:rPr>
              <w:t xml:space="preserve"> </w:t>
            </w:r>
            <w:r w:rsidRPr="00950858">
              <w:rPr>
                <w:rFonts w:asciiTheme="majorHAnsi" w:hAnsiTheme="majorHAnsi" w:cs="Arial"/>
                <w:sz w:val="20"/>
                <w:szCs w:val="20"/>
              </w:rPr>
              <w:t>analysieren und beurteilen (zum Beispiel manipulative Berichterstattung im Internet)</w:t>
            </w:r>
          </w:p>
        </w:tc>
        <w:tc>
          <w:tcPr>
            <w:tcW w:w="2916" w:type="dxa"/>
          </w:tcPr>
          <w:p w14:paraId="7918BC5E" w14:textId="78AC74D8" w:rsidR="00C61866" w:rsidRDefault="00950858" w:rsidP="00736593">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w:t>
            </w:r>
            <w:proofErr w:type="spellStart"/>
            <w:r>
              <w:rPr>
                <w:rFonts w:asciiTheme="majorHAnsi" w:hAnsiTheme="majorHAnsi" w:cs="Arial"/>
                <w:sz w:val="20"/>
                <w:szCs w:val="20"/>
              </w:rPr>
              <w:t>Fake</w:t>
            </w:r>
            <w:proofErr w:type="spellEnd"/>
            <w:r>
              <w:rPr>
                <w:rFonts w:asciiTheme="majorHAnsi" w:hAnsiTheme="majorHAnsi" w:cs="Arial"/>
                <w:sz w:val="20"/>
                <w:szCs w:val="20"/>
              </w:rPr>
              <w:t>-News &gt; M</w:t>
            </w:r>
            <w:r w:rsidR="00C61866">
              <w:rPr>
                <w:rFonts w:asciiTheme="majorHAnsi" w:hAnsiTheme="majorHAnsi" w:cs="Arial"/>
                <w:sz w:val="20"/>
                <w:szCs w:val="20"/>
              </w:rPr>
              <w:t>edienmanipulation</w:t>
            </w:r>
          </w:p>
        </w:tc>
        <w:tc>
          <w:tcPr>
            <w:tcW w:w="338" w:type="dxa"/>
            <w:vAlign w:val="center"/>
          </w:tcPr>
          <w:p w14:paraId="44FF4C79" w14:textId="77777777" w:rsidR="00C61866" w:rsidRPr="007A5E36" w:rsidRDefault="00C61866" w:rsidP="00A501EC">
            <w:pPr>
              <w:autoSpaceDE w:val="0"/>
              <w:autoSpaceDN w:val="0"/>
              <w:adjustRightInd w:val="0"/>
              <w:rPr>
                <w:rFonts w:asciiTheme="majorHAnsi" w:hAnsiTheme="majorHAnsi" w:cs="Arial"/>
                <w:sz w:val="20"/>
                <w:szCs w:val="20"/>
              </w:rPr>
            </w:pPr>
          </w:p>
        </w:tc>
        <w:tc>
          <w:tcPr>
            <w:tcW w:w="338" w:type="dxa"/>
            <w:vAlign w:val="center"/>
          </w:tcPr>
          <w:p w14:paraId="11258E35" w14:textId="77777777" w:rsidR="00C61866" w:rsidRPr="007A5E36" w:rsidRDefault="00C61866" w:rsidP="00A501EC">
            <w:pPr>
              <w:autoSpaceDE w:val="0"/>
              <w:autoSpaceDN w:val="0"/>
              <w:adjustRightInd w:val="0"/>
              <w:rPr>
                <w:rFonts w:asciiTheme="majorHAnsi" w:hAnsiTheme="majorHAnsi" w:cs="Arial"/>
                <w:sz w:val="20"/>
                <w:szCs w:val="20"/>
              </w:rPr>
            </w:pPr>
          </w:p>
        </w:tc>
        <w:tc>
          <w:tcPr>
            <w:tcW w:w="338" w:type="dxa"/>
            <w:vAlign w:val="center"/>
          </w:tcPr>
          <w:p w14:paraId="68CD4F55" w14:textId="77777777" w:rsidR="00C61866" w:rsidRPr="007A5E36" w:rsidRDefault="00C61866" w:rsidP="00A501EC">
            <w:pPr>
              <w:autoSpaceDE w:val="0"/>
              <w:autoSpaceDN w:val="0"/>
              <w:adjustRightInd w:val="0"/>
              <w:rPr>
                <w:rFonts w:asciiTheme="majorHAnsi" w:hAnsiTheme="majorHAnsi" w:cs="Arial"/>
                <w:sz w:val="20"/>
                <w:szCs w:val="20"/>
              </w:rPr>
            </w:pPr>
          </w:p>
        </w:tc>
        <w:tc>
          <w:tcPr>
            <w:tcW w:w="338" w:type="dxa"/>
            <w:vAlign w:val="center"/>
          </w:tcPr>
          <w:p w14:paraId="2769660B" w14:textId="3C4DB0DE" w:rsidR="00C61866" w:rsidRDefault="00C61866" w:rsidP="00A501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117C78A2" w14:textId="77777777" w:rsidR="00C61866" w:rsidRPr="007A5E36" w:rsidRDefault="00C61866" w:rsidP="00A501EC">
            <w:pPr>
              <w:autoSpaceDE w:val="0"/>
              <w:autoSpaceDN w:val="0"/>
              <w:adjustRightInd w:val="0"/>
              <w:rPr>
                <w:rFonts w:asciiTheme="majorHAnsi" w:hAnsiTheme="majorHAnsi" w:cs="Arial"/>
                <w:sz w:val="20"/>
                <w:szCs w:val="20"/>
              </w:rPr>
            </w:pPr>
          </w:p>
        </w:tc>
        <w:tc>
          <w:tcPr>
            <w:tcW w:w="2321" w:type="dxa"/>
          </w:tcPr>
          <w:p w14:paraId="6F2CA103" w14:textId="763D31EB" w:rsidR="00C61866" w:rsidRPr="007A5E36" w:rsidRDefault="0061151C" w:rsidP="00A501EC">
            <w:pPr>
              <w:autoSpaceDE w:val="0"/>
              <w:autoSpaceDN w:val="0"/>
              <w:adjustRightInd w:val="0"/>
              <w:rPr>
                <w:rFonts w:asciiTheme="majorHAnsi" w:hAnsiTheme="majorHAnsi" w:cs="Arial"/>
                <w:sz w:val="20"/>
                <w:szCs w:val="20"/>
              </w:rPr>
            </w:pPr>
            <w:hyperlink r:id="rId21" w:history="1">
              <w:r w:rsidR="00736593" w:rsidRPr="00736593">
                <w:rPr>
                  <w:rStyle w:val="Hyperlink"/>
                  <w:rFonts w:asciiTheme="majorHAnsi" w:hAnsiTheme="majorHAnsi" w:cs="Arial"/>
                  <w:sz w:val="20"/>
                  <w:szCs w:val="20"/>
                </w:rPr>
                <w:t>SESAM Medien Thema „</w:t>
              </w:r>
              <w:proofErr w:type="spellStart"/>
              <w:r w:rsidR="00736593" w:rsidRPr="00736593">
                <w:rPr>
                  <w:rStyle w:val="Hyperlink"/>
                  <w:rFonts w:asciiTheme="majorHAnsi" w:hAnsiTheme="majorHAnsi" w:cs="Arial"/>
                  <w:sz w:val="20"/>
                  <w:szCs w:val="20"/>
                </w:rPr>
                <w:t>Fake</w:t>
              </w:r>
              <w:proofErr w:type="spellEnd"/>
              <w:r w:rsidR="00736593" w:rsidRPr="00736593">
                <w:rPr>
                  <w:rStyle w:val="Hyperlink"/>
                  <w:rFonts w:asciiTheme="majorHAnsi" w:hAnsiTheme="majorHAnsi" w:cs="Arial"/>
                  <w:sz w:val="20"/>
                  <w:szCs w:val="20"/>
                </w:rPr>
                <w:t>-News“</w:t>
              </w:r>
            </w:hyperlink>
          </w:p>
        </w:tc>
        <w:tc>
          <w:tcPr>
            <w:tcW w:w="2539" w:type="dxa"/>
          </w:tcPr>
          <w:p w14:paraId="1E29D8D8" w14:textId="77777777" w:rsidR="00C61866" w:rsidRPr="007A5E36" w:rsidRDefault="00C61866" w:rsidP="00A501EC">
            <w:pPr>
              <w:autoSpaceDE w:val="0"/>
              <w:autoSpaceDN w:val="0"/>
              <w:adjustRightInd w:val="0"/>
              <w:rPr>
                <w:rFonts w:asciiTheme="majorHAnsi" w:hAnsiTheme="majorHAnsi" w:cs="Arial"/>
                <w:sz w:val="20"/>
                <w:szCs w:val="20"/>
              </w:rPr>
            </w:pPr>
          </w:p>
        </w:tc>
      </w:tr>
    </w:tbl>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61151C" w:rsidP="00EF6DB4">
      <w:pPr>
        <w:spacing w:after="0"/>
        <w:rPr>
          <w:sz w:val="20"/>
          <w:szCs w:val="20"/>
        </w:rPr>
      </w:pPr>
      <w:hyperlink r:id="rId22"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3"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4"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5"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6"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7"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242EDF">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3DC6E" w14:textId="77777777" w:rsidR="00192D39" w:rsidRDefault="00192D39" w:rsidP="00192D39">
      <w:pPr>
        <w:spacing w:after="0" w:line="240" w:lineRule="auto"/>
      </w:pPr>
      <w:r>
        <w:separator/>
      </w:r>
    </w:p>
  </w:endnote>
  <w:endnote w:type="continuationSeparator" w:id="0">
    <w:p w14:paraId="573CEC96" w14:textId="77777777" w:rsidR="00192D39" w:rsidRDefault="00192D39" w:rsidP="0019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83883"/>
      <w:docPartObj>
        <w:docPartGallery w:val="Page Numbers (Bottom of Page)"/>
        <w:docPartUnique/>
      </w:docPartObj>
    </w:sdtPr>
    <w:sdtEndPr/>
    <w:sdtContent>
      <w:p w14:paraId="0BA533E7" w14:textId="3E9703EC" w:rsidR="00242EDF" w:rsidRDefault="00242EDF">
        <w:pPr>
          <w:pStyle w:val="Fuzeile"/>
          <w:jc w:val="right"/>
        </w:pPr>
        <w:r w:rsidRPr="00242EDF">
          <w:rPr>
            <w:sz w:val="20"/>
            <w:szCs w:val="20"/>
          </w:rPr>
          <w:fldChar w:fldCharType="begin"/>
        </w:r>
        <w:r w:rsidRPr="00242EDF">
          <w:rPr>
            <w:sz w:val="20"/>
            <w:szCs w:val="20"/>
          </w:rPr>
          <w:instrText>PAGE   \* MERGEFORMAT</w:instrText>
        </w:r>
        <w:r w:rsidRPr="00242EDF">
          <w:rPr>
            <w:sz w:val="20"/>
            <w:szCs w:val="20"/>
          </w:rPr>
          <w:fldChar w:fldCharType="separate"/>
        </w:r>
        <w:r w:rsidR="0061151C">
          <w:rPr>
            <w:noProof/>
            <w:sz w:val="20"/>
            <w:szCs w:val="20"/>
          </w:rPr>
          <w:t>5</w:t>
        </w:r>
        <w:r w:rsidRPr="00242EDF">
          <w:rPr>
            <w:sz w:val="20"/>
            <w:szCs w:val="20"/>
          </w:rPr>
          <w:fldChar w:fldCharType="end"/>
        </w:r>
      </w:p>
    </w:sdtContent>
  </w:sdt>
  <w:p w14:paraId="462FE4EA" w14:textId="77777777" w:rsidR="00192D39" w:rsidRDefault="00192D3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3710" w14:textId="77777777" w:rsidR="00192D39" w:rsidRDefault="00192D39" w:rsidP="00192D39">
      <w:pPr>
        <w:spacing w:after="0" w:line="240" w:lineRule="auto"/>
      </w:pPr>
      <w:r>
        <w:separator/>
      </w:r>
    </w:p>
  </w:footnote>
  <w:footnote w:type="continuationSeparator" w:id="0">
    <w:p w14:paraId="6038FB9A" w14:textId="77777777" w:rsidR="00192D39" w:rsidRDefault="00192D39" w:rsidP="0019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A622" w14:textId="0B271A2A" w:rsidR="00192D39" w:rsidRDefault="00192D39">
    <w:pPr>
      <w:pStyle w:val="Kopfzeile"/>
    </w:pPr>
    <w:r>
      <w:rPr>
        <w:noProof/>
        <w:lang w:eastAsia="de-DE"/>
      </w:rPr>
      <w:drawing>
        <wp:anchor distT="0" distB="0" distL="114300" distR="114300" simplePos="0" relativeHeight="251658240" behindDoc="0" locked="0" layoutInCell="1" allowOverlap="1" wp14:anchorId="4081412F" wp14:editId="29C3C038">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64F1"/>
    <w:rsid w:val="00017E38"/>
    <w:rsid w:val="0002456A"/>
    <w:rsid w:val="00030C9E"/>
    <w:rsid w:val="0003341F"/>
    <w:rsid w:val="0003373D"/>
    <w:rsid w:val="00061058"/>
    <w:rsid w:val="00062463"/>
    <w:rsid w:val="00063D5F"/>
    <w:rsid w:val="00065776"/>
    <w:rsid w:val="00066FC3"/>
    <w:rsid w:val="0007316A"/>
    <w:rsid w:val="00083EF7"/>
    <w:rsid w:val="00084341"/>
    <w:rsid w:val="00091C56"/>
    <w:rsid w:val="000A1245"/>
    <w:rsid w:val="000A55F1"/>
    <w:rsid w:val="000A5822"/>
    <w:rsid w:val="000B26F3"/>
    <w:rsid w:val="000C0A25"/>
    <w:rsid w:val="000D027E"/>
    <w:rsid w:val="000D0964"/>
    <w:rsid w:val="000E3948"/>
    <w:rsid w:val="000E5FEC"/>
    <w:rsid w:val="001032F3"/>
    <w:rsid w:val="00105B4D"/>
    <w:rsid w:val="00111703"/>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57CA7"/>
    <w:rsid w:val="0016085A"/>
    <w:rsid w:val="00161670"/>
    <w:rsid w:val="001723F3"/>
    <w:rsid w:val="001814C8"/>
    <w:rsid w:val="00182272"/>
    <w:rsid w:val="001909E0"/>
    <w:rsid w:val="00191F7E"/>
    <w:rsid w:val="00192D39"/>
    <w:rsid w:val="00193025"/>
    <w:rsid w:val="001B161F"/>
    <w:rsid w:val="001B5BA8"/>
    <w:rsid w:val="001C0937"/>
    <w:rsid w:val="001C2BAF"/>
    <w:rsid w:val="001D0552"/>
    <w:rsid w:val="001D07D2"/>
    <w:rsid w:val="001D25B2"/>
    <w:rsid w:val="001D668C"/>
    <w:rsid w:val="001E63B7"/>
    <w:rsid w:val="001F06FC"/>
    <w:rsid w:val="00202CEB"/>
    <w:rsid w:val="002032DA"/>
    <w:rsid w:val="002035CE"/>
    <w:rsid w:val="002111B7"/>
    <w:rsid w:val="00211475"/>
    <w:rsid w:val="002205D8"/>
    <w:rsid w:val="002208D5"/>
    <w:rsid w:val="00221EF1"/>
    <w:rsid w:val="00222AE5"/>
    <w:rsid w:val="00231CD9"/>
    <w:rsid w:val="0023366D"/>
    <w:rsid w:val="002344D8"/>
    <w:rsid w:val="002376B9"/>
    <w:rsid w:val="00242EDF"/>
    <w:rsid w:val="00243B9F"/>
    <w:rsid w:val="0024530F"/>
    <w:rsid w:val="00247506"/>
    <w:rsid w:val="002506BC"/>
    <w:rsid w:val="002553E1"/>
    <w:rsid w:val="0025715D"/>
    <w:rsid w:val="00257780"/>
    <w:rsid w:val="00260E66"/>
    <w:rsid w:val="002677CB"/>
    <w:rsid w:val="002754AA"/>
    <w:rsid w:val="0028197E"/>
    <w:rsid w:val="00281C13"/>
    <w:rsid w:val="00283B5C"/>
    <w:rsid w:val="002875D8"/>
    <w:rsid w:val="00291168"/>
    <w:rsid w:val="00294AFE"/>
    <w:rsid w:val="00295825"/>
    <w:rsid w:val="00297972"/>
    <w:rsid w:val="002A1AF2"/>
    <w:rsid w:val="002A42F4"/>
    <w:rsid w:val="002A5392"/>
    <w:rsid w:val="002B231A"/>
    <w:rsid w:val="002C774E"/>
    <w:rsid w:val="002E1F40"/>
    <w:rsid w:val="002F3867"/>
    <w:rsid w:val="002F3D82"/>
    <w:rsid w:val="00300D48"/>
    <w:rsid w:val="00303BFF"/>
    <w:rsid w:val="003068EB"/>
    <w:rsid w:val="00314880"/>
    <w:rsid w:val="003160AB"/>
    <w:rsid w:val="003218D7"/>
    <w:rsid w:val="00322B6D"/>
    <w:rsid w:val="0032444D"/>
    <w:rsid w:val="0033142A"/>
    <w:rsid w:val="00336859"/>
    <w:rsid w:val="00341F72"/>
    <w:rsid w:val="00347DED"/>
    <w:rsid w:val="0035342F"/>
    <w:rsid w:val="00353DF2"/>
    <w:rsid w:val="003547FE"/>
    <w:rsid w:val="00354C3A"/>
    <w:rsid w:val="0035674E"/>
    <w:rsid w:val="003608B7"/>
    <w:rsid w:val="0036588E"/>
    <w:rsid w:val="00366CAF"/>
    <w:rsid w:val="00367BC6"/>
    <w:rsid w:val="00374451"/>
    <w:rsid w:val="00383390"/>
    <w:rsid w:val="00386D71"/>
    <w:rsid w:val="00393CF2"/>
    <w:rsid w:val="00396A5A"/>
    <w:rsid w:val="003A14C6"/>
    <w:rsid w:val="003A3C14"/>
    <w:rsid w:val="003C47EE"/>
    <w:rsid w:val="003D12F8"/>
    <w:rsid w:val="003D370C"/>
    <w:rsid w:val="003D5012"/>
    <w:rsid w:val="003D7497"/>
    <w:rsid w:val="003E0E4C"/>
    <w:rsid w:val="003E39F3"/>
    <w:rsid w:val="003E6B08"/>
    <w:rsid w:val="003F09B1"/>
    <w:rsid w:val="003F1C41"/>
    <w:rsid w:val="003F44DA"/>
    <w:rsid w:val="003F5EAC"/>
    <w:rsid w:val="0040322F"/>
    <w:rsid w:val="00412EB7"/>
    <w:rsid w:val="004130C1"/>
    <w:rsid w:val="00413BE6"/>
    <w:rsid w:val="004144F3"/>
    <w:rsid w:val="00416591"/>
    <w:rsid w:val="00420E2C"/>
    <w:rsid w:val="00422B3B"/>
    <w:rsid w:val="004252B3"/>
    <w:rsid w:val="0042534F"/>
    <w:rsid w:val="00431CE5"/>
    <w:rsid w:val="00434DD7"/>
    <w:rsid w:val="00436E70"/>
    <w:rsid w:val="004547F8"/>
    <w:rsid w:val="00461C4E"/>
    <w:rsid w:val="004648C0"/>
    <w:rsid w:val="00465E6B"/>
    <w:rsid w:val="00472DB3"/>
    <w:rsid w:val="00474F1B"/>
    <w:rsid w:val="004769DD"/>
    <w:rsid w:val="00476B06"/>
    <w:rsid w:val="00481797"/>
    <w:rsid w:val="00482884"/>
    <w:rsid w:val="00495CD7"/>
    <w:rsid w:val="004A1320"/>
    <w:rsid w:val="004A6C28"/>
    <w:rsid w:val="004D1FB4"/>
    <w:rsid w:val="004D7C56"/>
    <w:rsid w:val="004E143C"/>
    <w:rsid w:val="004E5D43"/>
    <w:rsid w:val="004F04BD"/>
    <w:rsid w:val="004F3CEB"/>
    <w:rsid w:val="00502444"/>
    <w:rsid w:val="0051180E"/>
    <w:rsid w:val="005200A6"/>
    <w:rsid w:val="00520B5C"/>
    <w:rsid w:val="00523D4F"/>
    <w:rsid w:val="005241F0"/>
    <w:rsid w:val="005267A0"/>
    <w:rsid w:val="0053009A"/>
    <w:rsid w:val="00543EA0"/>
    <w:rsid w:val="00556505"/>
    <w:rsid w:val="0056635F"/>
    <w:rsid w:val="0056701E"/>
    <w:rsid w:val="00571FF9"/>
    <w:rsid w:val="00573419"/>
    <w:rsid w:val="00574126"/>
    <w:rsid w:val="0057741B"/>
    <w:rsid w:val="005809C9"/>
    <w:rsid w:val="00581CFC"/>
    <w:rsid w:val="00582584"/>
    <w:rsid w:val="00583EEC"/>
    <w:rsid w:val="005864B9"/>
    <w:rsid w:val="005A282B"/>
    <w:rsid w:val="005A74D2"/>
    <w:rsid w:val="005B61A6"/>
    <w:rsid w:val="005C776F"/>
    <w:rsid w:val="005D0A2F"/>
    <w:rsid w:val="005E1958"/>
    <w:rsid w:val="005F04D7"/>
    <w:rsid w:val="005F141D"/>
    <w:rsid w:val="005F17F3"/>
    <w:rsid w:val="005F22B0"/>
    <w:rsid w:val="005F57E2"/>
    <w:rsid w:val="0061151C"/>
    <w:rsid w:val="0061182C"/>
    <w:rsid w:val="00615400"/>
    <w:rsid w:val="00620324"/>
    <w:rsid w:val="00625D41"/>
    <w:rsid w:val="0063536B"/>
    <w:rsid w:val="0064749E"/>
    <w:rsid w:val="006522B2"/>
    <w:rsid w:val="006528E6"/>
    <w:rsid w:val="00654079"/>
    <w:rsid w:val="00654C56"/>
    <w:rsid w:val="00655284"/>
    <w:rsid w:val="0066191A"/>
    <w:rsid w:val="00666321"/>
    <w:rsid w:val="00673227"/>
    <w:rsid w:val="006733C7"/>
    <w:rsid w:val="006733C9"/>
    <w:rsid w:val="00673DA5"/>
    <w:rsid w:val="00675EA8"/>
    <w:rsid w:val="00677690"/>
    <w:rsid w:val="00682B90"/>
    <w:rsid w:val="00683D88"/>
    <w:rsid w:val="006879CD"/>
    <w:rsid w:val="00695B99"/>
    <w:rsid w:val="006A01BF"/>
    <w:rsid w:val="006B37F3"/>
    <w:rsid w:val="006B5634"/>
    <w:rsid w:val="006C2CC5"/>
    <w:rsid w:val="006D0521"/>
    <w:rsid w:val="006D0A51"/>
    <w:rsid w:val="006E10ED"/>
    <w:rsid w:val="006E667B"/>
    <w:rsid w:val="006E7522"/>
    <w:rsid w:val="006F3D67"/>
    <w:rsid w:val="006F6084"/>
    <w:rsid w:val="007020E2"/>
    <w:rsid w:val="00710332"/>
    <w:rsid w:val="00712834"/>
    <w:rsid w:val="00714020"/>
    <w:rsid w:val="0072367A"/>
    <w:rsid w:val="007236B0"/>
    <w:rsid w:val="007242B4"/>
    <w:rsid w:val="00725130"/>
    <w:rsid w:val="00736593"/>
    <w:rsid w:val="0074113E"/>
    <w:rsid w:val="00742BD0"/>
    <w:rsid w:val="00744752"/>
    <w:rsid w:val="007467C5"/>
    <w:rsid w:val="0075114D"/>
    <w:rsid w:val="00757A7A"/>
    <w:rsid w:val="007677BE"/>
    <w:rsid w:val="00775D69"/>
    <w:rsid w:val="007772DD"/>
    <w:rsid w:val="00793C0E"/>
    <w:rsid w:val="007A0ED8"/>
    <w:rsid w:val="007A461E"/>
    <w:rsid w:val="007A5E36"/>
    <w:rsid w:val="007B437A"/>
    <w:rsid w:val="007B57E4"/>
    <w:rsid w:val="007C258E"/>
    <w:rsid w:val="007C6C90"/>
    <w:rsid w:val="007C6D7E"/>
    <w:rsid w:val="007D1EE7"/>
    <w:rsid w:val="007E2CF8"/>
    <w:rsid w:val="007E32BF"/>
    <w:rsid w:val="007E54CE"/>
    <w:rsid w:val="007E5C0A"/>
    <w:rsid w:val="007F54F6"/>
    <w:rsid w:val="00807F6D"/>
    <w:rsid w:val="008241B3"/>
    <w:rsid w:val="00825536"/>
    <w:rsid w:val="0082601A"/>
    <w:rsid w:val="00831AC5"/>
    <w:rsid w:val="00832BF3"/>
    <w:rsid w:val="008425F5"/>
    <w:rsid w:val="00857D0A"/>
    <w:rsid w:val="00867788"/>
    <w:rsid w:val="0087171E"/>
    <w:rsid w:val="00877505"/>
    <w:rsid w:val="0088529B"/>
    <w:rsid w:val="00891397"/>
    <w:rsid w:val="00894F69"/>
    <w:rsid w:val="00896C92"/>
    <w:rsid w:val="00897A1D"/>
    <w:rsid w:val="008B0237"/>
    <w:rsid w:val="008D0BDF"/>
    <w:rsid w:val="008D4667"/>
    <w:rsid w:val="008D5489"/>
    <w:rsid w:val="008D5A33"/>
    <w:rsid w:val="008E0A15"/>
    <w:rsid w:val="008F0C74"/>
    <w:rsid w:val="008F1F20"/>
    <w:rsid w:val="00904F58"/>
    <w:rsid w:val="00921194"/>
    <w:rsid w:val="00922644"/>
    <w:rsid w:val="00924A78"/>
    <w:rsid w:val="00934601"/>
    <w:rsid w:val="00935D99"/>
    <w:rsid w:val="0094266C"/>
    <w:rsid w:val="00943124"/>
    <w:rsid w:val="00947F93"/>
    <w:rsid w:val="00950486"/>
    <w:rsid w:val="00950858"/>
    <w:rsid w:val="0096116F"/>
    <w:rsid w:val="00962309"/>
    <w:rsid w:val="0096346E"/>
    <w:rsid w:val="00965717"/>
    <w:rsid w:val="00975DA7"/>
    <w:rsid w:val="009774FB"/>
    <w:rsid w:val="009807A7"/>
    <w:rsid w:val="009948C9"/>
    <w:rsid w:val="00995E8B"/>
    <w:rsid w:val="009A0A24"/>
    <w:rsid w:val="009A52F4"/>
    <w:rsid w:val="009B12A4"/>
    <w:rsid w:val="009C0AD6"/>
    <w:rsid w:val="009D00EC"/>
    <w:rsid w:val="009E173D"/>
    <w:rsid w:val="009E5966"/>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51C3"/>
    <w:rsid w:val="00AB1D54"/>
    <w:rsid w:val="00AB4380"/>
    <w:rsid w:val="00AB589D"/>
    <w:rsid w:val="00AC0300"/>
    <w:rsid w:val="00AC0929"/>
    <w:rsid w:val="00AC69EF"/>
    <w:rsid w:val="00AD077E"/>
    <w:rsid w:val="00AD530C"/>
    <w:rsid w:val="00AE187F"/>
    <w:rsid w:val="00AE4ED2"/>
    <w:rsid w:val="00AE54B7"/>
    <w:rsid w:val="00B005E6"/>
    <w:rsid w:val="00B02742"/>
    <w:rsid w:val="00B0407C"/>
    <w:rsid w:val="00B04342"/>
    <w:rsid w:val="00B04D42"/>
    <w:rsid w:val="00B04DA8"/>
    <w:rsid w:val="00B06C38"/>
    <w:rsid w:val="00B1453D"/>
    <w:rsid w:val="00B14E20"/>
    <w:rsid w:val="00B16AB8"/>
    <w:rsid w:val="00B17B84"/>
    <w:rsid w:val="00B31EB5"/>
    <w:rsid w:val="00B35045"/>
    <w:rsid w:val="00B45B86"/>
    <w:rsid w:val="00B631F2"/>
    <w:rsid w:val="00B80807"/>
    <w:rsid w:val="00B80C59"/>
    <w:rsid w:val="00B81030"/>
    <w:rsid w:val="00B833E7"/>
    <w:rsid w:val="00B8342B"/>
    <w:rsid w:val="00B9249B"/>
    <w:rsid w:val="00B94D18"/>
    <w:rsid w:val="00BC1926"/>
    <w:rsid w:val="00BC1C72"/>
    <w:rsid w:val="00BC7FF7"/>
    <w:rsid w:val="00BD0083"/>
    <w:rsid w:val="00BD13AD"/>
    <w:rsid w:val="00BD19FC"/>
    <w:rsid w:val="00BF25C5"/>
    <w:rsid w:val="00C07A95"/>
    <w:rsid w:val="00C22B87"/>
    <w:rsid w:val="00C3239B"/>
    <w:rsid w:val="00C326F8"/>
    <w:rsid w:val="00C6017B"/>
    <w:rsid w:val="00C61866"/>
    <w:rsid w:val="00C63F70"/>
    <w:rsid w:val="00C65BA1"/>
    <w:rsid w:val="00C66BB3"/>
    <w:rsid w:val="00C67847"/>
    <w:rsid w:val="00C727DF"/>
    <w:rsid w:val="00C81323"/>
    <w:rsid w:val="00C8177C"/>
    <w:rsid w:val="00C85E90"/>
    <w:rsid w:val="00C9405E"/>
    <w:rsid w:val="00C95860"/>
    <w:rsid w:val="00CA707B"/>
    <w:rsid w:val="00CA755F"/>
    <w:rsid w:val="00CB6BF2"/>
    <w:rsid w:val="00CC0666"/>
    <w:rsid w:val="00CE2A6A"/>
    <w:rsid w:val="00CE4946"/>
    <w:rsid w:val="00D00C87"/>
    <w:rsid w:val="00D22838"/>
    <w:rsid w:val="00D22C4A"/>
    <w:rsid w:val="00D24308"/>
    <w:rsid w:val="00D24BE4"/>
    <w:rsid w:val="00D37431"/>
    <w:rsid w:val="00D4073B"/>
    <w:rsid w:val="00D56853"/>
    <w:rsid w:val="00D602C5"/>
    <w:rsid w:val="00DA2A5D"/>
    <w:rsid w:val="00DB178F"/>
    <w:rsid w:val="00DB27ED"/>
    <w:rsid w:val="00DB599E"/>
    <w:rsid w:val="00DC2468"/>
    <w:rsid w:val="00DC6719"/>
    <w:rsid w:val="00DD45E5"/>
    <w:rsid w:val="00DD6E9E"/>
    <w:rsid w:val="00DF718C"/>
    <w:rsid w:val="00E03630"/>
    <w:rsid w:val="00E27F5A"/>
    <w:rsid w:val="00E32996"/>
    <w:rsid w:val="00E53D97"/>
    <w:rsid w:val="00E62B98"/>
    <w:rsid w:val="00E71CC5"/>
    <w:rsid w:val="00E73BA0"/>
    <w:rsid w:val="00E778C1"/>
    <w:rsid w:val="00E77EC0"/>
    <w:rsid w:val="00E844B7"/>
    <w:rsid w:val="00E879DB"/>
    <w:rsid w:val="00E96A04"/>
    <w:rsid w:val="00EA1DAB"/>
    <w:rsid w:val="00EA28A8"/>
    <w:rsid w:val="00EB180D"/>
    <w:rsid w:val="00EB3BF2"/>
    <w:rsid w:val="00EB5527"/>
    <w:rsid w:val="00EB735C"/>
    <w:rsid w:val="00EC305F"/>
    <w:rsid w:val="00EC54E1"/>
    <w:rsid w:val="00EC6E2C"/>
    <w:rsid w:val="00EE351B"/>
    <w:rsid w:val="00EE38D1"/>
    <w:rsid w:val="00EE6058"/>
    <w:rsid w:val="00EE6849"/>
    <w:rsid w:val="00EF4666"/>
    <w:rsid w:val="00EF6DB4"/>
    <w:rsid w:val="00F011FF"/>
    <w:rsid w:val="00F02E6A"/>
    <w:rsid w:val="00F0528D"/>
    <w:rsid w:val="00F06254"/>
    <w:rsid w:val="00F10E92"/>
    <w:rsid w:val="00F128A5"/>
    <w:rsid w:val="00F177B1"/>
    <w:rsid w:val="00F31AC3"/>
    <w:rsid w:val="00F352A8"/>
    <w:rsid w:val="00F35ABD"/>
    <w:rsid w:val="00F4639C"/>
    <w:rsid w:val="00F55F26"/>
    <w:rsid w:val="00F624F3"/>
    <w:rsid w:val="00F67AA9"/>
    <w:rsid w:val="00F71AF8"/>
    <w:rsid w:val="00F72240"/>
    <w:rsid w:val="00F83256"/>
    <w:rsid w:val="00F86099"/>
    <w:rsid w:val="00F87B86"/>
    <w:rsid w:val="00F951CD"/>
    <w:rsid w:val="00F96798"/>
    <w:rsid w:val="00F96D98"/>
    <w:rsid w:val="00FA33DF"/>
    <w:rsid w:val="00FA7266"/>
    <w:rsid w:val="00FC2CE6"/>
    <w:rsid w:val="00FC4157"/>
    <w:rsid w:val="00FC6ADC"/>
    <w:rsid w:val="00FD03D7"/>
    <w:rsid w:val="00FE232C"/>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B4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192D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D39"/>
  </w:style>
  <w:style w:type="paragraph" w:styleId="Fuzeile">
    <w:name w:val="footer"/>
    <w:basedOn w:val="Standard"/>
    <w:link w:val="FuzeileZchn"/>
    <w:uiPriority w:val="99"/>
    <w:unhideWhenUsed/>
    <w:rsid w:val="00192D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RISL/LG" TargetMode="External"/><Relationship Id="rId13" Type="http://schemas.openxmlformats.org/officeDocument/2006/relationships/hyperlink" Target="https://sesammediathek.lmz-bw.de/mediathek?inp=token:Soziale&amp;inp=token:Netzwerke" TargetMode="External"/><Relationship Id="rId18" Type="http://schemas.openxmlformats.org/officeDocument/2006/relationships/hyperlink" Target="https://sesammediathek.lmz-bw.de/mediathek?inp=token:Menschenrechte" TargetMode="External"/><Relationship Id="rId26" Type="http://schemas.openxmlformats.org/officeDocument/2006/relationships/hyperlink" Target="http://www.bildungsplaene-bw.de/,Lde/Startseite/BP2016BW_ALLG/BP2016BW_ALLG_LP_MB" TargetMode="External"/><Relationship Id="rId3" Type="http://schemas.openxmlformats.org/officeDocument/2006/relationships/styles" Target="styles.xml"/><Relationship Id="rId21" Type="http://schemas.openxmlformats.org/officeDocument/2006/relationships/hyperlink" Target="https://sesammediathek.lmz-bw.de/mediathek?inp=token:Fake" TargetMode="External"/><Relationship Id="rId7" Type="http://schemas.openxmlformats.org/officeDocument/2006/relationships/endnotes" Target="endnotes.xml"/><Relationship Id="rId12" Type="http://schemas.openxmlformats.org/officeDocument/2006/relationships/hyperlink" Target="http://www.bildungsplaene-bw.de/,Lde/LS/BP2016BW/ALLG/GYM/RISL" TargetMode="External"/><Relationship Id="rId17" Type="http://schemas.openxmlformats.org/officeDocument/2006/relationships/hyperlink" Target="https://sesammediathek.lmz-bw.de/mediathek?inp=token:Ethik&amp;inp=token:und&amp;inp=token:Medien" TargetMode="External"/><Relationship Id="rId25" Type="http://schemas.openxmlformats.org/officeDocument/2006/relationships/hyperlink" Target="http://www.bildungsplaene-bw.de/,Lde/Startseite/BP2016BW_ALLG/BP2016BW_ALLG_LP_BO" TargetMode="External"/><Relationship Id="rId2" Type="http://schemas.openxmlformats.org/officeDocument/2006/relationships/numbering" Target="numbering.xml"/><Relationship Id="rId16" Type="http://schemas.openxmlformats.org/officeDocument/2006/relationships/hyperlink" Target="https://sesammediathek.lmz-bw.de/mediathek?inp=token:Extremismus" TargetMode="External"/><Relationship Id="rId20" Type="http://schemas.openxmlformats.org/officeDocument/2006/relationships/hyperlink" Target="https://sesammediathek.lmz-bw.de/mediathek?inp=token:Extremism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ildungsplaene-bw.de/,Lde/Startseite/BP2016BW_ALLG/BP2016BW_ALLG_LP_PG" TargetMode="External"/><Relationship Id="rId5" Type="http://schemas.openxmlformats.org/officeDocument/2006/relationships/webSettings" Target="webSettings.xml"/><Relationship Id="rId15" Type="http://schemas.openxmlformats.org/officeDocument/2006/relationships/hyperlink" Target="https://sesammediathek.lmz-bw.de/mediathek?inp=token:Cybermobbing" TargetMode="External"/><Relationship Id="rId23" Type="http://schemas.openxmlformats.org/officeDocument/2006/relationships/hyperlink" Target="http://www.bildungsplaene-bw.de/,Lde/Startseite/BP2016BW_ALLG/BP2016BW_ALLG_LP_BT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esammediathek.lmz-bw.de/mediathek?inp=token:Extremismus" TargetMode="External"/><Relationship Id="rId4" Type="http://schemas.openxmlformats.org/officeDocument/2006/relationships/settings" Target="settings.xml"/><Relationship Id="rId9" Type="http://schemas.openxmlformats.org/officeDocument/2006/relationships/hyperlink" Target="http://www.bildungsplaene-bw.de/,Lde/LS/BP2016BW/ALLG/GYM/RISL/PK" TargetMode="External"/><Relationship Id="rId14" Type="http://schemas.openxmlformats.org/officeDocument/2006/relationships/hyperlink" Target="https://sesammediathek.lmz-bw.de/mediathek?inp=token:Gewalt" TargetMode="External"/><Relationship Id="rId22" Type="http://schemas.openxmlformats.org/officeDocument/2006/relationships/hyperlink" Target="http://www.bildungsplaene-bw.de/,Lde/Startseite/BP2016BW_ALLG/BP2016BW_ALLG_LP_BNE" TargetMode="External"/><Relationship Id="rId27" Type="http://schemas.openxmlformats.org/officeDocument/2006/relationships/hyperlink" Target="http://www.bildungsplaene-bw.de/,Lde/Startseite/BP2016BW_ALLG/BP2016BW_ALLG_LP_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7117-8022-47F7-91D9-1E2C5C54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2018-08-28T12:49:00Z</dcterms:created>
  <dcterms:modified xsi:type="dcterms:W3CDTF">2018-08-29T09:42:00Z</dcterms:modified>
</cp:coreProperties>
</file>