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2D90B3" w14:textId="77777777" w:rsidR="007677BE" w:rsidRDefault="007677BE" w:rsidP="007677BE">
      <w:pPr>
        <w:spacing w:after="0" w:line="240" w:lineRule="auto"/>
        <w:contextualSpacing/>
        <w:rPr>
          <w:rFonts w:asciiTheme="majorHAnsi" w:eastAsiaTheme="majorEastAsia" w:hAnsiTheme="majorHAnsi" w:cstheme="majorBidi"/>
          <w:spacing w:val="-10"/>
          <w:kern w:val="28"/>
          <w:sz w:val="56"/>
          <w:szCs w:val="56"/>
        </w:rPr>
      </w:pPr>
      <w:r w:rsidRPr="007677BE">
        <w:rPr>
          <w:rFonts w:asciiTheme="majorHAnsi" w:eastAsiaTheme="majorEastAsia" w:hAnsiTheme="majorHAnsi" w:cstheme="majorBidi"/>
          <w:spacing w:val="-10"/>
          <w:kern w:val="28"/>
          <w:sz w:val="56"/>
          <w:szCs w:val="56"/>
        </w:rPr>
        <w:t xml:space="preserve">Übersicht </w:t>
      </w:r>
      <w:r>
        <w:rPr>
          <w:rFonts w:asciiTheme="majorHAnsi" w:eastAsiaTheme="majorEastAsia" w:hAnsiTheme="majorHAnsi" w:cstheme="majorBidi"/>
          <w:spacing w:val="-10"/>
          <w:kern w:val="28"/>
          <w:sz w:val="56"/>
          <w:szCs w:val="56"/>
        </w:rPr>
        <w:t>Jugendmedienschutz</w:t>
      </w:r>
    </w:p>
    <w:p w14:paraId="5B14F932" w14:textId="06C73AFF" w:rsidR="0074113E" w:rsidRPr="0074113E" w:rsidRDefault="007844E8" w:rsidP="007677BE">
      <w:pPr>
        <w:spacing w:after="0" w:line="240" w:lineRule="auto"/>
        <w:contextualSpacing/>
        <w:rPr>
          <w:rFonts w:asciiTheme="majorHAnsi" w:eastAsiaTheme="majorEastAsia" w:hAnsiTheme="majorHAnsi" w:cstheme="majorBidi"/>
          <w:spacing w:val="-10"/>
          <w:kern w:val="28"/>
          <w:sz w:val="44"/>
          <w:szCs w:val="44"/>
        </w:rPr>
      </w:pPr>
      <w:r>
        <w:rPr>
          <w:rFonts w:asciiTheme="majorHAnsi" w:eastAsiaTheme="majorEastAsia" w:hAnsiTheme="majorHAnsi" w:cstheme="majorBidi"/>
          <w:spacing w:val="-10"/>
          <w:kern w:val="28"/>
          <w:sz w:val="44"/>
          <w:szCs w:val="44"/>
        </w:rPr>
        <w:t>Gymnasium</w:t>
      </w:r>
      <w:r w:rsidR="00291168">
        <w:rPr>
          <w:rFonts w:asciiTheme="majorHAnsi" w:eastAsiaTheme="majorEastAsia" w:hAnsiTheme="majorHAnsi" w:cstheme="majorBidi"/>
          <w:spacing w:val="-10"/>
          <w:kern w:val="28"/>
          <w:sz w:val="44"/>
          <w:szCs w:val="44"/>
        </w:rPr>
        <w:t xml:space="preserve"> Fach </w:t>
      </w:r>
      <w:r w:rsidR="00A94DBC">
        <w:rPr>
          <w:rFonts w:asciiTheme="majorHAnsi" w:eastAsiaTheme="majorEastAsia" w:hAnsiTheme="majorHAnsi" w:cstheme="majorBidi"/>
          <w:spacing w:val="-10"/>
          <w:kern w:val="28"/>
          <w:sz w:val="44"/>
          <w:szCs w:val="44"/>
        </w:rPr>
        <w:t>Deutsch</w:t>
      </w:r>
    </w:p>
    <w:p w14:paraId="4EA8C8A8" w14:textId="77777777" w:rsidR="007677BE" w:rsidRPr="007677BE" w:rsidRDefault="007677BE" w:rsidP="007677BE"/>
    <w:sdt>
      <w:sdtPr>
        <w:id w:val="203917045"/>
        <w:docPartObj>
          <w:docPartGallery w:val="Table of Contents"/>
          <w:docPartUnique/>
        </w:docPartObj>
      </w:sdtPr>
      <w:sdtEndPr>
        <w:rPr>
          <w:b/>
          <w:bCs/>
        </w:rPr>
      </w:sdtEndPr>
      <w:sdtContent>
        <w:p w14:paraId="3C26B889" w14:textId="77777777" w:rsidR="007677BE" w:rsidRPr="007677BE" w:rsidRDefault="007677BE" w:rsidP="007677BE">
          <w:pPr>
            <w:keepNext/>
            <w:keepLines/>
            <w:spacing w:before="240" w:after="0"/>
            <w:rPr>
              <w:rFonts w:asciiTheme="majorHAnsi" w:eastAsiaTheme="majorEastAsia" w:hAnsiTheme="majorHAnsi" w:cstheme="majorBidi"/>
              <w:color w:val="2E74B5" w:themeColor="accent1" w:themeShade="BF"/>
              <w:sz w:val="32"/>
              <w:szCs w:val="32"/>
              <w:lang w:eastAsia="de-DE"/>
            </w:rPr>
          </w:pPr>
          <w:r w:rsidRPr="007677BE">
            <w:rPr>
              <w:rFonts w:asciiTheme="majorHAnsi" w:eastAsiaTheme="majorEastAsia" w:hAnsiTheme="majorHAnsi" w:cstheme="majorBidi"/>
              <w:color w:val="2E74B5" w:themeColor="accent1" w:themeShade="BF"/>
              <w:sz w:val="32"/>
              <w:szCs w:val="32"/>
              <w:lang w:eastAsia="de-DE"/>
            </w:rPr>
            <w:t>Inhalt</w:t>
          </w:r>
        </w:p>
        <w:bookmarkStart w:id="0" w:name="_GoBack"/>
        <w:bookmarkEnd w:id="0"/>
        <w:p w14:paraId="1F9C1C16" w14:textId="78AEC3F5" w:rsidR="00776CD6" w:rsidRDefault="007677BE">
          <w:pPr>
            <w:pStyle w:val="Verzeichnis1"/>
            <w:tabs>
              <w:tab w:val="left" w:pos="440"/>
              <w:tab w:val="right" w:leader="dot" w:pos="9062"/>
            </w:tabs>
            <w:rPr>
              <w:rFonts w:eastAsiaTheme="minorEastAsia"/>
              <w:noProof/>
              <w:lang w:eastAsia="de-DE"/>
            </w:rPr>
          </w:pPr>
          <w:r w:rsidRPr="007677BE">
            <w:fldChar w:fldCharType="begin"/>
          </w:r>
          <w:r w:rsidRPr="007677BE">
            <w:instrText xml:space="preserve"> TOC \o "1-3" \h \z \u </w:instrText>
          </w:r>
          <w:r w:rsidRPr="007677BE">
            <w:fldChar w:fldCharType="separate"/>
          </w:r>
          <w:hyperlink w:anchor="_Toc523307107" w:history="1">
            <w:r w:rsidR="00776CD6" w:rsidRPr="00612120">
              <w:rPr>
                <w:rStyle w:val="Hyperlink"/>
                <w:rFonts w:asciiTheme="majorHAnsi" w:eastAsiaTheme="majorEastAsia" w:hAnsiTheme="majorHAnsi" w:cstheme="majorBidi"/>
                <w:noProof/>
              </w:rPr>
              <w:t>1</w:t>
            </w:r>
            <w:r w:rsidR="00776CD6">
              <w:rPr>
                <w:rFonts w:eastAsiaTheme="minorEastAsia"/>
                <w:noProof/>
                <w:lang w:eastAsia="de-DE"/>
              </w:rPr>
              <w:tab/>
            </w:r>
            <w:r w:rsidR="00776CD6" w:rsidRPr="00612120">
              <w:rPr>
                <w:rStyle w:val="Hyperlink"/>
                <w:rFonts w:asciiTheme="majorHAnsi" w:eastAsiaTheme="majorEastAsia" w:hAnsiTheme="majorHAnsi" w:cstheme="majorBidi"/>
                <w:noProof/>
              </w:rPr>
              <w:t>Gymnasium - Deutsch</w:t>
            </w:r>
            <w:r w:rsidR="00776CD6">
              <w:rPr>
                <w:noProof/>
                <w:webHidden/>
              </w:rPr>
              <w:tab/>
            </w:r>
            <w:r w:rsidR="00776CD6">
              <w:rPr>
                <w:noProof/>
                <w:webHidden/>
              </w:rPr>
              <w:fldChar w:fldCharType="begin"/>
            </w:r>
            <w:r w:rsidR="00776CD6">
              <w:rPr>
                <w:noProof/>
                <w:webHidden/>
              </w:rPr>
              <w:instrText xml:space="preserve"> PAGEREF _Toc523307107 \h </w:instrText>
            </w:r>
            <w:r w:rsidR="00776CD6">
              <w:rPr>
                <w:noProof/>
                <w:webHidden/>
              </w:rPr>
            </w:r>
            <w:r w:rsidR="00776CD6">
              <w:rPr>
                <w:noProof/>
                <w:webHidden/>
              </w:rPr>
              <w:fldChar w:fldCharType="separate"/>
            </w:r>
            <w:r w:rsidR="00776CD6">
              <w:rPr>
                <w:noProof/>
                <w:webHidden/>
              </w:rPr>
              <w:t>1</w:t>
            </w:r>
            <w:r w:rsidR="00776CD6">
              <w:rPr>
                <w:noProof/>
                <w:webHidden/>
              </w:rPr>
              <w:fldChar w:fldCharType="end"/>
            </w:r>
          </w:hyperlink>
        </w:p>
        <w:p w14:paraId="42EE3FC6" w14:textId="41B8508A" w:rsidR="00776CD6" w:rsidRDefault="00776CD6">
          <w:pPr>
            <w:pStyle w:val="Verzeichnis2"/>
            <w:tabs>
              <w:tab w:val="left" w:pos="880"/>
              <w:tab w:val="right" w:leader="dot" w:pos="9062"/>
            </w:tabs>
            <w:rPr>
              <w:rFonts w:eastAsiaTheme="minorEastAsia"/>
              <w:noProof/>
              <w:lang w:eastAsia="de-DE"/>
            </w:rPr>
          </w:pPr>
          <w:hyperlink w:anchor="_Toc523307108" w:history="1">
            <w:r w:rsidRPr="00612120">
              <w:rPr>
                <w:rStyle w:val="Hyperlink"/>
                <w:rFonts w:asciiTheme="majorHAnsi" w:eastAsiaTheme="majorEastAsia" w:hAnsiTheme="majorHAnsi" w:cstheme="majorBidi"/>
                <w:noProof/>
              </w:rPr>
              <w:t>1.1</w:t>
            </w:r>
            <w:r>
              <w:rPr>
                <w:rFonts w:eastAsiaTheme="minorEastAsia"/>
                <w:noProof/>
                <w:lang w:eastAsia="de-DE"/>
              </w:rPr>
              <w:tab/>
            </w:r>
            <w:r w:rsidRPr="00612120">
              <w:rPr>
                <w:rStyle w:val="Hyperlink"/>
                <w:rFonts w:asciiTheme="majorHAnsi" w:eastAsiaTheme="majorEastAsia" w:hAnsiTheme="majorHAnsi" w:cstheme="majorBidi"/>
                <w:noProof/>
              </w:rPr>
              <w:t>Leitgedanken zum Kompetenzerwerb (</w:t>
            </w:r>
            <w:r w:rsidRPr="00612120">
              <w:rPr>
                <w:rStyle w:val="Hyperlink"/>
                <w:rFonts w:asciiTheme="majorHAnsi" w:eastAsiaTheme="majorEastAsia" w:hAnsiTheme="majorHAnsi" w:cstheme="majorBidi"/>
                <w:noProof/>
                <w:sz w:val="26"/>
                <w:szCs w:val="26"/>
              </w:rPr>
              <w:sym w:font="Wingdings" w:char="F0E0"/>
            </w:r>
            <w:r w:rsidRPr="00612120">
              <w:rPr>
                <w:rStyle w:val="Hyperlink"/>
                <w:rFonts w:asciiTheme="majorHAnsi" w:eastAsiaTheme="majorEastAsia" w:hAnsiTheme="majorHAnsi" w:cstheme="majorBidi"/>
                <w:noProof/>
              </w:rPr>
              <w:t xml:space="preserve"> BP 2016 online)</w:t>
            </w:r>
            <w:r>
              <w:rPr>
                <w:noProof/>
                <w:webHidden/>
              </w:rPr>
              <w:tab/>
            </w:r>
            <w:r>
              <w:rPr>
                <w:noProof/>
                <w:webHidden/>
              </w:rPr>
              <w:fldChar w:fldCharType="begin"/>
            </w:r>
            <w:r>
              <w:rPr>
                <w:noProof/>
                <w:webHidden/>
              </w:rPr>
              <w:instrText xml:space="preserve"> PAGEREF _Toc523307108 \h </w:instrText>
            </w:r>
            <w:r>
              <w:rPr>
                <w:noProof/>
                <w:webHidden/>
              </w:rPr>
            </w:r>
            <w:r>
              <w:rPr>
                <w:noProof/>
                <w:webHidden/>
              </w:rPr>
              <w:fldChar w:fldCharType="separate"/>
            </w:r>
            <w:r>
              <w:rPr>
                <w:noProof/>
                <w:webHidden/>
              </w:rPr>
              <w:t>1</w:t>
            </w:r>
            <w:r>
              <w:rPr>
                <w:noProof/>
                <w:webHidden/>
              </w:rPr>
              <w:fldChar w:fldCharType="end"/>
            </w:r>
          </w:hyperlink>
        </w:p>
        <w:p w14:paraId="49116938" w14:textId="4C00903B" w:rsidR="00776CD6" w:rsidRDefault="00776CD6">
          <w:pPr>
            <w:pStyle w:val="Verzeichnis3"/>
            <w:tabs>
              <w:tab w:val="left" w:pos="1320"/>
              <w:tab w:val="right" w:leader="dot" w:pos="9062"/>
            </w:tabs>
            <w:rPr>
              <w:rFonts w:eastAsiaTheme="minorEastAsia"/>
              <w:noProof/>
              <w:lang w:eastAsia="de-DE"/>
            </w:rPr>
          </w:pPr>
          <w:hyperlink w:anchor="_Toc523307109" w:history="1">
            <w:r w:rsidRPr="00612120">
              <w:rPr>
                <w:rStyle w:val="Hyperlink"/>
                <w:rFonts w:asciiTheme="majorHAnsi" w:eastAsiaTheme="majorEastAsia" w:hAnsiTheme="majorHAnsi" w:cstheme="majorBidi"/>
                <w:noProof/>
              </w:rPr>
              <w:t>1.1.1</w:t>
            </w:r>
            <w:r>
              <w:rPr>
                <w:rFonts w:eastAsiaTheme="minorEastAsia"/>
                <w:noProof/>
                <w:lang w:eastAsia="de-DE"/>
              </w:rPr>
              <w:tab/>
            </w:r>
            <w:r w:rsidRPr="00612120">
              <w:rPr>
                <w:rStyle w:val="Hyperlink"/>
                <w:rFonts w:asciiTheme="majorHAnsi" w:eastAsiaTheme="majorEastAsia" w:hAnsiTheme="majorHAnsi" w:cstheme="majorBidi"/>
                <w:noProof/>
              </w:rPr>
              <w:t>Beitrag des Faches zur Leitperspektive Medienbildung (MB)</w:t>
            </w:r>
            <w:r>
              <w:rPr>
                <w:noProof/>
                <w:webHidden/>
              </w:rPr>
              <w:tab/>
            </w:r>
            <w:r>
              <w:rPr>
                <w:noProof/>
                <w:webHidden/>
              </w:rPr>
              <w:fldChar w:fldCharType="begin"/>
            </w:r>
            <w:r>
              <w:rPr>
                <w:noProof/>
                <w:webHidden/>
              </w:rPr>
              <w:instrText xml:space="preserve"> PAGEREF _Toc523307109 \h </w:instrText>
            </w:r>
            <w:r>
              <w:rPr>
                <w:noProof/>
                <w:webHidden/>
              </w:rPr>
            </w:r>
            <w:r>
              <w:rPr>
                <w:noProof/>
                <w:webHidden/>
              </w:rPr>
              <w:fldChar w:fldCharType="separate"/>
            </w:r>
            <w:r>
              <w:rPr>
                <w:noProof/>
                <w:webHidden/>
              </w:rPr>
              <w:t>1</w:t>
            </w:r>
            <w:r>
              <w:rPr>
                <w:noProof/>
                <w:webHidden/>
              </w:rPr>
              <w:fldChar w:fldCharType="end"/>
            </w:r>
          </w:hyperlink>
        </w:p>
        <w:p w14:paraId="3BFE5E76" w14:textId="628E61F2" w:rsidR="00776CD6" w:rsidRDefault="00776CD6">
          <w:pPr>
            <w:pStyle w:val="Verzeichnis2"/>
            <w:tabs>
              <w:tab w:val="left" w:pos="880"/>
              <w:tab w:val="right" w:leader="dot" w:pos="9062"/>
            </w:tabs>
            <w:rPr>
              <w:rFonts w:eastAsiaTheme="minorEastAsia"/>
              <w:noProof/>
              <w:lang w:eastAsia="de-DE"/>
            </w:rPr>
          </w:pPr>
          <w:hyperlink w:anchor="_Toc523307110" w:history="1">
            <w:r w:rsidRPr="00612120">
              <w:rPr>
                <w:rStyle w:val="Hyperlink"/>
                <w:rFonts w:asciiTheme="majorHAnsi" w:eastAsiaTheme="majorEastAsia" w:hAnsiTheme="majorHAnsi" w:cstheme="majorBidi"/>
                <w:noProof/>
                <w:lang w:val="en-US"/>
              </w:rPr>
              <w:t>1.2</w:t>
            </w:r>
            <w:r>
              <w:rPr>
                <w:rFonts w:eastAsiaTheme="minorEastAsia"/>
                <w:noProof/>
                <w:lang w:eastAsia="de-DE"/>
              </w:rPr>
              <w:tab/>
            </w:r>
            <w:r w:rsidRPr="00612120">
              <w:rPr>
                <w:rStyle w:val="Hyperlink"/>
                <w:rFonts w:asciiTheme="majorHAnsi" w:eastAsiaTheme="majorEastAsia" w:hAnsiTheme="majorHAnsi" w:cstheme="majorBidi"/>
                <w:noProof/>
                <w:lang w:val="en-US"/>
              </w:rPr>
              <w:t xml:space="preserve">Prozessbezogene Kompetenzen </w:t>
            </w:r>
            <w:r w:rsidRPr="00612120">
              <w:rPr>
                <w:rStyle w:val="Hyperlink"/>
                <w:rFonts w:asciiTheme="majorHAnsi" w:eastAsiaTheme="majorEastAsia" w:hAnsiTheme="majorHAnsi" w:cstheme="majorBidi"/>
                <w:noProof/>
              </w:rPr>
              <w:t>(</w:t>
            </w:r>
            <w:r w:rsidRPr="00612120">
              <w:rPr>
                <w:rStyle w:val="Hyperlink"/>
                <w:rFonts w:asciiTheme="majorHAnsi" w:eastAsiaTheme="majorEastAsia" w:hAnsiTheme="majorHAnsi" w:cstheme="majorBidi"/>
                <w:noProof/>
                <w:sz w:val="26"/>
                <w:szCs w:val="26"/>
              </w:rPr>
              <w:sym w:font="Wingdings" w:char="F0E0"/>
            </w:r>
            <w:r w:rsidRPr="00612120">
              <w:rPr>
                <w:rStyle w:val="Hyperlink"/>
                <w:rFonts w:asciiTheme="majorHAnsi" w:eastAsiaTheme="majorEastAsia" w:hAnsiTheme="majorHAnsi" w:cstheme="majorBidi"/>
                <w:noProof/>
              </w:rPr>
              <w:t xml:space="preserve"> BP 2016 online)</w:t>
            </w:r>
            <w:r>
              <w:rPr>
                <w:noProof/>
                <w:webHidden/>
              </w:rPr>
              <w:tab/>
            </w:r>
            <w:r>
              <w:rPr>
                <w:noProof/>
                <w:webHidden/>
              </w:rPr>
              <w:fldChar w:fldCharType="begin"/>
            </w:r>
            <w:r>
              <w:rPr>
                <w:noProof/>
                <w:webHidden/>
              </w:rPr>
              <w:instrText xml:space="preserve"> PAGEREF _Toc523307110 \h </w:instrText>
            </w:r>
            <w:r>
              <w:rPr>
                <w:noProof/>
                <w:webHidden/>
              </w:rPr>
            </w:r>
            <w:r>
              <w:rPr>
                <w:noProof/>
                <w:webHidden/>
              </w:rPr>
              <w:fldChar w:fldCharType="separate"/>
            </w:r>
            <w:r>
              <w:rPr>
                <w:noProof/>
                <w:webHidden/>
              </w:rPr>
              <w:t>1</w:t>
            </w:r>
            <w:r>
              <w:rPr>
                <w:noProof/>
                <w:webHidden/>
              </w:rPr>
              <w:fldChar w:fldCharType="end"/>
            </w:r>
          </w:hyperlink>
        </w:p>
        <w:p w14:paraId="287ABBE5" w14:textId="2488A451" w:rsidR="00776CD6" w:rsidRDefault="00776CD6">
          <w:pPr>
            <w:pStyle w:val="Verzeichnis3"/>
            <w:tabs>
              <w:tab w:val="left" w:pos="1320"/>
              <w:tab w:val="right" w:leader="dot" w:pos="9062"/>
            </w:tabs>
            <w:rPr>
              <w:rFonts w:eastAsiaTheme="minorEastAsia"/>
              <w:noProof/>
              <w:lang w:eastAsia="de-DE"/>
            </w:rPr>
          </w:pPr>
          <w:hyperlink w:anchor="_Toc523307111" w:history="1">
            <w:r w:rsidRPr="00612120">
              <w:rPr>
                <w:rStyle w:val="Hyperlink"/>
                <w:rFonts w:asciiTheme="majorHAnsi" w:eastAsiaTheme="majorEastAsia" w:hAnsiTheme="majorHAnsi" w:cstheme="majorBidi"/>
                <w:noProof/>
              </w:rPr>
              <w:t>1.2.1</w:t>
            </w:r>
            <w:r>
              <w:rPr>
                <w:rFonts w:eastAsiaTheme="minorEastAsia"/>
                <w:noProof/>
                <w:lang w:eastAsia="de-DE"/>
              </w:rPr>
              <w:tab/>
            </w:r>
            <w:r w:rsidRPr="00612120">
              <w:rPr>
                <w:rStyle w:val="Hyperlink"/>
                <w:rFonts w:asciiTheme="majorHAnsi" w:eastAsiaTheme="majorEastAsia" w:hAnsiTheme="majorHAnsi" w:cstheme="majorBidi"/>
                <w:noProof/>
              </w:rPr>
              <w:t>Sprechen und Zuhören (siehe BP Kap. 2.1)</w:t>
            </w:r>
            <w:r>
              <w:rPr>
                <w:noProof/>
                <w:webHidden/>
              </w:rPr>
              <w:tab/>
            </w:r>
            <w:r>
              <w:rPr>
                <w:noProof/>
                <w:webHidden/>
              </w:rPr>
              <w:fldChar w:fldCharType="begin"/>
            </w:r>
            <w:r>
              <w:rPr>
                <w:noProof/>
                <w:webHidden/>
              </w:rPr>
              <w:instrText xml:space="preserve"> PAGEREF _Toc523307111 \h </w:instrText>
            </w:r>
            <w:r>
              <w:rPr>
                <w:noProof/>
                <w:webHidden/>
              </w:rPr>
            </w:r>
            <w:r>
              <w:rPr>
                <w:noProof/>
                <w:webHidden/>
              </w:rPr>
              <w:fldChar w:fldCharType="separate"/>
            </w:r>
            <w:r>
              <w:rPr>
                <w:noProof/>
                <w:webHidden/>
              </w:rPr>
              <w:t>1</w:t>
            </w:r>
            <w:r>
              <w:rPr>
                <w:noProof/>
                <w:webHidden/>
              </w:rPr>
              <w:fldChar w:fldCharType="end"/>
            </w:r>
          </w:hyperlink>
        </w:p>
        <w:p w14:paraId="078710AB" w14:textId="7A39E4BF" w:rsidR="00776CD6" w:rsidRDefault="00776CD6">
          <w:pPr>
            <w:pStyle w:val="Verzeichnis3"/>
            <w:tabs>
              <w:tab w:val="left" w:pos="1320"/>
              <w:tab w:val="right" w:leader="dot" w:pos="9062"/>
            </w:tabs>
            <w:rPr>
              <w:rFonts w:eastAsiaTheme="minorEastAsia"/>
              <w:noProof/>
              <w:lang w:eastAsia="de-DE"/>
            </w:rPr>
          </w:pPr>
          <w:hyperlink w:anchor="_Toc523307112" w:history="1">
            <w:r w:rsidRPr="00612120">
              <w:rPr>
                <w:rStyle w:val="Hyperlink"/>
                <w:rFonts w:asciiTheme="majorHAnsi" w:eastAsiaTheme="majorEastAsia" w:hAnsiTheme="majorHAnsi" w:cstheme="majorBidi"/>
                <w:noProof/>
              </w:rPr>
              <w:t>1.2.2</w:t>
            </w:r>
            <w:r>
              <w:rPr>
                <w:rFonts w:eastAsiaTheme="minorEastAsia"/>
                <w:noProof/>
                <w:lang w:eastAsia="de-DE"/>
              </w:rPr>
              <w:tab/>
            </w:r>
            <w:r w:rsidRPr="00612120">
              <w:rPr>
                <w:rStyle w:val="Hyperlink"/>
                <w:rFonts w:asciiTheme="majorHAnsi" w:eastAsiaTheme="majorEastAsia" w:hAnsiTheme="majorHAnsi" w:cstheme="majorBidi"/>
                <w:noProof/>
              </w:rPr>
              <w:t>Schreiben (siehe BP Kap. 2.2)</w:t>
            </w:r>
            <w:r>
              <w:rPr>
                <w:noProof/>
                <w:webHidden/>
              </w:rPr>
              <w:tab/>
            </w:r>
            <w:r>
              <w:rPr>
                <w:noProof/>
                <w:webHidden/>
              </w:rPr>
              <w:fldChar w:fldCharType="begin"/>
            </w:r>
            <w:r>
              <w:rPr>
                <w:noProof/>
                <w:webHidden/>
              </w:rPr>
              <w:instrText xml:space="preserve"> PAGEREF _Toc523307112 \h </w:instrText>
            </w:r>
            <w:r>
              <w:rPr>
                <w:noProof/>
                <w:webHidden/>
              </w:rPr>
            </w:r>
            <w:r>
              <w:rPr>
                <w:noProof/>
                <w:webHidden/>
              </w:rPr>
              <w:fldChar w:fldCharType="separate"/>
            </w:r>
            <w:r>
              <w:rPr>
                <w:noProof/>
                <w:webHidden/>
              </w:rPr>
              <w:t>2</w:t>
            </w:r>
            <w:r>
              <w:rPr>
                <w:noProof/>
                <w:webHidden/>
              </w:rPr>
              <w:fldChar w:fldCharType="end"/>
            </w:r>
          </w:hyperlink>
        </w:p>
        <w:p w14:paraId="639726BE" w14:textId="73278951" w:rsidR="00776CD6" w:rsidRDefault="00776CD6">
          <w:pPr>
            <w:pStyle w:val="Verzeichnis2"/>
            <w:tabs>
              <w:tab w:val="left" w:pos="880"/>
              <w:tab w:val="right" w:leader="dot" w:pos="9062"/>
            </w:tabs>
            <w:rPr>
              <w:rFonts w:eastAsiaTheme="minorEastAsia"/>
              <w:noProof/>
              <w:lang w:eastAsia="de-DE"/>
            </w:rPr>
          </w:pPr>
          <w:hyperlink w:anchor="_Toc523307113" w:history="1">
            <w:r w:rsidRPr="00612120">
              <w:rPr>
                <w:rStyle w:val="Hyperlink"/>
                <w:rFonts w:asciiTheme="majorHAnsi" w:eastAsiaTheme="majorEastAsia" w:hAnsiTheme="majorHAnsi" w:cstheme="majorBidi"/>
                <w:noProof/>
                <w:lang w:val="en-US"/>
              </w:rPr>
              <w:t>1.3</w:t>
            </w:r>
            <w:r>
              <w:rPr>
                <w:rFonts w:eastAsiaTheme="minorEastAsia"/>
                <w:noProof/>
                <w:lang w:eastAsia="de-DE"/>
              </w:rPr>
              <w:tab/>
            </w:r>
            <w:r w:rsidRPr="00612120">
              <w:rPr>
                <w:rStyle w:val="Hyperlink"/>
                <w:rFonts w:asciiTheme="majorHAnsi" w:eastAsiaTheme="majorEastAsia" w:hAnsiTheme="majorHAnsi" w:cstheme="majorBidi"/>
                <w:noProof/>
                <w:lang w:val="en-US"/>
              </w:rPr>
              <w:t xml:space="preserve">Inhaltsbezogene Kompetenzen </w:t>
            </w:r>
            <w:r w:rsidRPr="00612120">
              <w:rPr>
                <w:rStyle w:val="Hyperlink"/>
                <w:rFonts w:asciiTheme="majorHAnsi" w:eastAsiaTheme="majorEastAsia" w:hAnsiTheme="majorHAnsi" w:cstheme="majorBidi"/>
                <w:noProof/>
              </w:rPr>
              <w:t>(</w:t>
            </w:r>
            <w:r w:rsidRPr="00612120">
              <w:rPr>
                <w:rStyle w:val="Hyperlink"/>
                <w:rFonts w:asciiTheme="majorHAnsi" w:eastAsiaTheme="majorEastAsia" w:hAnsiTheme="majorHAnsi" w:cstheme="majorBidi"/>
                <w:noProof/>
                <w:sz w:val="26"/>
                <w:szCs w:val="26"/>
              </w:rPr>
              <w:sym w:font="Wingdings" w:char="F0E0"/>
            </w:r>
            <w:r w:rsidRPr="00612120">
              <w:rPr>
                <w:rStyle w:val="Hyperlink"/>
                <w:rFonts w:asciiTheme="majorHAnsi" w:eastAsiaTheme="majorEastAsia" w:hAnsiTheme="majorHAnsi" w:cstheme="majorBidi"/>
                <w:noProof/>
              </w:rPr>
              <w:t xml:space="preserve"> BP 2016 online)</w:t>
            </w:r>
            <w:r>
              <w:rPr>
                <w:noProof/>
                <w:webHidden/>
              </w:rPr>
              <w:tab/>
            </w:r>
            <w:r>
              <w:rPr>
                <w:noProof/>
                <w:webHidden/>
              </w:rPr>
              <w:fldChar w:fldCharType="begin"/>
            </w:r>
            <w:r>
              <w:rPr>
                <w:noProof/>
                <w:webHidden/>
              </w:rPr>
              <w:instrText xml:space="preserve"> PAGEREF _Toc523307113 \h </w:instrText>
            </w:r>
            <w:r>
              <w:rPr>
                <w:noProof/>
                <w:webHidden/>
              </w:rPr>
            </w:r>
            <w:r>
              <w:rPr>
                <w:noProof/>
                <w:webHidden/>
              </w:rPr>
              <w:fldChar w:fldCharType="separate"/>
            </w:r>
            <w:r>
              <w:rPr>
                <w:noProof/>
                <w:webHidden/>
              </w:rPr>
              <w:t>3</w:t>
            </w:r>
            <w:r>
              <w:rPr>
                <w:noProof/>
                <w:webHidden/>
              </w:rPr>
              <w:fldChar w:fldCharType="end"/>
            </w:r>
          </w:hyperlink>
        </w:p>
        <w:p w14:paraId="38B630D3" w14:textId="653FCDA7" w:rsidR="00776CD6" w:rsidRDefault="00776CD6">
          <w:pPr>
            <w:pStyle w:val="Verzeichnis2"/>
            <w:tabs>
              <w:tab w:val="right" w:leader="dot" w:pos="9062"/>
            </w:tabs>
            <w:rPr>
              <w:rFonts w:eastAsiaTheme="minorEastAsia"/>
              <w:noProof/>
              <w:lang w:eastAsia="de-DE"/>
            </w:rPr>
          </w:pPr>
          <w:hyperlink w:anchor="_Toc523307114" w:history="1">
            <w:r w:rsidRPr="00612120">
              <w:rPr>
                <w:rStyle w:val="Hyperlink"/>
                <w:rFonts w:asciiTheme="majorHAnsi" w:eastAsiaTheme="majorEastAsia" w:hAnsiTheme="majorHAnsi" w:cstheme="majorBidi"/>
                <w:noProof/>
              </w:rPr>
              <w:t>Medien (siehe Kap. 1.2)</w:t>
            </w:r>
            <w:r>
              <w:rPr>
                <w:noProof/>
                <w:webHidden/>
              </w:rPr>
              <w:tab/>
            </w:r>
            <w:r>
              <w:rPr>
                <w:noProof/>
                <w:webHidden/>
              </w:rPr>
              <w:fldChar w:fldCharType="begin"/>
            </w:r>
            <w:r>
              <w:rPr>
                <w:noProof/>
                <w:webHidden/>
              </w:rPr>
              <w:instrText xml:space="preserve"> PAGEREF _Toc523307114 \h </w:instrText>
            </w:r>
            <w:r>
              <w:rPr>
                <w:noProof/>
                <w:webHidden/>
              </w:rPr>
            </w:r>
            <w:r>
              <w:rPr>
                <w:noProof/>
                <w:webHidden/>
              </w:rPr>
              <w:fldChar w:fldCharType="separate"/>
            </w:r>
            <w:r>
              <w:rPr>
                <w:noProof/>
                <w:webHidden/>
              </w:rPr>
              <w:t>3</w:t>
            </w:r>
            <w:r>
              <w:rPr>
                <w:noProof/>
                <w:webHidden/>
              </w:rPr>
              <w:fldChar w:fldCharType="end"/>
            </w:r>
          </w:hyperlink>
        </w:p>
        <w:p w14:paraId="407BD469" w14:textId="7FE5B8CB" w:rsidR="00776CD6" w:rsidRDefault="00776CD6">
          <w:pPr>
            <w:pStyle w:val="Verzeichnis3"/>
            <w:tabs>
              <w:tab w:val="left" w:pos="1320"/>
              <w:tab w:val="right" w:leader="dot" w:pos="9062"/>
            </w:tabs>
            <w:rPr>
              <w:rFonts w:eastAsiaTheme="minorEastAsia"/>
              <w:noProof/>
              <w:lang w:eastAsia="de-DE"/>
            </w:rPr>
          </w:pPr>
          <w:hyperlink w:anchor="_Toc523307115" w:history="1">
            <w:r w:rsidRPr="00612120">
              <w:rPr>
                <w:rStyle w:val="Hyperlink"/>
                <w:rFonts w:asciiTheme="majorHAnsi" w:eastAsiaTheme="majorEastAsia" w:hAnsiTheme="majorHAnsi" w:cstheme="majorBidi"/>
                <w:noProof/>
                <w:lang w:val="en-US"/>
              </w:rPr>
              <w:t>1.3.1</w:t>
            </w:r>
            <w:r>
              <w:rPr>
                <w:rFonts w:eastAsiaTheme="minorEastAsia"/>
                <w:noProof/>
                <w:lang w:eastAsia="de-DE"/>
              </w:rPr>
              <w:tab/>
            </w:r>
            <w:r w:rsidRPr="00612120">
              <w:rPr>
                <w:rStyle w:val="Hyperlink"/>
                <w:rFonts w:asciiTheme="majorHAnsi" w:eastAsiaTheme="majorEastAsia" w:hAnsiTheme="majorHAnsi" w:cstheme="majorBidi"/>
                <w:noProof/>
                <w:lang w:val="en-US"/>
              </w:rPr>
              <w:t>Klassen 5/6</w:t>
            </w:r>
            <w:r>
              <w:rPr>
                <w:noProof/>
                <w:webHidden/>
              </w:rPr>
              <w:tab/>
            </w:r>
            <w:r>
              <w:rPr>
                <w:noProof/>
                <w:webHidden/>
              </w:rPr>
              <w:fldChar w:fldCharType="begin"/>
            </w:r>
            <w:r>
              <w:rPr>
                <w:noProof/>
                <w:webHidden/>
              </w:rPr>
              <w:instrText xml:space="preserve"> PAGEREF _Toc523307115 \h </w:instrText>
            </w:r>
            <w:r>
              <w:rPr>
                <w:noProof/>
                <w:webHidden/>
              </w:rPr>
            </w:r>
            <w:r>
              <w:rPr>
                <w:noProof/>
                <w:webHidden/>
              </w:rPr>
              <w:fldChar w:fldCharType="separate"/>
            </w:r>
            <w:r>
              <w:rPr>
                <w:noProof/>
                <w:webHidden/>
              </w:rPr>
              <w:t>3</w:t>
            </w:r>
            <w:r>
              <w:rPr>
                <w:noProof/>
                <w:webHidden/>
              </w:rPr>
              <w:fldChar w:fldCharType="end"/>
            </w:r>
          </w:hyperlink>
        </w:p>
        <w:p w14:paraId="69909E1A" w14:textId="2E7F26E4" w:rsidR="00776CD6" w:rsidRDefault="00776CD6">
          <w:pPr>
            <w:pStyle w:val="Verzeichnis3"/>
            <w:tabs>
              <w:tab w:val="left" w:pos="1320"/>
              <w:tab w:val="right" w:leader="dot" w:pos="9062"/>
            </w:tabs>
            <w:rPr>
              <w:rFonts w:eastAsiaTheme="minorEastAsia"/>
              <w:noProof/>
              <w:lang w:eastAsia="de-DE"/>
            </w:rPr>
          </w:pPr>
          <w:hyperlink w:anchor="_Toc523307116" w:history="1">
            <w:r w:rsidRPr="00612120">
              <w:rPr>
                <w:rStyle w:val="Hyperlink"/>
                <w:rFonts w:asciiTheme="majorHAnsi" w:eastAsiaTheme="majorEastAsia" w:hAnsiTheme="majorHAnsi" w:cstheme="majorBidi"/>
                <w:noProof/>
                <w:lang w:val="en-US"/>
              </w:rPr>
              <w:t>1.3.2</w:t>
            </w:r>
            <w:r>
              <w:rPr>
                <w:rFonts w:eastAsiaTheme="minorEastAsia"/>
                <w:noProof/>
                <w:lang w:eastAsia="de-DE"/>
              </w:rPr>
              <w:tab/>
            </w:r>
            <w:r w:rsidRPr="00612120">
              <w:rPr>
                <w:rStyle w:val="Hyperlink"/>
                <w:rFonts w:asciiTheme="majorHAnsi" w:eastAsiaTheme="majorEastAsia" w:hAnsiTheme="majorHAnsi" w:cstheme="majorBidi"/>
                <w:noProof/>
                <w:lang w:val="en-US"/>
              </w:rPr>
              <w:t>Klassen 7/8</w:t>
            </w:r>
            <w:r>
              <w:rPr>
                <w:noProof/>
                <w:webHidden/>
              </w:rPr>
              <w:tab/>
            </w:r>
            <w:r>
              <w:rPr>
                <w:noProof/>
                <w:webHidden/>
              </w:rPr>
              <w:fldChar w:fldCharType="begin"/>
            </w:r>
            <w:r>
              <w:rPr>
                <w:noProof/>
                <w:webHidden/>
              </w:rPr>
              <w:instrText xml:space="preserve"> PAGEREF _Toc523307116 \h </w:instrText>
            </w:r>
            <w:r>
              <w:rPr>
                <w:noProof/>
                <w:webHidden/>
              </w:rPr>
            </w:r>
            <w:r>
              <w:rPr>
                <w:noProof/>
                <w:webHidden/>
              </w:rPr>
              <w:fldChar w:fldCharType="separate"/>
            </w:r>
            <w:r>
              <w:rPr>
                <w:noProof/>
                <w:webHidden/>
              </w:rPr>
              <w:t>7</w:t>
            </w:r>
            <w:r>
              <w:rPr>
                <w:noProof/>
                <w:webHidden/>
              </w:rPr>
              <w:fldChar w:fldCharType="end"/>
            </w:r>
          </w:hyperlink>
        </w:p>
        <w:p w14:paraId="6C0E431A" w14:textId="5389FEFF" w:rsidR="00776CD6" w:rsidRDefault="00776CD6">
          <w:pPr>
            <w:pStyle w:val="Verzeichnis3"/>
            <w:tabs>
              <w:tab w:val="left" w:pos="1320"/>
              <w:tab w:val="right" w:leader="dot" w:pos="9062"/>
            </w:tabs>
            <w:rPr>
              <w:rFonts w:eastAsiaTheme="minorEastAsia"/>
              <w:noProof/>
              <w:lang w:eastAsia="de-DE"/>
            </w:rPr>
          </w:pPr>
          <w:hyperlink w:anchor="_Toc523307117" w:history="1">
            <w:r w:rsidRPr="00612120">
              <w:rPr>
                <w:rStyle w:val="Hyperlink"/>
                <w:rFonts w:asciiTheme="majorHAnsi" w:eastAsiaTheme="majorEastAsia" w:hAnsiTheme="majorHAnsi" w:cstheme="majorBidi"/>
                <w:noProof/>
                <w:lang w:val="en-US"/>
              </w:rPr>
              <w:t>1.3.3</w:t>
            </w:r>
            <w:r>
              <w:rPr>
                <w:rFonts w:eastAsiaTheme="minorEastAsia"/>
                <w:noProof/>
                <w:lang w:eastAsia="de-DE"/>
              </w:rPr>
              <w:tab/>
            </w:r>
            <w:r w:rsidRPr="00612120">
              <w:rPr>
                <w:rStyle w:val="Hyperlink"/>
                <w:rFonts w:asciiTheme="majorHAnsi" w:eastAsiaTheme="majorEastAsia" w:hAnsiTheme="majorHAnsi" w:cstheme="majorBidi"/>
                <w:noProof/>
                <w:lang w:val="en-US"/>
              </w:rPr>
              <w:t>Klassen 9/10</w:t>
            </w:r>
            <w:r>
              <w:rPr>
                <w:noProof/>
                <w:webHidden/>
              </w:rPr>
              <w:tab/>
            </w:r>
            <w:r>
              <w:rPr>
                <w:noProof/>
                <w:webHidden/>
              </w:rPr>
              <w:fldChar w:fldCharType="begin"/>
            </w:r>
            <w:r>
              <w:rPr>
                <w:noProof/>
                <w:webHidden/>
              </w:rPr>
              <w:instrText xml:space="preserve"> PAGEREF _Toc523307117 \h </w:instrText>
            </w:r>
            <w:r>
              <w:rPr>
                <w:noProof/>
                <w:webHidden/>
              </w:rPr>
            </w:r>
            <w:r>
              <w:rPr>
                <w:noProof/>
                <w:webHidden/>
              </w:rPr>
              <w:fldChar w:fldCharType="separate"/>
            </w:r>
            <w:r>
              <w:rPr>
                <w:noProof/>
                <w:webHidden/>
              </w:rPr>
              <w:t>12</w:t>
            </w:r>
            <w:r>
              <w:rPr>
                <w:noProof/>
                <w:webHidden/>
              </w:rPr>
              <w:fldChar w:fldCharType="end"/>
            </w:r>
          </w:hyperlink>
        </w:p>
        <w:p w14:paraId="7A313FB7" w14:textId="151173DD" w:rsidR="00776CD6" w:rsidRDefault="00776CD6">
          <w:pPr>
            <w:pStyle w:val="Verzeichnis3"/>
            <w:tabs>
              <w:tab w:val="left" w:pos="1320"/>
              <w:tab w:val="right" w:leader="dot" w:pos="9062"/>
            </w:tabs>
            <w:rPr>
              <w:rFonts w:eastAsiaTheme="minorEastAsia"/>
              <w:noProof/>
              <w:lang w:eastAsia="de-DE"/>
            </w:rPr>
          </w:pPr>
          <w:hyperlink w:anchor="_Toc523307118" w:history="1">
            <w:r w:rsidRPr="00612120">
              <w:rPr>
                <w:rStyle w:val="Hyperlink"/>
                <w:rFonts w:asciiTheme="majorHAnsi" w:eastAsiaTheme="majorEastAsia" w:hAnsiTheme="majorHAnsi" w:cstheme="majorBidi"/>
                <w:noProof/>
                <w:lang w:val="en-US"/>
              </w:rPr>
              <w:t>1.3.4</w:t>
            </w:r>
            <w:r>
              <w:rPr>
                <w:rFonts w:eastAsiaTheme="minorEastAsia"/>
                <w:noProof/>
                <w:lang w:eastAsia="de-DE"/>
              </w:rPr>
              <w:tab/>
            </w:r>
            <w:r w:rsidRPr="00612120">
              <w:rPr>
                <w:rStyle w:val="Hyperlink"/>
                <w:rFonts w:asciiTheme="majorHAnsi" w:eastAsiaTheme="majorEastAsia" w:hAnsiTheme="majorHAnsi" w:cstheme="majorBidi"/>
                <w:noProof/>
                <w:lang w:val="en-US"/>
              </w:rPr>
              <w:t>Klassen 11/12</w:t>
            </w:r>
            <w:r>
              <w:rPr>
                <w:noProof/>
                <w:webHidden/>
              </w:rPr>
              <w:tab/>
            </w:r>
            <w:r>
              <w:rPr>
                <w:noProof/>
                <w:webHidden/>
              </w:rPr>
              <w:fldChar w:fldCharType="begin"/>
            </w:r>
            <w:r>
              <w:rPr>
                <w:noProof/>
                <w:webHidden/>
              </w:rPr>
              <w:instrText xml:space="preserve"> PAGEREF _Toc523307118 \h </w:instrText>
            </w:r>
            <w:r>
              <w:rPr>
                <w:noProof/>
                <w:webHidden/>
              </w:rPr>
            </w:r>
            <w:r>
              <w:rPr>
                <w:noProof/>
                <w:webHidden/>
              </w:rPr>
              <w:fldChar w:fldCharType="separate"/>
            </w:r>
            <w:r>
              <w:rPr>
                <w:noProof/>
                <w:webHidden/>
              </w:rPr>
              <w:t>16</w:t>
            </w:r>
            <w:r>
              <w:rPr>
                <w:noProof/>
                <w:webHidden/>
              </w:rPr>
              <w:fldChar w:fldCharType="end"/>
            </w:r>
          </w:hyperlink>
        </w:p>
        <w:p w14:paraId="6F177F1D" w14:textId="2B62F2CE" w:rsidR="007677BE" w:rsidRPr="007677BE" w:rsidRDefault="007677BE" w:rsidP="007677BE">
          <w:r w:rsidRPr="007677BE">
            <w:rPr>
              <w:b/>
              <w:bCs/>
            </w:rPr>
            <w:fldChar w:fldCharType="end"/>
          </w:r>
        </w:p>
      </w:sdtContent>
    </w:sdt>
    <w:p w14:paraId="73747E22" w14:textId="4485B2DE" w:rsidR="007677BE" w:rsidRPr="007677BE" w:rsidRDefault="00D13F96" w:rsidP="007677BE">
      <w:pPr>
        <w:keepNext/>
        <w:keepLines/>
        <w:numPr>
          <w:ilvl w:val="0"/>
          <w:numId w:val="10"/>
        </w:numPr>
        <w:tabs>
          <w:tab w:val="num" w:pos="360"/>
        </w:tabs>
        <w:spacing w:before="240" w:after="0"/>
        <w:ind w:left="0" w:firstLine="0"/>
        <w:outlineLvl w:val="0"/>
        <w:rPr>
          <w:rFonts w:asciiTheme="majorHAnsi" w:eastAsiaTheme="majorEastAsia" w:hAnsiTheme="majorHAnsi" w:cstheme="majorBidi"/>
          <w:sz w:val="32"/>
          <w:szCs w:val="32"/>
        </w:rPr>
      </w:pPr>
      <w:bookmarkStart w:id="1" w:name="_Toc523307107"/>
      <w:r>
        <w:rPr>
          <w:rFonts w:asciiTheme="majorHAnsi" w:eastAsiaTheme="majorEastAsia" w:hAnsiTheme="majorHAnsi" w:cstheme="majorBidi"/>
          <w:sz w:val="32"/>
          <w:szCs w:val="32"/>
        </w:rPr>
        <w:t xml:space="preserve">Gymnasium </w:t>
      </w:r>
      <w:r w:rsidR="00776CD6">
        <w:rPr>
          <w:rFonts w:asciiTheme="majorHAnsi" w:eastAsiaTheme="majorEastAsia" w:hAnsiTheme="majorHAnsi" w:cstheme="majorBidi"/>
          <w:sz w:val="32"/>
          <w:szCs w:val="32"/>
        </w:rPr>
        <w:t>-</w:t>
      </w:r>
      <w:r>
        <w:rPr>
          <w:rFonts w:asciiTheme="majorHAnsi" w:eastAsiaTheme="majorEastAsia" w:hAnsiTheme="majorHAnsi" w:cstheme="majorBidi"/>
          <w:sz w:val="32"/>
          <w:szCs w:val="32"/>
        </w:rPr>
        <w:t xml:space="preserve"> Deutsch</w:t>
      </w:r>
      <w:bookmarkEnd w:id="1"/>
    </w:p>
    <w:p w14:paraId="5717CF44" w14:textId="115F2F5F" w:rsidR="007677BE" w:rsidRPr="007677BE" w:rsidRDefault="007677BE" w:rsidP="007677BE">
      <w:pPr>
        <w:keepNext/>
        <w:keepLines/>
        <w:numPr>
          <w:ilvl w:val="1"/>
          <w:numId w:val="10"/>
        </w:numPr>
        <w:tabs>
          <w:tab w:val="num" w:pos="360"/>
        </w:tabs>
        <w:spacing w:before="40" w:after="0"/>
        <w:ind w:left="0" w:firstLine="0"/>
        <w:outlineLvl w:val="1"/>
        <w:rPr>
          <w:rFonts w:asciiTheme="majorHAnsi" w:eastAsiaTheme="majorEastAsia" w:hAnsiTheme="majorHAnsi" w:cstheme="majorBidi"/>
          <w:sz w:val="26"/>
          <w:szCs w:val="26"/>
        </w:rPr>
      </w:pPr>
      <w:bookmarkStart w:id="2" w:name="_Toc523307108"/>
      <w:r w:rsidRPr="007677BE">
        <w:rPr>
          <w:rFonts w:asciiTheme="majorHAnsi" w:eastAsiaTheme="majorEastAsia" w:hAnsiTheme="majorHAnsi" w:cstheme="majorBidi"/>
          <w:sz w:val="26"/>
          <w:szCs w:val="26"/>
        </w:rPr>
        <w:t>Leitgedanken zum Kompetenzerwerb (</w:t>
      </w:r>
      <w:r w:rsidRPr="007677BE">
        <w:rPr>
          <w:rFonts w:asciiTheme="majorHAnsi" w:eastAsiaTheme="majorEastAsia" w:hAnsiTheme="majorHAnsi" w:cstheme="majorBidi"/>
          <w:sz w:val="26"/>
          <w:szCs w:val="26"/>
        </w:rPr>
        <w:sym w:font="Wingdings" w:char="F0E0"/>
      </w:r>
      <w:r w:rsidRPr="007677BE">
        <w:rPr>
          <w:rFonts w:asciiTheme="majorHAnsi" w:eastAsiaTheme="majorEastAsia" w:hAnsiTheme="majorHAnsi" w:cstheme="majorBidi"/>
          <w:sz w:val="26"/>
          <w:szCs w:val="26"/>
        </w:rPr>
        <w:t xml:space="preserve"> </w:t>
      </w:r>
      <w:hyperlink r:id="rId7" w:history="1">
        <w:r w:rsidRPr="007677BE">
          <w:rPr>
            <w:rFonts w:asciiTheme="majorHAnsi" w:eastAsiaTheme="majorEastAsia" w:hAnsiTheme="majorHAnsi" w:cstheme="majorBidi"/>
            <w:color w:val="0563C1" w:themeColor="hyperlink"/>
            <w:sz w:val="26"/>
            <w:szCs w:val="26"/>
            <w:u w:val="single"/>
          </w:rPr>
          <w:t>BP 2016 online</w:t>
        </w:r>
      </w:hyperlink>
      <w:r w:rsidRPr="007677BE">
        <w:rPr>
          <w:rFonts w:asciiTheme="majorHAnsi" w:eastAsiaTheme="majorEastAsia" w:hAnsiTheme="majorHAnsi" w:cstheme="majorBidi"/>
          <w:sz w:val="26"/>
          <w:szCs w:val="26"/>
        </w:rPr>
        <w:t>)</w:t>
      </w:r>
      <w:bookmarkEnd w:id="2"/>
    </w:p>
    <w:p w14:paraId="477759B7" w14:textId="77777777" w:rsidR="007677BE" w:rsidRDefault="007677BE" w:rsidP="007677BE">
      <w:pPr>
        <w:keepNext/>
        <w:keepLines/>
        <w:numPr>
          <w:ilvl w:val="2"/>
          <w:numId w:val="10"/>
        </w:numPr>
        <w:tabs>
          <w:tab w:val="num" w:pos="360"/>
        </w:tabs>
        <w:spacing w:before="40" w:after="0"/>
        <w:ind w:left="0" w:firstLine="0"/>
        <w:outlineLvl w:val="2"/>
        <w:rPr>
          <w:rFonts w:asciiTheme="majorHAnsi" w:eastAsiaTheme="majorEastAsia" w:hAnsiTheme="majorHAnsi" w:cstheme="majorBidi"/>
          <w:sz w:val="24"/>
          <w:szCs w:val="24"/>
        </w:rPr>
      </w:pPr>
      <w:bookmarkStart w:id="3" w:name="_Toc523307109"/>
      <w:r w:rsidRPr="007677BE">
        <w:rPr>
          <w:rFonts w:asciiTheme="majorHAnsi" w:eastAsiaTheme="majorEastAsia" w:hAnsiTheme="majorHAnsi" w:cstheme="majorBidi"/>
          <w:sz w:val="24"/>
          <w:szCs w:val="24"/>
        </w:rPr>
        <w:t>Beitrag des Faches zur Leitperspektive Medienbildung (MB)</w:t>
      </w:r>
      <w:bookmarkEnd w:id="3"/>
    </w:p>
    <w:p w14:paraId="7DD07153" w14:textId="3112DD3D" w:rsidR="007B26F9" w:rsidRPr="00B07F81" w:rsidRDefault="004447AC" w:rsidP="00B07F81">
      <w:pPr>
        <w:pStyle w:val="KeinLeerraum"/>
        <w:rPr>
          <w:rFonts w:asciiTheme="majorHAnsi" w:hAnsiTheme="majorHAnsi"/>
          <w:sz w:val="20"/>
          <w:szCs w:val="20"/>
        </w:rPr>
      </w:pPr>
      <w:r w:rsidRPr="00B07F81">
        <w:rPr>
          <w:rFonts w:asciiTheme="majorHAnsi" w:hAnsiTheme="majorHAnsi"/>
          <w:sz w:val="20"/>
          <w:szCs w:val="20"/>
        </w:rPr>
        <w:t>Die Leitperspektive Medienbildung ist für das Fach Deutsch von großer Bedeutung und im Bildungsplan Deutsch repräsentativ verankert: Nicht nur die Standards des Teilbereichs „Medien”, sondern viele weitere Fachkompetenzen tragen der Bedeutung der Medienbildung und Medienkompetenz als Schlüsselqualifikation in einer multimedial geprägten Gesellschaft Rechnung. Sie sollen sicherstellen, dass sich die Schülerinnen und Schüler in einer technisch beschleunigten und zunehmend komplexer werdenden Lebenswelt orientieren können und zu einem selbstbestimmten, verantwortungsbewussten und selbstregulativen Mediengebrauch finden. Medienbildung bedeutet im Deutschunterricht darüber hinaus immer auch, dass die Medien und ihre spezifischen Inhalte, Vermittlungsleistungen und ästhetischen Qualitäten zu einem Gegenstand des Unterrichts werden.</w:t>
      </w:r>
    </w:p>
    <w:p w14:paraId="27E59CCB" w14:textId="77777777" w:rsidR="004447AC" w:rsidRPr="007B26F9" w:rsidRDefault="004447AC" w:rsidP="004447AC">
      <w:pPr>
        <w:keepNext/>
        <w:keepLines/>
        <w:spacing w:before="40" w:after="0"/>
        <w:outlineLvl w:val="1"/>
        <w:rPr>
          <w:rFonts w:asciiTheme="majorHAnsi" w:eastAsiaTheme="majorEastAsia" w:hAnsiTheme="majorHAnsi" w:cstheme="majorBidi"/>
          <w:sz w:val="26"/>
          <w:szCs w:val="26"/>
        </w:rPr>
      </w:pPr>
    </w:p>
    <w:p w14:paraId="140404E7" w14:textId="616B0B51" w:rsidR="007677BE" w:rsidRPr="008F3F68" w:rsidRDefault="007677BE" w:rsidP="007677BE">
      <w:pPr>
        <w:keepNext/>
        <w:keepLines/>
        <w:numPr>
          <w:ilvl w:val="1"/>
          <w:numId w:val="10"/>
        </w:numPr>
        <w:tabs>
          <w:tab w:val="num" w:pos="360"/>
        </w:tabs>
        <w:spacing w:before="40" w:after="0"/>
        <w:ind w:left="0" w:firstLine="0"/>
        <w:outlineLvl w:val="1"/>
        <w:rPr>
          <w:rFonts w:asciiTheme="majorHAnsi" w:eastAsiaTheme="majorEastAsia" w:hAnsiTheme="majorHAnsi" w:cstheme="majorBidi"/>
          <w:sz w:val="26"/>
          <w:szCs w:val="26"/>
          <w:lang w:val="en-US"/>
        </w:rPr>
      </w:pPr>
      <w:bookmarkStart w:id="4" w:name="_Toc523307110"/>
      <w:r w:rsidRPr="007677BE">
        <w:rPr>
          <w:rFonts w:asciiTheme="majorHAnsi" w:eastAsiaTheme="majorEastAsia" w:hAnsiTheme="majorHAnsi" w:cstheme="majorBidi"/>
          <w:sz w:val="26"/>
          <w:szCs w:val="26"/>
          <w:lang w:val="en-US"/>
        </w:rPr>
        <w:t xml:space="preserve">Prozessbezogene Kompetenzen </w:t>
      </w:r>
      <w:r w:rsidRPr="007677BE">
        <w:rPr>
          <w:rFonts w:asciiTheme="majorHAnsi" w:eastAsiaTheme="majorEastAsia" w:hAnsiTheme="majorHAnsi" w:cstheme="majorBidi"/>
          <w:sz w:val="26"/>
          <w:szCs w:val="26"/>
        </w:rPr>
        <w:t>(</w:t>
      </w:r>
      <w:r w:rsidRPr="007677BE">
        <w:rPr>
          <w:rFonts w:asciiTheme="majorHAnsi" w:eastAsiaTheme="majorEastAsia" w:hAnsiTheme="majorHAnsi" w:cstheme="majorBidi"/>
          <w:sz w:val="26"/>
          <w:szCs w:val="26"/>
        </w:rPr>
        <w:sym w:font="Wingdings" w:char="F0E0"/>
      </w:r>
      <w:r w:rsidRPr="007677BE">
        <w:rPr>
          <w:rFonts w:asciiTheme="majorHAnsi" w:eastAsiaTheme="majorEastAsia" w:hAnsiTheme="majorHAnsi" w:cstheme="majorBidi"/>
          <w:sz w:val="26"/>
          <w:szCs w:val="26"/>
        </w:rPr>
        <w:t xml:space="preserve"> </w:t>
      </w:r>
      <w:hyperlink r:id="rId8" w:history="1">
        <w:r w:rsidRPr="007677BE">
          <w:rPr>
            <w:rFonts w:asciiTheme="majorHAnsi" w:eastAsiaTheme="majorEastAsia" w:hAnsiTheme="majorHAnsi" w:cstheme="majorBidi"/>
            <w:color w:val="0563C1" w:themeColor="hyperlink"/>
            <w:sz w:val="26"/>
            <w:szCs w:val="26"/>
            <w:u w:val="single"/>
          </w:rPr>
          <w:t>BP 2016 online</w:t>
        </w:r>
      </w:hyperlink>
      <w:r w:rsidRPr="007677BE">
        <w:rPr>
          <w:rFonts w:asciiTheme="majorHAnsi" w:eastAsiaTheme="majorEastAsia" w:hAnsiTheme="majorHAnsi" w:cstheme="majorBidi"/>
          <w:sz w:val="26"/>
          <w:szCs w:val="26"/>
        </w:rPr>
        <w:t>)</w:t>
      </w:r>
      <w:bookmarkEnd w:id="4"/>
    </w:p>
    <w:p w14:paraId="793CD38D" w14:textId="77777777" w:rsidR="007677BE" w:rsidRPr="007677BE" w:rsidRDefault="00894F69" w:rsidP="007677BE">
      <w:pPr>
        <w:keepNext/>
        <w:keepLines/>
        <w:numPr>
          <w:ilvl w:val="2"/>
          <w:numId w:val="10"/>
        </w:numPr>
        <w:tabs>
          <w:tab w:val="num" w:pos="360"/>
        </w:tabs>
        <w:spacing w:before="40" w:after="0"/>
        <w:ind w:left="0" w:firstLine="0"/>
        <w:outlineLvl w:val="2"/>
        <w:rPr>
          <w:rFonts w:asciiTheme="majorHAnsi" w:eastAsiaTheme="majorEastAsia" w:hAnsiTheme="majorHAnsi" w:cstheme="majorBidi"/>
          <w:sz w:val="24"/>
          <w:szCs w:val="24"/>
        </w:rPr>
      </w:pPr>
      <w:bookmarkStart w:id="5" w:name="_Toc523307111"/>
      <w:r>
        <w:rPr>
          <w:rFonts w:asciiTheme="majorHAnsi" w:eastAsiaTheme="majorEastAsia" w:hAnsiTheme="majorHAnsi" w:cstheme="majorBidi"/>
          <w:sz w:val="24"/>
          <w:szCs w:val="24"/>
        </w:rPr>
        <w:t>Sprechen und Zuhören</w:t>
      </w:r>
      <w:r w:rsidR="007677BE" w:rsidRPr="007677BE">
        <w:rPr>
          <w:rFonts w:asciiTheme="majorHAnsi" w:eastAsiaTheme="majorEastAsia" w:hAnsiTheme="majorHAnsi" w:cstheme="majorBidi"/>
          <w:sz w:val="24"/>
          <w:szCs w:val="24"/>
        </w:rPr>
        <w:t xml:space="preserve"> (siehe BP Kap. 2.</w:t>
      </w:r>
      <w:r>
        <w:rPr>
          <w:rFonts w:asciiTheme="majorHAnsi" w:eastAsiaTheme="majorEastAsia" w:hAnsiTheme="majorHAnsi" w:cstheme="majorBidi"/>
          <w:sz w:val="24"/>
          <w:szCs w:val="24"/>
        </w:rPr>
        <w:t>1</w:t>
      </w:r>
      <w:r w:rsidR="007677BE" w:rsidRPr="007677BE">
        <w:rPr>
          <w:rFonts w:asciiTheme="majorHAnsi" w:eastAsiaTheme="majorEastAsia" w:hAnsiTheme="majorHAnsi" w:cstheme="majorBidi"/>
          <w:sz w:val="24"/>
          <w:szCs w:val="24"/>
        </w:rPr>
        <w:t>)</w:t>
      </w:r>
      <w:bookmarkEnd w:id="5"/>
    </w:p>
    <w:tbl>
      <w:tblPr>
        <w:tblW w:w="9344" w:type="dxa"/>
        <w:tblInd w:w="137" w:type="dxa"/>
        <w:tblLayout w:type="fixed"/>
        <w:tblLook w:val="01E0" w:firstRow="1" w:lastRow="1" w:firstColumn="1" w:lastColumn="1" w:noHBand="0" w:noVBand="0"/>
      </w:tblPr>
      <w:tblGrid>
        <w:gridCol w:w="9344"/>
      </w:tblGrid>
      <w:tr w:rsidR="007677BE" w:rsidRPr="007677BE" w14:paraId="0D9E4797" w14:textId="77777777" w:rsidTr="00FC2CE6">
        <w:trPr>
          <w:trHeight w:hRule="exact" w:val="428"/>
        </w:trPr>
        <w:tc>
          <w:tcPr>
            <w:tcW w:w="9344" w:type="dxa"/>
            <w:tcBorders>
              <w:top w:val="single" w:sz="4" w:space="0" w:color="000000"/>
              <w:left w:val="single" w:sz="4" w:space="0" w:color="000000"/>
              <w:bottom w:val="single" w:sz="4" w:space="0" w:color="000000"/>
              <w:right w:val="single" w:sz="4" w:space="0" w:color="000000"/>
            </w:tcBorders>
            <w:shd w:val="clear" w:color="auto" w:fill="F49F24"/>
          </w:tcPr>
          <w:p w14:paraId="2D8CCCEC" w14:textId="77777777" w:rsidR="007677BE" w:rsidRPr="00864A90" w:rsidRDefault="007677BE" w:rsidP="007677BE">
            <w:pPr>
              <w:rPr>
                <w:rFonts w:asciiTheme="majorHAnsi" w:hAnsiTheme="majorHAnsi"/>
                <w:sz w:val="20"/>
                <w:szCs w:val="20"/>
              </w:rPr>
            </w:pPr>
            <w:r w:rsidRPr="00864A90">
              <w:rPr>
                <w:rFonts w:asciiTheme="majorHAnsi" w:hAnsiTheme="majorHAnsi"/>
                <w:b/>
                <w:sz w:val="20"/>
                <w:szCs w:val="20"/>
              </w:rPr>
              <w:t>Die Schülerinnen und Schüler können</w:t>
            </w:r>
          </w:p>
        </w:tc>
      </w:tr>
      <w:tr w:rsidR="007677BE" w:rsidRPr="007677BE" w14:paraId="46979FE4" w14:textId="77777777" w:rsidTr="00864A90">
        <w:trPr>
          <w:trHeight w:hRule="exact" w:val="1510"/>
        </w:trPr>
        <w:tc>
          <w:tcPr>
            <w:tcW w:w="9344" w:type="dxa"/>
            <w:tcBorders>
              <w:top w:val="single" w:sz="4" w:space="0" w:color="000000"/>
              <w:left w:val="single" w:sz="4" w:space="0" w:color="000000"/>
              <w:bottom w:val="single" w:sz="4" w:space="0" w:color="000000"/>
              <w:right w:val="single" w:sz="4" w:space="0" w:color="000000"/>
            </w:tcBorders>
          </w:tcPr>
          <w:p w14:paraId="0C2D14C5" w14:textId="46E0E14D" w:rsidR="00004D06" w:rsidRPr="00864A90" w:rsidRDefault="002C085B" w:rsidP="00004D06">
            <w:pPr>
              <w:contextualSpacing/>
              <w:rPr>
                <w:rFonts w:asciiTheme="majorHAnsi" w:hAnsiTheme="majorHAnsi"/>
                <w:sz w:val="20"/>
                <w:szCs w:val="20"/>
              </w:rPr>
            </w:pPr>
            <w:r w:rsidRPr="00864A90">
              <w:rPr>
                <w:rFonts w:asciiTheme="majorHAnsi" w:hAnsiTheme="majorHAnsi"/>
                <w:sz w:val="20"/>
                <w:szCs w:val="20"/>
              </w:rPr>
              <w:lastRenderedPageBreak/>
              <w:t>Verstehend zuhören</w:t>
            </w:r>
          </w:p>
          <w:p w14:paraId="2B66BA7B" w14:textId="477F0283" w:rsidR="002C085B" w:rsidRPr="00864A90" w:rsidRDefault="002C085B" w:rsidP="009E2FC7">
            <w:pPr>
              <w:contextualSpacing/>
              <w:rPr>
                <w:rFonts w:asciiTheme="majorHAnsi" w:hAnsiTheme="majorHAnsi"/>
                <w:sz w:val="20"/>
                <w:szCs w:val="20"/>
              </w:rPr>
            </w:pPr>
            <w:r w:rsidRPr="00864A90">
              <w:rPr>
                <w:rFonts w:asciiTheme="majorHAnsi" w:hAnsiTheme="majorHAnsi"/>
                <w:sz w:val="20"/>
                <w:szCs w:val="20"/>
              </w:rPr>
              <w:t>16.  Kommunikation beurteilen: kriterienorientiert das eigene Gesprächsverhalten und das anderer beobachten, reflektieren und bewerten</w:t>
            </w:r>
          </w:p>
          <w:p w14:paraId="415AAE72" w14:textId="77777777" w:rsidR="002C085B" w:rsidRPr="00864A90" w:rsidRDefault="002C085B" w:rsidP="009E2FC7">
            <w:pPr>
              <w:contextualSpacing/>
              <w:rPr>
                <w:rFonts w:asciiTheme="majorHAnsi" w:hAnsiTheme="majorHAnsi"/>
                <w:sz w:val="20"/>
                <w:szCs w:val="20"/>
              </w:rPr>
            </w:pPr>
            <w:r w:rsidRPr="00864A90">
              <w:rPr>
                <w:rFonts w:asciiTheme="majorHAnsi" w:hAnsiTheme="majorHAnsi"/>
                <w:sz w:val="20"/>
                <w:szCs w:val="20"/>
              </w:rPr>
              <w:t>17. auch im interkulturellen Dialog eigene und fremde Wahrnehmungen unterscheiden und kulturelle Unterschiede wahrnehmen</w:t>
            </w:r>
          </w:p>
          <w:p w14:paraId="2D6A0E1E" w14:textId="58AC5DF4" w:rsidR="002C085B" w:rsidRPr="00864A90" w:rsidRDefault="002C085B" w:rsidP="002C085B">
            <w:pPr>
              <w:pStyle w:val="StandardWeb"/>
              <w:spacing w:line="300" w:lineRule="atLeast"/>
              <w:rPr>
                <w:rFonts w:asciiTheme="majorHAnsi" w:eastAsiaTheme="minorHAnsi" w:hAnsiTheme="majorHAnsi" w:cstheme="minorBidi"/>
                <w:sz w:val="20"/>
                <w:szCs w:val="20"/>
                <w:lang w:eastAsia="en-US"/>
              </w:rPr>
            </w:pPr>
          </w:p>
          <w:p w14:paraId="6E9035BA" w14:textId="77777777" w:rsidR="002C085B" w:rsidRPr="00864A90" w:rsidRDefault="002C085B" w:rsidP="002C085B">
            <w:pPr>
              <w:pStyle w:val="StandardWeb"/>
              <w:spacing w:line="300" w:lineRule="atLeast"/>
              <w:rPr>
                <w:rFonts w:asciiTheme="majorHAnsi" w:hAnsiTheme="majorHAnsi"/>
                <w:color w:val="333333"/>
                <w:sz w:val="20"/>
                <w:szCs w:val="20"/>
              </w:rPr>
            </w:pPr>
          </w:p>
          <w:p w14:paraId="2201C2B6" w14:textId="77777777" w:rsidR="002C085B" w:rsidRPr="00864A90" w:rsidRDefault="002C085B" w:rsidP="002C085B">
            <w:pPr>
              <w:contextualSpacing/>
              <w:rPr>
                <w:rFonts w:asciiTheme="majorHAnsi" w:hAnsiTheme="majorHAnsi"/>
                <w:sz w:val="20"/>
                <w:szCs w:val="20"/>
              </w:rPr>
            </w:pPr>
          </w:p>
          <w:p w14:paraId="38977278" w14:textId="77777777" w:rsidR="002C085B" w:rsidRPr="00864A90" w:rsidRDefault="002C085B" w:rsidP="002C085B">
            <w:pPr>
              <w:contextualSpacing/>
              <w:rPr>
                <w:rFonts w:asciiTheme="majorHAnsi" w:hAnsiTheme="majorHAnsi"/>
                <w:sz w:val="20"/>
                <w:szCs w:val="20"/>
              </w:rPr>
            </w:pPr>
            <w:r w:rsidRPr="00864A90">
              <w:rPr>
                <w:rFonts w:asciiTheme="majorHAnsi" w:hAnsiTheme="majorHAnsi"/>
                <w:sz w:val="20"/>
                <w:szCs w:val="20"/>
              </w:rPr>
              <w:t xml:space="preserve"> </w:t>
            </w:r>
          </w:p>
          <w:p w14:paraId="250F41D5" w14:textId="77777777" w:rsidR="002C085B" w:rsidRPr="00864A90" w:rsidRDefault="002C085B" w:rsidP="002C085B">
            <w:pPr>
              <w:contextualSpacing/>
              <w:rPr>
                <w:rFonts w:asciiTheme="majorHAnsi" w:hAnsiTheme="majorHAnsi"/>
                <w:sz w:val="20"/>
                <w:szCs w:val="20"/>
              </w:rPr>
            </w:pPr>
            <w:r w:rsidRPr="00864A90">
              <w:rPr>
                <w:rFonts w:asciiTheme="majorHAnsi" w:hAnsiTheme="majorHAnsi"/>
                <w:sz w:val="20"/>
                <w:szCs w:val="20"/>
              </w:rPr>
              <w:t xml:space="preserve"> </w:t>
            </w:r>
          </w:p>
          <w:p w14:paraId="555D52DB" w14:textId="77777777" w:rsidR="002C085B" w:rsidRPr="00864A90" w:rsidRDefault="002C085B" w:rsidP="002C085B">
            <w:pPr>
              <w:contextualSpacing/>
              <w:rPr>
                <w:rFonts w:asciiTheme="majorHAnsi" w:hAnsiTheme="majorHAnsi"/>
                <w:sz w:val="20"/>
                <w:szCs w:val="20"/>
              </w:rPr>
            </w:pPr>
            <w:r w:rsidRPr="00864A90">
              <w:rPr>
                <w:rFonts w:asciiTheme="majorHAnsi" w:hAnsiTheme="majorHAnsi"/>
                <w:sz w:val="20"/>
                <w:szCs w:val="20"/>
              </w:rPr>
              <w:t>Kommunikation beurteilen: kriterienorientiert das eigene Gesprächsverhalten und das anderer beobachten, reflektieren und bewerten</w:t>
            </w:r>
          </w:p>
          <w:p w14:paraId="78408A86" w14:textId="77777777" w:rsidR="002C085B" w:rsidRPr="00864A90" w:rsidRDefault="002C085B" w:rsidP="002C085B">
            <w:pPr>
              <w:contextualSpacing/>
              <w:rPr>
                <w:rFonts w:asciiTheme="majorHAnsi" w:hAnsiTheme="majorHAnsi"/>
                <w:sz w:val="20"/>
                <w:szCs w:val="20"/>
              </w:rPr>
            </w:pPr>
            <w:r w:rsidRPr="00864A90">
              <w:rPr>
                <w:rFonts w:asciiTheme="majorHAnsi" w:hAnsiTheme="majorHAnsi"/>
                <w:sz w:val="20"/>
                <w:szCs w:val="20"/>
              </w:rPr>
              <w:t xml:space="preserve">   </w:t>
            </w:r>
            <w:r w:rsidRPr="00864A90">
              <w:rPr>
                <w:rFonts w:asciiTheme="majorHAnsi" w:hAnsiTheme="majorHAnsi"/>
                <w:sz w:val="20"/>
                <w:szCs w:val="20"/>
              </w:rPr>
              <w:tab/>
              <w:t xml:space="preserve"> </w:t>
            </w:r>
          </w:p>
          <w:p w14:paraId="5F0F3741" w14:textId="77777777" w:rsidR="002C085B" w:rsidRPr="00864A90" w:rsidRDefault="002C085B" w:rsidP="002C085B">
            <w:pPr>
              <w:contextualSpacing/>
              <w:rPr>
                <w:rFonts w:asciiTheme="majorHAnsi" w:hAnsiTheme="majorHAnsi"/>
                <w:sz w:val="20"/>
                <w:szCs w:val="20"/>
              </w:rPr>
            </w:pPr>
            <w:r w:rsidRPr="00864A90">
              <w:rPr>
                <w:rFonts w:asciiTheme="majorHAnsi" w:hAnsiTheme="majorHAnsi"/>
                <w:sz w:val="20"/>
                <w:szCs w:val="20"/>
              </w:rPr>
              <w:t xml:space="preserve">  </w:t>
            </w:r>
          </w:p>
          <w:p w14:paraId="65C7AD20" w14:textId="77777777" w:rsidR="002C085B" w:rsidRPr="00864A90" w:rsidRDefault="002C085B" w:rsidP="002C085B">
            <w:pPr>
              <w:contextualSpacing/>
              <w:rPr>
                <w:rFonts w:asciiTheme="majorHAnsi" w:hAnsiTheme="majorHAnsi"/>
                <w:sz w:val="20"/>
                <w:szCs w:val="20"/>
              </w:rPr>
            </w:pPr>
            <w:r w:rsidRPr="00864A90">
              <w:rPr>
                <w:rFonts w:asciiTheme="majorHAnsi" w:hAnsiTheme="majorHAnsi"/>
                <w:sz w:val="20"/>
                <w:szCs w:val="20"/>
              </w:rPr>
              <w:t xml:space="preserve"> </w:t>
            </w:r>
          </w:p>
          <w:p w14:paraId="38498FC6" w14:textId="77777777" w:rsidR="002C085B" w:rsidRPr="00864A90" w:rsidRDefault="002C085B" w:rsidP="002C085B">
            <w:pPr>
              <w:contextualSpacing/>
              <w:rPr>
                <w:rFonts w:asciiTheme="majorHAnsi" w:hAnsiTheme="majorHAnsi"/>
                <w:sz w:val="20"/>
                <w:szCs w:val="20"/>
              </w:rPr>
            </w:pPr>
            <w:r w:rsidRPr="00864A90">
              <w:rPr>
                <w:rFonts w:asciiTheme="majorHAnsi" w:hAnsiTheme="majorHAnsi"/>
                <w:sz w:val="20"/>
                <w:szCs w:val="20"/>
              </w:rPr>
              <w:t xml:space="preserve"> </w:t>
            </w:r>
          </w:p>
          <w:p w14:paraId="791D6F06" w14:textId="77777777" w:rsidR="002C085B" w:rsidRPr="00864A90" w:rsidRDefault="002C085B" w:rsidP="002C085B">
            <w:pPr>
              <w:contextualSpacing/>
              <w:rPr>
                <w:rFonts w:asciiTheme="majorHAnsi" w:hAnsiTheme="majorHAnsi"/>
                <w:sz w:val="20"/>
                <w:szCs w:val="20"/>
              </w:rPr>
            </w:pPr>
            <w:r w:rsidRPr="00864A90">
              <w:rPr>
                <w:rFonts w:asciiTheme="majorHAnsi" w:hAnsiTheme="majorHAnsi"/>
                <w:sz w:val="20"/>
                <w:szCs w:val="20"/>
              </w:rPr>
              <w:t>17.</w:t>
            </w:r>
          </w:p>
          <w:p w14:paraId="7939400C" w14:textId="77777777" w:rsidR="002C085B" w:rsidRPr="00864A90" w:rsidRDefault="002C085B" w:rsidP="002C085B">
            <w:pPr>
              <w:contextualSpacing/>
              <w:rPr>
                <w:rFonts w:asciiTheme="majorHAnsi" w:hAnsiTheme="majorHAnsi"/>
                <w:sz w:val="20"/>
                <w:szCs w:val="20"/>
              </w:rPr>
            </w:pPr>
            <w:r w:rsidRPr="00864A90">
              <w:rPr>
                <w:rFonts w:asciiTheme="majorHAnsi" w:hAnsiTheme="majorHAnsi"/>
                <w:sz w:val="20"/>
                <w:szCs w:val="20"/>
              </w:rPr>
              <w:t xml:space="preserve"> </w:t>
            </w:r>
          </w:p>
          <w:p w14:paraId="245B0AC4" w14:textId="77777777" w:rsidR="002C085B" w:rsidRPr="00864A90" w:rsidRDefault="002C085B" w:rsidP="002C085B">
            <w:pPr>
              <w:contextualSpacing/>
              <w:rPr>
                <w:rFonts w:asciiTheme="majorHAnsi" w:hAnsiTheme="majorHAnsi"/>
                <w:sz w:val="20"/>
                <w:szCs w:val="20"/>
              </w:rPr>
            </w:pPr>
            <w:r w:rsidRPr="00864A90">
              <w:rPr>
                <w:rFonts w:asciiTheme="majorHAnsi" w:hAnsiTheme="majorHAnsi"/>
                <w:sz w:val="20"/>
                <w:szCs w:val="20"/>
              </w:rPr>
              <w:t xml:space="preserve"> </w:t>
            </w:r>
          </w:p>
          <w:p w14:paraId="53B8C52A" w14:textId="77777777" w:rsidR="002C085B" w:rsidRPr="00864A90" w:rsidRDefault="002C085B" w:rsidP="002C085B">
            <w:pPr>
              <w:contextualSpacing/>
              <w:rPr>
                <w:rFonts w:asciiTheme="majorHAnsi" w:hAnsiTheme="majorHAnsi"/>
                <w:sz w:val="20"/>
                <w:szCs w:val="20"/>
              </w:rPr>
            </w:pPr>
            <w:r w:rsidRPr="00864A90">
              <w:rPr>
                <w:rFonts w:asciiTheme="majorHAnsi" w:hAnsiTheme="majorHAnsi"/>
                <w:sz w:val="20"/>
                <w:szCs w:val="20"/>
              </w:rPr>
              <w:t>auch im interkulturellen Dialog eigene und fremde Wahrnehmungen unterscheiden und kulturelle Unterschiede wahrnehmen</w:t>
            </w:r>
          </w:p>
          <w:p w14:paraId="1F4F7712" w14:textId="544E185E" w:rsidR="007677BE" w:rsidRPr="00864A90" w:rsidRDefault="007677BE" w:rsidP="00FC2CE6">
            <w:pPr>
              <w:contextualSpacing/>
              <w:rPr>
                <w:rFonts w:asciiTheme="majorHAnsi" w:hAnsiTheme="majorHAnsi"/>
                <w:sz w:val="20"/>
                <w:szCs w:val="20"/>
              </w:rPr>
            </w:pPr>
          </w:p>
        </w:tc>
      </w:tr>
    </w:tbl>
    <w:p w14:paraId="7B357D6C" w14:textId="77777777" w:rsidR="009E2127" w:rsidRDefault="009E2127" w:rsidP="009E2127">
      <w:pPr>
        <w:keepNext/>
        <w:keepLines/>
        <w:spacing w:before="40" w:after="0"/>
        <w:outlineLvl w:val="2"/>
        <w:rPr>
          <w:rFonts w:asciiTheme="majorHAnsi" w:eastAsiaTheme="majorEastAsia" w:hAnsiTheme="majorHAnsi" w:cstheme="majorBidi"/>
          <w:sz w:val="24"/>
          <w:szCs w:val="24"/>
        </w:rPr>
      </w:pPr>
    </w:p>
    <w:p w14:paraId="749DB8A7" w14:textId="77777777" w:rsidR="000D0964" w:rsidRPr="00864A90" w:rsidRDefault="00EE6849" w:rsidP="00864A90">
      <w:pPr>
        <w:keepNext/>
        <w:keepLines/>
        <w:numPr>
          <w:ilvl w:val="2"/>
          <w:numId w:val="10"/>
        </w:numPr>
        <w:tabs>
          <w:tab w:val="num" w:pos="360"/>
        </w:tabs>
        <w:spacing w:before="40" w:after="0"/>
        <w:ind w:left="0" w:firstLine="0"/>
        <w:outlineLvl w:val="2"/>
        <w:rPr>
          <w:rFonts w:asciiTheme="majorHAnsi" w:eastAsiaTheme="majorEastAsia" w:hAnsiTheme="majorHAnsi" w:cstheme="majorBidi"/>
          <w:sz w:val="24"/>
          <w:szCs w:val="24"/>
        </w:rPr>
      </w:pPr>
      <w:bookmarkStart w:id="6" w:name="_Toc523307112"/>
      <w:r w:rsidRPr="00864A90">
        <w:rPr>
          <w:rFonts w:asciiTheme="majorHAnsi" w:eastAsiaTheme="majorEastAsia" w:hAnsiTheme="majorHAnsi" w:cstheme="majorBidi"/>
          <w:sz w:val="24"/>
          <w:szCs w:val="24"/>
        </w:rPr>
        <w:t>Schreiben</w:t>
      </w:r>
      <w:r w:rsidR="000D0964" w:rsidRPr="00864A90">
        <w:rPr>
          <w:rFonts w:asciiTheme="majorHAnsi" w:eastAsiaTheme="majorEastAsia" w:hAnsiTheme="majorHAnsi" w:cstheme="majorBidi"/>
          <w:sz w:val="24"/>
          <w:szCs w:val="24"/>
        </w:rPr>
        <w:t xml:space="preserve"> (siehe BP Kap. 2.</w:t>
      </w:r>
      <w:r w:rsidRPr="00864A90">
        <w:rPr>
          <w:rFonts w:asciiTheme="majorHAnsi" w:eastAsiaTheme="majorEastAsia" w:hAnsiTheme="majorHAnsi" w:cstheme="majorBidi"/>
          <w:sz w:val="24"/>
          <w:szCs w:val="24"/>
        </w:rPr>
        <w:t>2</w:t>
      </w:r>
      <w:r w:rsidR="000D0964" w:rsidRPr="00864A90">
        <w:rPr>
          <w:rFonts w:asciiTheme="majorHAnsi" w:eastAsiaTheme="majorEastAsia" w:hAnsiTheme="majorHAnsi" w:cstheme="majorBidi"/>
          <w:sz w:val="24"/>
          <w:szCs w:val="24"/>
        </w:rPr>
        <w:t>)</w:t>
      </w:r>
      <w:bookmarkEnd w:id="6"/>
    </w:p>
    <w:tbl>
      <w:tblPr>
        <w:tblW w:w="9344" w:type="dxa"/>
        <w:tblInd w:w="137" w:type="dxa"/>
        <w:tblLayout w:type="fixed"/>
        <w:tblLook w:val="01E0" w:firstRow="1" w:lastRow="1" w:firstColumn="1" w:lastColumn="1" w:noHBand="0" w:noVBand="0"/>
      </w:tblPr>
      <w:tblGrid>
        <w:gridCol w:w="9344"/>
      </w:tblGrid>
      <w:tr w:rsidR="00EE6849" w:rsidRPr="007677BE" w14:paraId="62FAC080" w14:textId="77777777" w:rsidTr="00FC2CE6">
        <w:trPr>
          <w:trHeight w:hRule="exact" w:val="428"/>
        </w:trPr>
        <w:tc>
          <w:tcPr>
            <w:tcW w:w="9344" w:type="dxa"/>
            <w:tcBorders>
              <w:top w:val="single" w:sz="4" w:space="0" w:color="000000"/>
              <w:left w:val="single" w:sz="4" w:space="0" w:color="000000"/>
              <w:bottom w:val="single" w:sz="4" w:space="0" w:color="000000"/>
              <w:right w:val="single" w:sz="4" w:space="0" w:color="000000"/>
            </w:tcBorders>
            <w:shd w:val="clear" w:color="auto" w:fill="F49F24"/>
          </w:tcPr>
          <w:p w14:paraId="61C1CDA3" w14:textId="77777777" w:rsidR="00EE6849" w:rsidRPr="007677BE" w:rsidRDefault="007677BE" w:rsidP="00FC2CE6">
            <w:r>
              <w:br w:type="page"/>
            </w:r>
            <w:r w:rsidR="00EE6849" w:rsidRPr="007677BE">
              <w:rPr>
                <w:b/>
              </w:rPr>
              <w:t>Die Schülerinnen und Schüler können</w:t>
            </w:r>
          </w:p>
        </w:tc>
      </w:tr>
      <w:tr w:rsidR="00EE6849" w:rsidRPr="007677BE" w14:paraId="131DA042" w14:textId="77777777" w:rsidTr="00864A90">
        <w:trPr>
          <w:trHeight w:hRule="exact" w:val="2808"/>
        </w:trPr>
        <w:tc>
          <w:tcPr>
            <w:tcW w:w="9344" w:type="dxa"/>
            <w:tcBorders>
              <w:top w:val="single" w:sz="4" w:space="0" w:color="000000"/>
              <w:left w:val="single" w:sz="4" w:space="0" w:color="000000"/>
              <w:bottom w:val="single" w:sz="4" w:space="0" w:color="000000"/>
              <w:right w:val="single" w:sz="4" w:space="0" w:color="000000"/>
            </w:tcBorders>
          </w:tcPr>
          <w:p w14:paraId="48B7E9FB" w14:textId="1085D01B" w:rsidR="00EE6849" w:rsidRPr="00864A90" w:rsidRDefault="00FC2CE6" w:rsidP="00EE6849">
            <w:pPr>
              <w:contextualSpacing/>
              <w:rPr>
                <w:rFonts w:asciiTheme="majorHAnsi" w:hAnsiTheme="majorHAnsi"/>
                <w:sz w:val="20"/>
                <w:szCs w:val="20"/>
              </w:rPr>
            </w:pPr>
            <w:r w:rsidRPr="00864A90">
              <w:rPr>
                <w:rFonts w:asciiTheme="majorHAnsi" w:hAnsiTheme="majorHAnsi"/>
                <w:sz w:val="20"/>
                <w:szCs w:val="20"/>
              </w:rPr>
              <w:t>Texte planen</w:t>
            </w:r>
          </w:p>
          <w:p w14:paraId="52982936" w14:textId="7607CE1F" w:rsidR="00004D06" w:rsidRPr="00864A90" w:rsidRDefault="00FC2CE6" w:rsidP="009E2FC7">
            <w:pPr>
              <w:contextualSpacing/>
              <w:rPr>
                <w:rFonts w:asciiTheme="majorHAnsi" w:hAnsiTheme="majorHAnsi"/>
                <w:sz w:val="20"/>
                <w:szCs w:val="20"/>
              </w:rPr>
            </w:pPr>
            <w:r w:rsidRPr="00864A90">
              <w:rPr>
                <w:rFonts w:asciiTheme="majorHAnsi" w:hAnsiTheme="majorHAnsi"/>
                <w:sz w:val="20"/>
                <w:szCs w:val="20"/>
              </w:rPr>
              <w:t xml:space="preserve">3. </w:t>
            </w:r>
            <w:r w:rsidR="002C085B" w:rsidRPr="00864A90">
              <w:rPr>
                <w:rFonts w:asciiTheme="majorHAnsi" w:hAnsiTheme="majorHAnsi"/>
                <w:sz w:val="20"/>
                <w:szCs w:val="20"/>
              </w:rPr>
              <w:t>Informationsquellen gezielt nutzen (Bibliotheken, Nachschlagewerke, Internet, auch Fachliteratur), exzerpieren, Texte und Informationen zielgerichtet bewerten und auswählen, auf dieser Grundlage Stoffsammlungen, Dossiers und Gliederungen erarbeiten; grundlegende Techniken wissenschaftlichen Arbeitens anwenden</w:t>
            </w:r>
          </w:p>
          <w:p w14:paraId="138D19CA" w14:textId="77777777" w:rsidR="009E2FC7" w:rsidRPr="00864A90" w:rsidRDefault="009E2FC7" w:rsidP="009E2FC7">
            <w:pPr>
              <w:contextualSpacing/>
              <w:rPr>
                <w:rFonts w:asciiTheme="majorHAnsi" w:hAnsiTheme="majorHAnsi"/>
                <w:sz w:val="20"/>
                <w:szCs w:val="20"/>
              </w:rPr>
            </w:pPr>
          </w:p>
          <w:p w14:paraId="247B5F49" w14:textId="77777777" w:rsidR="002C085B" w:rsidRPr="00864A90" w:rsidRDefault="002C085B" w:rsidP="009E2FC7">
            <w:pPr>
              <w:contextualSpacing/>
              <w:rPr>
                <w:rFonts w:asciiTheme="majorHAnsi" w:hAnsiTheme="majorHAnsi"/>
                <w:sz w:val="20"/>
                <w:szCs w:val="20"/>
              </w:rPr>
            </w:pPr>
            <w:r w:rsidRPr="00864A90">
              <w:rPr>
                <w:rFonts w:asciiTheme="majorHAnsi" w:hAnsiTheme="majorHAnsi"/>
                <w:sz w:val="20"/>
                <w:szCs w:val="20"/>
              </w:rPr>
              <w:t>Texte formulieren</w:t>
            </w:r>
          </w:p>
          <w:p w14:paraId="599D0025" w14:textId="77777777" w:rsidR="00FE773A" w:rsidRPr="00864A90" w:rsidRDefault="00FE773A" w:rsidP="009E2FC7">
            <w:pPr>
              <w:contextualSpacing/>
              <w:rPr>
                <w:rFonts w:asciiTheme="majorHAnsi" w:hAnsiTheme="majorHAnsi"/>
                <w:sz w:val="20"/>
                <w:szCs w:val="20"/>
              </w:rPr>
            </w:pPr>
            <w:r w:rsidRPr="00864A90">
              <w:rPr>
                <w:rFonts w:asciiTheme="majorHAnsi" w:hAnsiTheme="majorHAnsi"/>
                <w:sz w:val="20"/>
                <w:szCs w:val="20"/>
              </w:rPr>
              <w:t>8. Textverarbeitungs- und Präsentationsprogramme nutzen</w:t>
            </w:r>
          </w:p>
          <w:p w14:paraId="48D79FE3" w14:textId="2B79B2DD" w:rsidR="00FC2CE6" w:rsidRPr="00FE773A" w:rsidRDefault="00FE773A" w:rsidP="009E2FC7">
            <w:pPr>
              <w:contextualSpacing/>
              <w:rPr>
                <w:rFonts w:ascii="UniversLTStd" w:hAnsi="UniversLTStd" w:cs="UniversLTStd"/>
                <w:sz w:val="20"/>
                <w:szCs w:val="20"/>
              </w:rPr>
            </w:pPr>
            <w:r w:rsidRPr="00864A90">
              <w:rPr>
                <w:rFonts w:asciiTheme="majorHAnsi" w:hAnsiTheme="majorHAnsi"/>
                <w:sz w:val="20"/>
                <w:szCs w:val="20"/>
              </w:rPr>
              <w:t xml:space="preserve">9. </w:t>
            </w:r>
            <w:bookmarkStart w:id="7" w:name="BP2016BW_ALLG_GYM_D_PK_02_09"/>
            <w:bookmarkEnd w:id="7"/>
            <w:r w:rsidRPr="00864A90">
              <w:rPr>
                <w:rFonts w:asciiTheme="majorHAnsi" w:hAnsiTheme="majorHAnsi"/>
                <w:sz w:val="20"/>
                <w:szCs w:val="20"/>
              </w:rPr>
              <w:t>Textbelege und andere Quellen korrekt zitieren und sinngemäß wiedergeben, dabei sprachlogisch integrieren, bibliographisch korrekte Nachweise führen</w:t>
            </w:r>
          </w:p>
        </w:tc>
      </w:tr>
    </w:tbl>
    <w:p w14:paraId="7299C0D1" w14:textId="77777777" w:rsidR="007677BE" w:rsidRDefault="007677BE" w:rsidP="007677BE">
      <w:pPr>
        <w:sectPr w:rsidR="007677BE" w:rsidSect="0077350F">
          <w:footerReference w:type="default" r:id="rId9"/>
          <w:headerReference w:type="first" r:id="rId10"/>
          <w:pgSz w:w="11906" w:h="16838"/>
          <w:pgMar w:top="1417" w:right="1417" w:bottom="1134" w:left="1417" w:header="708" w:footer="454" w:gutter="0"/>
          <w:cols w:space="708"/>
          <w:titlePg/>
          <w:docGrid w:linePitch="360"/>
        </w:sectPr>
      </w:pPr>
    </w:p>
    <w:bookmarkStart w:id="8" w:name="_Toc523307113"/>
    <w:p w14:paraId="0F86FEA6" w14:textId="32F377D4" w:rsidR="007677BE" w:rsidRPr="007B26F9" w:rsidRDefault="00390F0C" w:rsidP="007677BE">
      <w:pPr>
        <w:keepNext/>
        <w:keepLines/>
        <w:numPr>
          <w:ilvl w:val="1"/>
          <w:numId w:val="10"/>
        </w:numPr>
        <w:tabs>
          <w:tab w:val="num" w:pos="360"/>
        </w:tabs>
        <w:spacing w:before="40" w:after="0"/>
        <w:ind w:left="0" w:firstLine="0"/>
        <w:outlineLvl w:val="1"/>
        <w:rPr>
          <w:rFonts w:asciiTheme="majorHAnsi" w:eastAsiaTheme="majorEastAsia" w:hAnsiTheme="majorHAnsi" w:cstheme="majorBidi"/>
          <w:sz w:val="26"/>
          <w:szCs w:val="26"/>
          <w:lang w:val="en-US"/>
        </w:rPr>
      </w:pPr>
      <w:r w:rsidRPr="00390F0C">
        <w:rPr>
          <w:rFonts w:ascii="Calibri Light" w:hAnsi="Calibri Light"/>
          <w:noProof/>
          <w:sz w:val="20"/>
          <w:szCs w:val="20"/>
          <w:highlight w:val="yellow"/>
          <w:lang w:eastAsia="de-DE"/>
        </w:rPr>
        <w:lastRenderedPageBreak/>
        <mc:AlternateContent>
          <mc:Choice Requires="wps">
            <w:drawing>
              <wp:anchor distT="45720" distB="45720" distL="114300" distR="114300" simplePos="0" relativeHeight="251659264" behindDoc="0" locked="0" layoutInCell="1" allowOverlap="1" wp14:anchorId="7BCE1E44" wp14:editId="439FBC2C">
                <wp:simplePos x="0" y="0"/>
                <wp:positionH relativeFrom="margin">
                  <wp:align>left</wp:align>
                </wp:positionH>
                <wp:positionV relativeFrom="paragraph">
                  <wp:posOffset>271032</wp:posOffset>
                </wp:positionV>
                <wp:extent cx="8982075" cy="1228090"/>
                <wp:effectExtent l="0" t="0" r="28575" b="1016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2075" cy="1228298"/>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3DB2A037" w14:textId="77777777" w:rsidR="00A40B68" w:rsidRPr="00390F0C" w:rsidRDefault="00A40B68" w:rsidP="00390F0C">
                            <w:pPr>
                              <w:pStyle w:val="KeinLeerraum"/>
                              <w:rPr>
                                <w:rFonts w:ascii="Calibri Light" w:hAnsi="Calibri Light"/>
                                <w:sz w:val="20"/>
                                <w:szCs w:val="20"/>
                                <w:u w:val="single"/>
                              </w:rPr>
                            </w:pPr>
                            <w:r w:rsidRPr="00390F0C">
                              <w:rPr>
                                <w:rFonts w:ascii="Calibri Light" w:hAnsi="Calibri Light"/>
                                <w:sz w:val="20"/>
                                <w:szCs w:val="20"/>
                                <w:u w:val="single"/>
                              </w:rPr>
                              <w:t>Hinweise zur Nutzung der folgenden Tabellen:</w:t>
                            </w:r>
                          </w:p>
                          <w:p w14:paraId="7E637A84" w14:textId="77777777" w:rsidR="00A40B68" w:rsidRDefault="00A40B68" w:rsidP="007A60A4">
                            <w:pPr>
                              <w:pStyle w:val="KeinLeerraum"/>
                              <w:rPr>
                                <w:rFonts w:ascii="Calibri Light" w:hAnsi="Calibri Light"/>
                                <w:sz w:val="20"/>
                                <w:szCs w:val="20"/>
                              </w:rPr>
                            </w:pPr>
                            <w:r>
                              <w:rPr>
                                <w:rFonts w:ascii="Calibri Light" w:hAnsi="Calibri Light"/>
                                <w:sz w:val="20"/>
                                <w:szCs w:val="20"/>
                              </w:rPr>
                              <w:t>Unsere Verweise in die SESAM</w:t>
                            </w:r>
                            <w:r w:rsidRPr="00DC0851">
                              <w:rPr>
                                <w:rFonts w:ascii="Calibri Light" w:hAnsi="Calibri Light"/>
                                <w:sz w:val="20"/>
                                <w:szCs w:val="20"/>
                              </w:rPr>
                              <w:t xml:space="preserve">-Mediathek liefern </w:t>
                            </w:r>
                            <w:r>
                              <w:rPr>
                                <w:rFonts w:ascii="Calibri Light" w:hAnsi="Calibri Light"/>
                                <w:sz w:val="20"/>
                                <w:szCs w:val="20"/>
                              </w:rPr>
                              <w:t xml:space="preserve">entweder eine Medien-ID oder </w:t>
                            </w:r>
                            <w:r w:rsidRPr="00DC0851">
                              <w:rPr>
                                <w:rFonts w:ascii="Calibri Light" w:hAnsi="Calibri Light"/>
                                <w:sz w:val="20"/>
                                <w:szCs w:val="20"/>
                              </w:rPr>
                              <w:t>ein</w:t>
                            </w:r>
                            <w:r>
                              <w:rPr>
                                <w:rFonts w:ascii="Calibri Light" w:hAnsi="Calibri Light"/>
                                <w:sz w:val="20"/>
                                <w:szCs w:val="20"/>
                              </w:rPr>
                              <w:t xml:space="preserve"> bis </w:t>
                            </w:r>
                            <w:r w:rsidRPr="00DC0851">
                              <w:rPr>
                                <w:rFonts w:ascii="Calibri Light" w:hAnsi="Calibri Light"/>
                                <w:sz w:val="20"/>
                                <w:szCs w:val="20"/>
                              </w:rPr>
                              <w:t xml:space="preserve">mehrere Suchworte für die Mediathek mit. Klicken Sie dazu in den folgenden Tabellen auf die Links in der Spalte „Benötigte Medien“. In der Suchleiste der Mediathek können die mitgelieferten Suchworte bei Bedarf nochmals geändert und die Suchergebnisse nach persönlichen Vorstellungen gefiltert oder sortiert werden. Ansonsten können Sie die Suchworte einfach übernehmen. Für den konkreten Einsatz der Medien im Unterricht - ob als Download, Streaming oder Vorbestellung für die Ausleihe - ist Ihre Anmeldung erforderlich. Bitte beachten Sie, dass nicht alle Titel an allen Medienzentren verfügbar sind. </w:t>
                            </w:r>
                          </w:p>
                          <w:p w14:paraId="5DDEBBF6" w14:textId="49600626" w:rsidR="00A40B68" w:rsidRPr="00390F0C" w:rsidRDefault="00A40B68" w:rsidP="007A60A4">
                            <w:pPr>
                              <w:pStyle w:val="KeinLeerraum"/>
                              <w:rPr>
                                <w:rFonts w:ascii="Calibri Light" w:hAnsi="Calibri Light"/>
                                <w:sz w:val="20"/>
                                <w:szCs w:val="20"/>
                              </w:rPr>
                            </w:pPr>
                            <w:r w:rsidRPr="00DC0851">
                              <w:rPr>
                                <w:rFonts w:ascii="Calibri Light" w:hAnsi="Calibri Light"/>
                                <w:sz w:val="20"/>
                                <w:szCs w:val="20"/>
                              </w:rPr>
                              <w:t>Ergänzen Sie unsere Tabellen in den Spalten „Mögliche Unterrichtsideen“ und „Benötigte Medien, z.B.“ nach Ihren Wünschen.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CE1E44" id="_x0000_t202" coordsize="21600,21600" o:spt="202" path="m,l,21600r21600,l21600,xe">
                <v:stroke joinstyle="miter"/>
                <v:path gradientshapeok="t" o:connecttype="rect"/>
              </v:shapetype>
              <v:shape id="Textfeld 2" o:spid="_x0000_s1026" type="#_x0000_t202" style="position:absolute;left:0;text-align:left;margin-left:0;margin-top:21.35pt;width:707.25pt;height:96.7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" fillcolor="white [3201]" strokecolor="#ed7d31 [3205]" strokeweight="1pt">
                <v:textbox>
                  <w:txbxContent>
                    <w:p w14:paraId="3DB2A037" w14:textId="77777777" w:rsidR="00A40B68" w:rsidRPr="00390F0C" w:rsidRDefault="00A40B68" w:rsidP="00390F0C">
                      <w:pPr>
                        <w:pStyle w:val="KeinLeerraum"/>
                        <w:rPr>
                          <w:rFonts w:ascii="Calibri Light" w:hAnsi="Calibri Light"/>
                          <w:sz w:val="20"/>
                          <w:szCs w:val="20"/>
                          <w:u w:val="single"/>
                        </w:rPr>
                      </w:pPr>
                      <w:r w:rsidRPr="00390F0C">
                        <w:rPr>
                          <w:rFonts w:ascii="Calibri Light" w:hAnsi="Calibri Light"/>
                          <w:sz w:val="20"/>
                          <w:szCs w:val="20"/>
                          <w:u w:val="single"/>
                        </w:rPr>
                        <w:t>Hinweise zur Nutzung der folgenden Tabellen:</w:t>
                      </w:r>
                    </w:p>
                    <w:p w14:paraId="7E637A84" w14:textId="77777777" w:rsidR="00A40B68" w:rsidRDefault="00A40B68" w:rsidP="007A60A4">
                      <w:pPr>
                        <w:pStyle w:val="KeinLeerraum"/>
                        <w:rPr>
                          <w:rFonts w:ascii="Calibri Light" w:hAnsi="Calibri Light"/>
                          <w:sz w:val="20"/>
                          <w:szCs w:val="20"/>
                        </w:rPr>
                      </w:pPr>
                      <w:r>
                        <w:rPr>
                          <w:rFonts w:ascii="Calibri Light" w:hAnsi="Calibri Light"/>
                          <w:sz w:val="20"/>
                          <w:szCs w:val="20"/>
                        </w:rPr>
                        <w:t>Unsere Verweise in die SESAM</w:t>
                      </w:r>
                      <w:r w:rsidRPr="00DC0851">
                        <w:rPr>
                          <w:rFonts w:ascii="Calibri Light" w:hAnsi="Calibri Light"/>
                          <w:sz w:val="20"/>
                          <w:szCs w:val="20"/>
                        </w:rPr>
                        <w:t xml:space="preserve">-Mediathek liefern </w:t>
                      </w:r>
                      <w:r>
                        <w:rPr>
                          <w:rFonts w:ascii="Calibri Light" w:hAnsi="Calibri Light"/>
                          <w:sz w:val="20"/>
                          <w:szCs w:val="20"/>
                        </w:rPr>
                        <w:t xml:space="preserve">entweder eine Medien-ID oder </w:t>
                      </w:r>
                      <w:r w:rsidRPr="00DC0851">
                        <w:rPr>
                          <w:rFonts w:ascii="Calibri Light" w:hAnsi="Calibri Light"/>
                          <w:sz w:val="20"/>
                          <w:szCs w:val="20"/>
                        </w:rPr>
                        <w:t>ein</w:t>
                      </w:r>
                      <w:r>
                        <w:rPr>
                          <w:rFonts w:ascii="Calibri Light" w:hAnsi="Calibri Light"/>
                          <w:sz w:val="20"/>
                          <w:szCs w:val="20"/>
                        </w:rPr>
                        <w:t xml:space="preserve"> bis </w:t>
                      </w:r>
                      <w:r w:rsidRPr="00DC0851">
                        <w:rPr>
                          <w:rFonts w:ascii="Calibri Light" w:hAnsi="Calibri Light"/>
                          <w:sz w:val="20"/>
                          <w:szCs w:val="20"/>
                        </w:rPr>
                        <w:t xml:space="preserve">mehrere Suchworte für die Mediathek mit. Klicken Sie dazu in den folgenden Tabellen auf die Links in der Spalte „Benötigte Medien“. In der Suchleiste der Mediathek können die mitgelieferten Suchworte bei Bedarf nochmals geändert und die Suchergebnisse nach persönlichen Vorstellungen gefiltert oder sortiert werden. Ansonsten können Sie die Suchworte einfach übernehmen. Für den konkreten Einsatz der Medien im Unterricht - ob als Download, Streaming oder Vorbestellung für die Ausleihe - ist Ihre Anmeldung erforderlich. Bitte beachten Sie, dass nicht alle Titel an allen Medienzentren verfügbar sind. </w:t>
                      </w:r>
                    </w:p>
                    <w:p w14:paraId="5DDEBBF6" w14:textId="49600626" w:rsidR="00A40B68" w:rsidRPr="00390F0C" w:rsidRDefault="00A40B68" w:rsidP="007A60A4">
                      <w:pPr>
                        <w:pStyle w:val="KeinLeerraum"/>
                        <w:rPr>
                          <w:rFonts w:ascii="Calibri Light" w:hAnsi="Calibri Light"/>
                          <w:sz w:val="20"/>
                          <w:szCs w:val="20"/>
                        </w:rPr>
                      </w:pPr>
                      <w:r w:rsidRPr="00DC0851">
                        <w:rPr>
                          <w:rFonts w:ascii="Calibri Light" w:hAnsi="Calibri Light"/>
                          <w:sz w:val="20"/>
                          <w:szCs w:val="20"/>
                        </w:rPr>
                        <w:t>Ergänzen Sie unsere Tabellen in den Spalten „Mögliche Unterrichtsideen“ und „Benötigte Medien, z.B.“ nach Ihren Wünschen.</w:t>
                      </w:r>
                    </w:p>
                  </w:txbxContent>
                </v:textbox>
                <w10:wrap type="square" anchorx="margin"/>
              </v:shape>
            </w:pict>
          </mc:Fallback>
        </mc:AlternateContent>
      </w:r>
      <w:r w:rsidR="007677BE" w:rsidRPr="007677BE">
        <w:rPr>
          <w:rFonts w:asciiTheme="majorHAnsi" w:eastAsiaTheme="majorEastAsia" w:hAnsiTheme="majorHAnsi" w:cstheme="majorBidi"/>
          <w:sz w:val="26"/>
          <w:szCs w:val="26"/>
          <w:lang w:val="en-US"/>
        </w:rPr>
        <w:t xml:space="preserve">Inhaltsbezogene Kompetenzen </w:t>
      </w:r>
      <w:r w:rsidR="007677BE" w:rsidRPr="007677BE">
        <w:rPr>
          <w:rFonts w:asciiTheme="majorHAnsi" w:eastAsiaTheme="majorEastAsia" w:hAnsiTheme="majorHAnsi" w:cstheme="majorBidi"/>
          <w:sz w:val="26"/>
          <w:szCs w:val="26"/>
        </w:rPr>
        <w:t>(</w:t>
      </w:r>
      <w:r w:rsidR="007677BE" w:rsidRPr="007677BE">
        <w:rPr>
          <w:rFonts w:asciiTheme="majorHAnsi" w:eastAsiaTheme="majorEastAsia" w:hAnsiTheme="majorHAnsi" w:cstheme="majorBidi"/>
          <w:sz w:val="26"/>
          <w:szCs w:val="26"/>
        </w:rPr>
        <w:sym w:font="Wingdings" w:char="F0E0"/>
      </w:r>
      <w:r w:rsidR="007677BE" w:rsidRPr="007677BE">
        <w:rPr>
          <w:rFonts w:asciiTheme="majorHAnsi" w:eastAsiaTheme="majorEastAsia" w:hAnsiTheme="majorHAnsi" w:cstheme="majorBidi"/>
          <w:sz w:val="26"/>
          <w:szCs w:val="26"/>
        </w:rPr>
        <w:t xml:space="preserve"> </w:t>
      </w:r>
      <w:hyperlink r:id="rId11" w:history="1">
        <w:r w:rsidR="007677BE" w:rsidRPr="007677BE">
          <w:rPr>
            <w:rFonts w:asciiTheme="majorHAnsi" w:eastAsiaTheme="majorEastAsia" w:hAnsiTheme="majorHAnsi" w:cstheme="majorBidi"/>
            <w:color w:val="0563C1" w:themeColor="hyperlink"/>
            <w:sz w:val="26"/>
            <w:szCs w:val="26"/>
            <w:u w:val="single"/>
          </w:rPr>
          <w:t>BP 2016 online</w:t>
        </w:r>
      </w:hyperlink>
      <w:r w:rsidR="007677BE" w:rsidRPr="007677BE">
        <w:rPr>
          <w:rFonts w:asciiTheme="majorHAnsi" w:eastAsiaTheme="majorEastAsia" w:hAnsiTheme="majorHAnsi" w:cstheme="majorBidi"/>
          <w:sz w:val="26"/>
          <w:szCs w:val="26"/>
        </w:rPr>
        <w:t>)</w:t>
      </w:r>
      <w:bookmarkEnd w:id="8"/>
    </w:p>
    <w:p w14:paraId="02FC4858" w14:textId="77777777" w:rsidR="008F3F68" w:rsidRDefault="008F3F68" w:rsidP="008F3F68">
      <w:pPr>
        <w:keepNext/>
        <w:keepLines/>
        <w:spacing w:before="40" w:after="0"/>
        <w:outlineLvl w:val="1"/>
        <w:rPr>
          <w:rFonts w:asciiTheme="majorHAnsi" w:eastAsiaTheme="majorEastAsia" w:hAnsiTheme="majorHAnsi" w:cstheme="majorBidi"/>
          <w:sz w:val="26"/>
          <w:szCs w:val="26"/>
        </w:rPr>
      </w:pPr>
      <w:bookmarkStart w:id="9" w:name="_Toc523307114"/>
      <w:r w:rsidRPr="008F3F68">
        <w:rPr>
          <w:rFonts w:asciiTheme="majorHAnsi" w:eastAsiaTheme="majorEastAsia" w:hAnsiTheme="majorHAnsi" w:cstheme="majorBidi"/>
          <w:sz w:val="26"/>
          <w:szCs w:val="26"/>
        </w:rPr>
        <w:t>Medien (siehe Kap. 1.2)</w:t>
      </w:r>
      <w:bookmarkEnd w:id="9"/>
    </w:p>
    <w:p w14:paraId="3EEB1EAC" w14:textId="1745F563" w:rsidR="00C14749" w:rsidRPr="00C14749" w:rsidRDefault="00C14749" w:rsidP="00C14749">
      <w:pPr>
        <w:pStyle w:val="KeinLeerraum"/>
        <w:rPr>
          <w:rFonts w:asciiTheme="majorHAnsi" w:hAnsiTheme="majorHAnsi"/>
          <w:sz w:val="20"/>
          <w:szCs w:val="20"/>
        </w:rPr>
      </w:pPr>
      <w:r w:rsidRPr="00C14749">
        <w:rPr>
          <w:rFonts w:asciiTheme="majorHAnsi" w:hAnsiTheme="majorHAnsi"/>
          <w:sz w:val="20"/>
          <w:szCs w:val="20"/>
        </w:rPr>
        <w:t>Die zunehmende Komplexität unserer multimedial geprägten Gesellschaft macht reflexive</w:t>
      </w:r>
      <w:r>
        <w:rPr>
          <w:rFonts w:asciiTheme="majorHAnsi" w:hAnsiTheme="majorHAnsi"/>
          <w:sz w:val="20"/>
          <w:szCs w:val="20"/>
        </w:rPr>
        <w:t xml:space="preserve"> </w:t>
      </w:r>
      <w:r w:rsidRPr="00C14749">
        <w:rPr>
          <w:rFonts w:asciiTheme="majorHAnsi" w:hAnsiTheme="majorHAnsi"/>
          <w:sz w:val="20"/>
          <w:szCs w:val="20"/>
        </w:rPr>
        <w:t>Medienbildung zu einer wichtigen Schlüsselqualifikation und somit zu einem Kernbereich schulischer</w:t>
      </w:r>
      <w:r>
        <w:rPr>
          <w:rFonts w:asciiTheme="majorHAnsi" w:hAnsiTheme="majorHAnsi"/>
          <w:sz w:val="20"/>
          <w:szCs w:val="20"/>
        </w:rPr>
        <w:t xml:space="preserve"> </w:t>
      </w:r>
      <w:r w:rsidRPr="00C14749">
        <w:rPr>
          <w:rFonts w:asciiTheme="majorHAnsi" w:hAnsiTheme="majorHAnsi"/>
          <w:sz w:val="20"/>
          <w:szCs w:val="20"/>
        </w:rPr>
        <w:t>Bildung. Medien sind ein elementarer Teil der Lebenswelt von Schülerinnen und Schülern, der ihr</w:t>
      </w:r>
      <w:r>
        <w:rPr>
          <w:rFonts w:asciiTheme="majorHAnsi" w:hAnsiTheme="majorHAnsi"/>
          <w:sz w:val="20"/>
          <w:szCs w:val="20"/>
        </w:rPr>
        <w:t xml:space="preserve"> </w:t>
      </w:r>
      <w:r w:rsidRPr="00C14749">
        <w:rPr>
          <w:rFonts w:asciiTheme="majorHAnsi" w:hAnsiTheme="majorHAnsi"/>
          <w:sz w:val="20"/>
          <w:szCs w:val="20"/>
        </w:rPr>
        <w:t>Selbst- und Weltverhältnis und damit ihre Identität nachhaltig beeinflusst. Gerade weil dieser Einfluss</w:t>
      </w:r>
      <w:r>
        <w:rPr>
          <w:rFonts w:asciiTheme="majorHAnsi" w:hAnsiTheme="majorHAnsi"/>
          <w:sz w:val="20"/>
          <w:szCs w:val="20"/>
        </w:rPr>
        <w:t xml:space="preserve"> </w:t>
      </w:r>
      <w:r w:rsidRPr="00C14749">
        <w:rPr>
          <w:rFonts w:asciiTheme="majorHAnsi" w:hAnsiTheme="majorHAnsi"/>
          <w:sz w:val="20"/>
          <w:szCs w:val="20"/>
        </w:rPr>
        <w:t>stetig wächst, kommt der Schule die zentrale Aufgabe zu, Medienbewusstsein und Medienkompetenz</w:t>
      </w:r>
      <w:r>
        <w:rPr>
          <w:rFonts w:asciiTheme="majorHAnsi" w:hAnsiTheme="majorHAnsi"/>
          <w:sz w:val="20"/>
          <w:szCs w:val="20"/>
        </w:rPr>
        <w:t xml:space="preserve"> </w:t>
      </w:r>
      <w:r w:rsidRPr="00C14749">
        <w:rPr>
          <w:rFonts w:asciiTheme="majorHAnsi" w:hAnsiTheme="majorHAnsi"/>
          <w:sz w:val="20"/>
          <w:szCs w:val="20"/>
        </w:rPr>
        <w:t>der Schülerinnen und Schüler weiter zu entwickeln und ihnen damit einen reflektierten Umgang mit</w:t>
      </w:r>
      <w:r>
        <w:rPr>
          <w:rFonts w:asciiTheme="majorHAnsi" w:hAnsiTheme="majorHAnsi"/>
          <w:sz w:val="20"/>
          <w:szCs w:val="20"/>
        </w:rPr>
        <w:t xml:space="preserve"> </w:t>
      </w:r>
      <w:r w:rsidRPr="00C14749">
        <w:rPr>
          <w:rFonts w:asciiTheme="majorHAnsi" w:hAnsiTheme="majorHAnsi"/>
          <w:sz w:val="20"/>
          <w:szCs w:val="20"/>
        </w:rPr>
        <w:t>unterschiedlichsten Medienformaten zu ermöglichen. Dies bedeutet, die kommunikativen,</w:t>
      </w:r>
    </w:p>
    <w:p w14:paraId="4C6CA411" w14:textId="5D97FE33" w:rsidR="00C14749" w:rsidRPr="00C14749" w:rsidRDefault="00C14749" w:rsidP="00C14749">
      <w:pPr>
        <w:pStyle w:val="KeinLeerraum"/>
        <w:rPr>
          <w:rFonts w:asciiTheme="majorHAnsi" w:hAnsiTheme="majorHAnsi"/>
          <w:sz w:val="20"/>
          <w:szCs w:val="20"/>
        </w:rPr>
      </w:pPr>
      <w:r>
        <w:rPr>
          <w:rFonts w:asciiTheme="majorHAnsi" w:hAnsiTheme="majorHAnsi"/>
          <w:sz w:val="20"/>
          <w:szCs w:val="20"/>
        </w:rPr>
        <w:t>produk</w:t>
      </w:r>
      <w:r w:rsidRPr="00C14749">
        <w:rPr>
          <w:rFonts w:asciiTheme="majorHAnsi" w:hAnsiTheme="majorHAnsi"/>
          <w:sz w:val="20"/>
          <w:szCs w:val="20"/>
        </w:rPr>
        <w:t>tiven und kreativen Möglichkeiten medialer Angebote konstruktiv einzusetzen, sowohl für die eigene</w:t>
      </w:r>
      <w:r>
        <w:rPr>
          <w:rFonts w:asciiTheme="majorHAnsi" w:hAnsiTheme="majorHAnsi"/>
          <w:sz w:val="20"/>
          <w:szCs w:val="20"/>
        </w:rPr>
        <w:t xml:space="preserve"> </w:t>
      </w:r>
      <w:r w:rsidRPr="00C14749">
        <w:rPr>
          <w:rFonts w:asciiTheme="majorHAnsi" w:hAnsiTheme="majorHAnsi"/>
          <w:sz w:val="20"/>
          <w:szCs w:val="20"/>
        </w:rPr>
        <w:t>Entwicklung als auch in der Kommunikation mit anderen; andererseits bedeutet dies aber auch,</w:t>
      </w:r>
      <w:r>
        <w:rPr>
          <w:rFonts w:asciiTheme="majorHAnsi" w:hAnsiTheme="majorHAnsi"/>
          <w:sz w:val="20"/>
          <w:szCs w:val="20"/>
        </w:rPr>
        <w:t xml:space="preserve"> </w:t>
      </w:r>
      <w:r w:rsidRPr="00C14749">
        <w:rPr>
          <w:rFonts w:asciiTheme="majorHAnsi" w:hAnsiTheme="majorHAnsi"/>
          <w:sz w:val="20"/>
          <w:szCs w:val="20"/>
        </w:rPr>
        <w:t>auf der Basis analytischer Distanzierung ein Bewusstsein für die manipulative Kraft von Medien und</w:t>
      </w:r>
      <w:r>
        <w:rPr>
          <w:rFonts w:asciiTheme="majorHAnsi" w:hAnsiTheme="majorHAnsi"/>
          <w:sz w:val="20"/>
          <w:szCs w:val="20"/>
        </w:rPr>
        <w:t xml:space="preserve"> </w:t>
      </w:r>
      <w:r w:rsidRPr="00C14749">
        <w:rPr>
          <w:rFonts w:asciiTheme="majorHAnsi" w:hAnsiTheme="majorHAnsi"/>
          <w:sz w:val="20"/>
          <w:szCs w:val="20"/>
        </w:rPr>
        <w:t>deren Auswirkungen auszubilden. Der Deutschunterricht vermittelt dabei das methodische</w:t>
      </w:r>
      <w:r>
        <w:rPr>
          <w:rFonts w:asciiTheme="majorHAnsi" w:hAnsiTheme="majorHAnsi"/>
          <w:sz w:val="20"/>
          <w:szCs w:val="20"/>
        </w:rPr>
        <w:t xml:space="preserve"> </w:t>
      </w:r>
      <w:r w:rsidRPr="00C14749">
        <w:rPr>
          <w:rFonts w:asciiTheme="majorHAnsi" w:hAnsiTheme="majorHAnsi"/>
          <w:sz w:val="20"/>
          <w:szCs w:val="20"/>
        </w:rPr>
        <w:t>Instrumentarium, die Strategien und Arbeitstechniken wie auch die erforderlichen Kenntnisse, damit</w:t>
      </w:r>
      <w:r>
        <w:rPr>
          <w:rFonts w:asciiTheme="majorHAnsi" w:hAnsiTheme="majorHAnsi"/>
          <w:sz w:val="20"/>
          <w:szCs w:val="20"/>
        </w:rPr>
        <w:t xml:space="preserve"> </w:t>
      </w:r>
      <w:r w:rsidRPr="00C14749">
        <w:rPr>
          <w:rFonts w:asciiTheme="majorHAnsi" w:hAnsiTheme="majorHAnsi"/>
          <w:sz w:val="20"/>
          <w:szCs w:val="20"/>
        </w:rPr>
        <w:t>die Schülerinnen und Schüler Texte unterschiedlicher medialer Form verstehen und nutzen, analysieren,</w:t>
      </w:r>
      <w:r>
        <w:rPr>
          <w:rFonts w:asciiTheme="majorHAnsi" w:hAnsiTheme="majorHAnsi"/>
          <w:sz w:val="20"/>
          <w:szCs w:val="20"/>
        </w:rPr>
        <w:t xml:space="preserve"> </w:t>
      </w:r>
      <w:r w:rsidRPr="00C14749">
        <w:rPr>
          <w:rFonts w:asciiTheme="majorHAnsi" w:hAnsiTheme="majorHAnsi"/>
          <w:sz w:val="20"/>
          <w:szCs w:val="20"/>
        </w:rPr>
        <w:t>interpretieren und problematisieren können. Dies bedeutet nicht nur, dass Schülerinnen und</w:t>
      </w:r>
    </w:p>
    <w:p w14:paraId="1E1D52F3" w14:textId="53650A80" w:rsidR="008F3F68" w:rsidRDefault="00C14749" w:rsidP="00C14749">
      <w:pPr>
        <w:pStyle w:val="KeinLeerraum"/>
        <w:rPr>
          <w:rFonts w:asciiTheme="majorHAnsi" w:hAnsiTheme="majorHAnsi"/>
          <w:sz w:val="20"/>
          <w:szCs w:val="20"/>
        </w:rPr>
      </w:pPr>
      <w:r w:rsidRPr="00C14749">
        <w:rPr>
          <w:rFonts w:asciiTheme="majorHAnsi" w:hAnsiTheme="majorHAnsi"/>
          <w:sz w:val="20"/>
          <w:szCs w:val="20"/>
        </w:rPr>
        <w:t>Schüler zielgerichtet und kritisch prüfend mit Informationen und deren Vermittlung umgehen können.</w:t>
      </w:r>
      <w:r>
        <w:rPr>
          <w:rFonts w:asciiTheme="majorHAnsi" w:hAnsiTheme="majorHAnsi"/>
          <w:sz w:val="20"/>
          <w:szCs w:val="20"/>
        </w:rPr>
        <w:t xml:space="preserve"> </w:t>
      </w:r>
      <w:r w:rsidRPr="00C14749">
        <w:rPr>
          <w:rFonts w:asciiTheme="majorHAnsi" w:hAnsiTheme="majorHAnsi"/>
          <w:sz w:val="20"/>
          <w:szCs w:val="20"/>
        </w:rPr>
        <w:t>Sie können literarische, theatrale, auditive, piktorale, audiovisuelle und symmediale Texte als</w:t>
      </w:r>
      <w:r>
        <w:rPr>
          <w:rFonts w:asciiTheme="majorHAnsi" w:hAnsiTheme="majorHAnsi"/>
          <w:sz w:val="20"/>
          <w:szCs w:val="20"/>
        </w:rPr>
        <w:t xml:space="preserve"> </w:t>
      </w:r>
      <w:r w:rsidRPr="00C14749">
        <w:rPr>
          <w:rFonts w:asciiTheme="majorHAnsi" w:hAnsiTheme="majorHAnsi"/>
          <w:sz w:val="20"/>
          <w:szCs w:val="20"/>
        </w:rPr>
        <w:t>Gegenstände mit einer je eigenen ästhetischen Gestaltung wahrnehmen, analysieren und verstehen.</w:t>
      </w:r>
      <w:r>
        <w:rPr>
          <w:rFonts w:asciiTheme="majorHAnsi" w:hAnsiTheme="majorHAnsi"/>
          <w:sz w:val="20"/>
          <w:szCs w:val="20"/>
        </w:rPr>
        <w:t xml:space="preserve"> </w:t>
      </w:r>
      <w:r w:rsidRPr="00C14749">
        <w:rPr>
          <w:rFonts w:asciiTheme="majorHAnsi" w:hAnsiTheme="majorHAnsi"/>
          <w:sz w:val="20"/>
          <w:szCs w:val="20"/>
        </w:rPr>
        <w:t>Ein erweiterter Textbegriff bildet dafür die Grundlage. Die Förderung von Medienkompetenz</w:t>
      </w:r>
      <w:r>
        <w:rPr>
          <w:rFonts w:asciiTheme="majorHAnsi" w:hAnsiTheme="majorHAnsi"/>
          <w:sz w:val="20"/>
          <w:szCs w:val="20"/>
        </w:rPr>
        <w:t xml:space="preserve"> </w:t>
      </w:r>
      <w:r w:rsidRPr="00C14749">
        <w:rPr>
          <w:rFonts w:asciiTheme="majorHAnsi" w:hAnsiTheme="majorHAnsi"/>
          <w:sz w:val="20"/>
          <w:szCs w:val="20"/>
        </w:rPr>
        <w:t>steht damit in einem direkten Zusammenhang mit der Förderung von Lesekompetenz.</w:t>
      </w:r>
    </w:p>
    <w:p w14:paraId="32473075" w14:textId="77777777" w:rsidR="00C81C98" w:rsidRDefault="00C81C98" w:rsidP="00C14749">
      <w:pPr>
        <w:pStyle w:val="KeinLeerraum"/>
        <w:rPr>
          <w:rFonts w:asciiTheme="majorHAnsi" w:hAnsiTheme="majorHAnsi"/>
          <w:sz w:val="20"/>
          <w:szCs w:val="20"/>
        </w:rPr>
      </w:pPr>
    </w:p>
    <w:p w14:paraId="6703D8A4" w14:textId="4EBB6E06" w:rsidR="00C903DB" w:rsidRPr="009435BC" w:rsidRDefault="00C903DB" w:rsidP="009435BC">
      <w:pPr>
        <w:keepNext/>
        <w:keepLines/>
        <w:numPr>
          <w:ilvl w:val="2"/>
          <w:numId w:val="10"/>
        </w:numPr>
        <w:tabs>
          <w:tab w:val="num" w:pos="360"/>
        </w:tabs>
        <w:spacing w:before="40" w:after="0"/>
        <w:ind w:left="0" w:firstLine="0"/>
        <w:outlineLvl w:val="2"/>
        <w:rPr>
          <w:rFonts w:asciiTheme="majorHAnsi" w:eastAsiaTheme="majorEastAsia" w:hAnsiTheme="majorHAnsi" w:cstheme="majorBidi"/>
          <w:sz w:val="24"/>
          <w:szCs w:val="24"/>
          <w:lang w:val="en-US"/>
        </w:rPr>
      </w:pPr>
      <w:bookmarkStart w:id="10" w:name="_Toc510082337"/>
      <w:bookmarkStart w:id="11" w:name="_Toc523307115"/>
      <w:r w:rsidRPr="009435BC">
        <w:rPr>
          <w:rFonts w:asciiTheme="majorHAnsi" w:eastAsiaTheme="majorEastAsia" w:hAnsiTheme="majorHAnsi" w:cstheme="majorBidi"/>
          <w:sz w:val="24"/>
          <w:szCs w:val="24"/>
          <w:lang w:val="en-US"/>
        </w:rPr>
        <w:t>Klasse</w:t>
      </w:r>
      <w:r w:rsidR="00B07F81" w:rsidRPr="009435BC">
        <w:rPr>
          <w:rFonts w:asciiTheme="majorHAnsi" w:eastAsiaTheme="majorEastAsia" w:hAnsiTheme="majorHAnsi" w:cstheme="majorBidi"/>
          <w:sz w:val="24"/>
          <w:szCs w:val="24"/>
          <w:lang w:val="en-US"/>
        </w:rPr>
        <w:t>n</w:t>
      </w:r>
      <w:r w:rsidRPr="009435BC">
        <w:rPr>
          <w:rFonts w:asciiTheme="majorHAnsi" w:eastAsiaTheme="majorEastAsia" w:hAnsiTheme="majorHAnsi" w:cstheme="majorBidi"/>
          <w:sz w:val="24"/>
          <w:szCs w:val="24"/>
          <w:lang w:val="en-US"/>
        </w:rPr>
        <w:t xml:space="preserve"> 5/6</w:t>
      </w:r>
      <w:bookmarkEnd w:id="10"/>
      <w:bookmarkEnd w:id="11"/>
    </w:p>
    <w:p w14:paraId="199B00D8" w14:textId="77777777" w:rsidR="00C903DB" w:rsidRPr="00C903DB" w:rsidRDefault="00C903DB" w:rsidP="00C903DB">
      <w:pPr>
        <w:pStyle w:val="KeinLeerraum"/>
        <w:numPr>
          <w:ilvl w:val="3"/>
          <w:numId w:val="10"/>
        </w:numPr>
        <w:rPr>
          <w:rFonts w:asciiTheme="majorHAnsi" w:hAnsiTheme="majorHAnsi"/>
          <w:i/>
          <w:iCs/>
          <w:sz w:val="20"/>
          <w:szCs w:val="20"/>
        </w:rPr>
      </w:pPr>
      <w:r w:rsidRPr="00C903DB">
        <w:rPr>
          <w:rFonts w:asciiTheme="majorHAnsi" w:hAnsiTheme="majorHAnsi"/>
          <w:i/>
          <w:iCs/>
          <w:sz w:val="20"/>
          <w:szCs w:val="20"/>
        </w:rPr>
        <w:t>Texte und andere Medien (siehe BP Kap. 3.1.1)</w:t>
      </w:r>
    </w:p>
    <w:p w14:paraId="6A7C1C35" w14:textId="77777777" w:rsidR="00C903DB" w:rsidRPr="00C903DB" w:rsidRDefault="00C903DB" w:rsidP="00C903DB">
      <w:pPr>
        <w:pStyle w:val="KeinLeerraum"/>
        <w:numPr>
          <w:ilvl w:val="4"/>
          <w:numId w:val="10"/>
        </w:numPr>
        <w:rPr>
          <w:rFonts w:asciiTheme="majorHAnsi" w:hAnsiTheme="majorHAnsi"/>
          <w:sz w:val="20"/>
          <w:szCs w:val="20"/>
        </w:rPr>
      </w:pPr>
      <w:r w:rsidRPr="00C903DB">
        <w:rPr>
          <w:rFonts w:asciiTheme="majorHAnsi" w:hAnsiTheme="majorHAnsi"/>
          <w:sz w:val="20"/>
          <w:szCs w:val="20"/>
        </w:rPr>
        <w:t xml:space="preserve">Literarische Texte (siehe BP Kap. 3.1.1.1) </w:t>
      </w:r>
    </w:p>
    <w:tbl>
      <w:tblPr>
        <w:tblStyle w:val="Tabellenraster"/>
        <w:tblW w:w="14459" w:type="dxa"/>
        <w:tblInd w:w="-5" w:type="dxa"/>
        <w:tblLayout w:type="fixed"/>
        <w:tblLook w:val="04A0" w:firstRow="1" w:lastRow="0" w:firstColumn="1" w:lastColumn="0" w:noHBand="0" w:noVBand="1"/>
      </w:tblPr>
      <w:tblGrid>
        <w:gridCol w:w="4993"/>
        <w:gridCol w:w="2916"/>
        <w:gridCol w:w="338"/>
        <w:gridCol w:w="338"/>
        <w:gridCol w:w="338"/>
        <w:gridCol w:w="338"/>
        <w:gridCol w:w="338"/>
        <w:gridCol w:w="2321"/>
        <w:gridCol w:w="2539"/>
      </w:tblGrid>
      <w:tr w:rsidR="00C903DB" w:rsidRPr="000C180E" w14:paraId="78A72681" w14:textId="77777777" w:rsidTr="00857FB2">
        <w:trPr>
          <w:cantSplit/>
          <w:trHeight w:val="756"/>
        </w:trPr>
        <w:tc>
          <w:tcPr>
            <w:tcW w:w="4993" w:type="dxa"/>
            <w:shd w:val="clear" w:color="auto" w:fill="FF9900"/>
            <w:vAlign w:val="center"/>
          </w:tcPr>
          <w:p w14:paraId="365310DF" w14:textId="77777777" w:rsidR="00C903DB" w:rsidRPr="000C180E" w:rsidRDefault="00C903DB" w:rsidP="00C903DB">
            <w:pPr>
              <w:pStyle w:val="KeinLeerraum"/>
              <w:rPr>
                <w:rFonts w:asciiTheme="majorHAnsi" w:hAnsiTheme="majorHAnsi"/>
                <w:b/>
                <w:color w:val="FFFFFF" w:themeColor="background1"/>
                <w:sz w:val="20"/>
                <w:szCs w:val="20"/>
              </w:rPr>
            </w:pPr>
            <w:r w:rsidRPr="000C180E">
              <w:rPr>
                <w:rFonts w:asciiTheme="majorHAnsi" w:hAnsiTheme="majorHAnsi"/>
                <w:b/>
                <w:color w:val="FFFFFF" w:themeColor="background1"/>
                <w:sz w:val="20"/>
                <w:szCs w:val="20"/>
              </w:rPr>
              <w:t>Bildungsplanbezug</w:t>
            </w:r>
          </w:p>
        </w:tc>
        <w:tc>
          <w:tcPr>
            <w:tcW w:w="2916" w:type="dxa"/>
            <w:shd w:val="clear" w:color="auto" w:fill="FF9900"/>
            <w:vAlign w:val="center"/>
          </w:tcPr>
          <w:p w14:paraId="2BBAF8E7" w14:textId="77777777" w:rsidR="00C903DB" w:rsidRPr="000C180E" w:rsidRDefault="00C903DB" w:rsidP="00C903DB">
            <w:pPr>
              <w:pStyle w:val="KeinLeerraum"/>
              <w:rPr>
                <w:rFonts w:asciiTheme="majorHAnsi" w:hAnsiTheme="majorHAnsi"/>
                <w:b/>
                <w:color w:val="FFFFFF" w:themeColor="background1"/>
                <w:sz w:val="20"/>
                <w:szCs w:val="20"/>
              </w:rPr>
            </w:pPr>
            <w:r w:rsidRPr="000C180E">
              <w:rPr>
                <w:rFonts w:asciiTheme="majorHAnsi" w:hAnsiTheme="majorHAnsi"/>
                <w:b/>
                <w:color w:val="FFFFFF" w:themeColor="background1"/>
                <w:sz w:val="20"/>
                <w:szCs w:val="20"/>
              </w:rPr>
              <w:t>Mögliche Unterrichtsideen</w:t>
            </w:r>
          </w:p>
        </w:tc>
        <w:tc>
          <w:tcPr>
            <w:tcW w:w="338" w:type="dxa"/>
            <w:shd w:val="clear" w:color="auto" w:fill="FF9900"/>
            <w:textDirection w:val="btLr"/>
          </w:tcPr>
          <w:p w14:paraId="3EEB911B" w14:textId="77777777" w:rsidR="00C903DB" w:rsidRPr="000C180E" w:rsidRDefault="00C903DB" w:rsidP="000C180E">
            <w:pPr>
              <w:jc w:val="center"/>
              <w:rPr>
                <w:b/>
                <w:color w:val="FFFFFF" w:themeColor="background1"/>
                <w:sz w:val="18"/>
                <w:szCs w:val="18"/>
              </w:rPr>
            </w:pPr>
            <w:r w:rsidRPr="000C180E">
              <w:rPr>
                <w:b/>
                <w:color w:val="FFFFFF" w:themeColor="background1"/>
                <w:sz w:val="18"/>
                <w:szCs w:val="18"/>
              </w:rPr>
              <w:t>I &amp; W</w:t>
            </w:r>
          </w:p>
        </w:tc>
        <w:tc>
          <w:tcPr>
            <w:tcW w:w="338" w:type="dxa"/>
            <w:shd w:val="clear" w:color="auto" w:fill="FF9900"/>
            <w:textDirection w:val="btLr"/>
          </w:tcPr>
          <w:p w14:paraId="6E2A94D1" w14:textId="77777777" w:rsidR="00C903DB" w:rsidRPr="000C180E" w:rsidRDefault="00C903DB" w:rsidP="000C180E">
            <w:pPr>
              <w:jc w:val="center"/>
              <w:rPr>
                <w:b/>
                <w:color w:val="FFFFFF" w:themeColor="background1"/>
                <w:sz w:val="18"/>
                <w:szCs w:val="18"/>
              </w:rPr>
            </w:pPr>
            <w:r w:rsidRPr="000C180E">
              <w:rPr>
                <w:b/>
                <w:color w:val="FFFFFF" w:themeColor="background1"/>
                <w:sz w:val="18"/>
                <w:szCs w:val="18"/>
              </w:rPr>
              <w:t xml:space="preserve">K &amp; K </w:t>
            </w:r>
          </w:p>
        </w:tc>
        <w:tc>
          <w:tcPr>
            <w:tcW w:w="338" w:type="dxa"/>
            <w:shd w:val="clear" w:color="auto" w:fill="FF9900"/>
            <w:textDirection w:val="btLr"/>
          </w:tcPr>
          <w:p w14:paraId="729C1839" w14:textId="77777777" w:rsidR="00C903DB" w:rsidRPr="000C180E" w:rsidRDefault="00C903DB" w:rsidP="000C180E">
            <w:pPr>
              <w:jc w:val="center"/>
              <w:rPr>
                <w:b/>
                <w:color w:val="FFFFFF" w:themeColor="background1"/>
                <w:sz w:val="18"/>
                <w:szCs w:val="18"/>
              </w:rPr>
            </w:pPr>
            <w:r w:rsidRPr="000C180E">
              <w:rPr>
                <w:b/>
                <w:color w:val="FFFFFF" w:themeColor="background1"/>
                <w:sz w:val="18"/>
                <w:szCs w:val="18"/>
              </w:rPr>
              <w:t xml:space="preserve">P &amp; P </w:t>
            </w:r>
          </w:p>
        </w:tc>
        <w:tc>
          <w:tcPr>
            <w:tcW w:w="338" w:type="dxa"/>
            <w:shd w:val="clear" w:color="auto" w:fill="FF9900"/>
            <w:textDirection w:val="btLr"/>
          </w:tcPr>
          <w:p w14:paraId="695A3E1D" w14:textId="77777777" w:rsidR="00C903DB" w:rsidRPr="000C180E" w:rsidRDefault="00C903DB" w:rsidP="000C180E">
            <w:pPr>
              <w:jc w:val="center"/>
              <w:rPr>
                <w:b/>
                <w:color w:val="FFFFFF" w:themeColor="background1"/>
                <w:sz w:val="18"/>
                <w:szCs w:val="18"/>
              </w:rPr>
            </w:pPr>
            <w:r w:rsidRPr="000C180E">
              <w:rPr>
                <w:b/>
                <w:color w:val="FFFFFF" w:themeColor="background1"/>
                <w:sz w:val="18"/>
                <w:szCs w:val="18"/>
              </w:rPr>
              <w:t>MA/-G</w:t>
            </w:r>
          </w:p>
        </w:tc>
        <w:tc>
          <w:tcPr>
            <w:tcW w:w="338" w:type="dxa"/>
            <w:shd w:val="clear" w:color="auto" w:fill="FF9900"/>
            <w:textDirection w:val="btLr"/>
          </w:tcPr>
          <w:p w14:paraId="460DBEAB" w14:textId="77777777" w:rsidR="00C903DB" w:rsidRPr="000C180E" w:rsidRDefault="00C903DB" w:rsidP="000C180E">
            <w:pPr>
              <w:jc w:val="center"/>
              <w:rPr>
                <w:b/>
                <w:color w:val="FFFFFF" w:themeColor="background1"/>
                <w:sz w:val="18"/>
                <w:szCs w:val="18"/>
              </w:rPr>
            </w:pPr>
            <w:r w:rsidRPr="000C180E">
              <w:rPr>
                <w:b/>
                <w:color w:val="FFFFFF" w:themeColor="background1"/>
                <w:sz w:val="18"/>
                <w:szCs w:val="18"/>
              </w:rPr>
              <w:t>ITG</w:t>
            </w:r>
          </w:p>
        </w:tc>
        <w:tc>
          <w:tcPr>
            <w:tcW w:w="2321" w:type="dxa"/>
            <w:shd w:val="clear" w:color="auto" w:fill="FF9900"/>
            <w:vAlign w:val="center"/>
          </w:tcPr>
          <w:p w14:paraId="185881B0" w14:textId="77777777" w:rsidR="00C903DB" w:rsidRPr="000C180E" w:rsidRDefault="00C903DB" w:rsidP="00C903DB">
            <w:pPr>
              <w:pStyle w:val="KeinLeerraum"/>
              <w:rPr>
                <w:rFonts w:asciiTheme="majorHAnsi" w:hAnsiTheme="majorHAnsi"/>
                <w:b/>
                <w:color w:val="FFFFFF" w:themeColor="background1"/>
                <w:sz w:val="20"/>
                <w:szCs w:val="20"/>
              </w:rPr>
            </w:pPr>
            <w:r w:rsidRPr="000C180E">
              <w:rPr>
                <w:rFonts w:asciiTheme="majorHAnsi" w:hAnsiTheme="majorHAnsi"/>
                <w:b/>
                <w:color w:val="FFFFFF" w:themeColor="background1"/>
                <w:sz w:val="20"/>
                <w:szCs w:val="20"/>
              </w:rPr>
              <w:t>Benötige Medien, z.B.</w:t>
            </w:r>
          </w:p>
        </w:tc>
        <w:tc>
          <w:tcPr>
            <w:tcW w:w="2539" w:type="dxa"/>
            <w:shd w:val="clear" w:color="auto" w:fill="FF9900"/>
            <w:vAlign w:val="center"/>
          </w:tcPr>
          <w:p w14:paraId="1673EF11" w14:textId="77777777" w:rsidR="00C903DB" w:rsidRPr="000C180E" w:rsidRDefault="00C903DB" w:rsidP="00C903DB">
            <w:pPr>
              <w:pStyle w:val="KeinLeerraum"/>
              <w:rPr>
                <w:rFonts w:asciiTheme="majorHAnsi" w:hAnsiTheme="majorHAnsi"/>
                <w:b/>
                <w:color w:val="FFFFFF" w:themeColor="background1"/>
                <w:sz w:val="20"/>
                <w:szCs w:val="20"/>
              </w:rPr>
            </w:pPr>
            <w:r w:rsidRPr="000C180E">
              <w:rPr>
                <w:rFonts w:asciiTheme="majorHAnsi" w:hAnsiTheme="majorHAnsi"/>
                <w:b/>
                <w:color w:val="FFFFFF" w:themeColor="background1"/>
                <w:sz w:val="20"/>
                <w:szCs w:val="20"/>
              </w:rPr>
              <w:t>Verweise auf andere Fächer/Leitperspektiven</w:t>
            </w:r>
          </w:p>
        </w:tc>
      </w:tr>
      <w:tr w:rsidR="00C903DB" w:rsidRPr="00FF1676" w14:paraId="5C234573" w14:textId="77777777" w:rsidTr="00A552CB">
        <w:trPr>
          <w:trHeight w:val="977"/>
        </w:trPr>
        <w:tc>
          <w:tcPr>
            <w:tcW w:w="4993" w:type="dxa"/>
          </w:tcPr>
          <w:p w14:paraId="3F7D2012" w14:textId="77777777" w:rsidR="00C903DB" w:rsidRPr="00FF1676" w:rsidRDefault="00C903DB" w:rsidP="00C903DB">
            <w:pPr>
              <w:pStyle w:val="KeinLeerraum"/>
              <w:rPr>
                <w:rFonts w:asciiTheme="majorHAnsi" w:hAnsiTheme="majorHAnsi"/>
                <w:sz w:val="20"/>
                <w:szCs w:val="20"/>
              </w:rPr>
            </w:pPr>
            <w:r w:rsidRPr="00FF1676">
              <w:rPr>
                <w:rFonts w:asciiTheme="majorHAnsi" w:hAnsiTheme="majorHAnsi"/>
                <w:sz w:val="20"/>
                <w:szCs w:val="20"/>
              </w:rPr>
              <w:t>Texte interpretieren</w:t>
            </w:r>
          </w:p>
          <w:p w14:paraId="55A9F677" w14:textId="214959DA" w:rsidR="00C903DB" w:rsidRPr="00FF1676" w:rsidRDefault="00C903DB" w:rsidP="00C903DB">
            <w:pPr>
              <w:pStyle w:val="KeinLeerraum"/>
              <w:rPr>
                <w:rFonts w:asciiTheme="majorHAnsi" w:hAnsiTheme="majorHAnsi"/>
                <w:sz w:val="20"/>
                <w:szCs w:val="20"/>
              </w:rPr>
            </w:pPr>
            <w:r w:rsidRPr="00FF1676">
              <w:rPr>
                <w:rFonts w:asciiTheme="majorHAnsi" w:hAnsiTheme="majorHAnsi"/>
                <w:sz w:val="20"/>
                <w:szCs w:val="20"/>
              </w:rPr>
              <w:t>(11) altersangemessene Informationsquellen (Lexika,</w:t>
            </w:r>
          </w:p>
          <w:p w14:paraId="746114B6" w14:textId="1608BD31" w:rsidR="00C903DB" w:rsidRPr="00FF1676" w:rsidRDefault="00C903DB" w:rsidP="00C903DB">
            <w:pPr>
              <w:pStyle w:val="KeinLeerraum"/>
              <w:rPr>
                <w:rFonts w:asciiTheme="majorHAnsi" w:hAnsiTheme="majorHAnsi"/>
                <w:sz w:val="20"/>
                <w:szCs w:val="20"/>
              </w:rPr>
            </w:pPr>
            <w:r w:rsidRPr="00FF1676">
              <w:rPr>
                <w:rFonts w:asciiTheme="majorHAnsi" w:hAnsiTheme="majorHAnsi"/>
                <w:sz w:val="20"/>
                <w:szCs w:val="20"/>
              </w:rPr>
              <w:t>Wörterbücher, Internet) für ihr Textverstehen nutzen</w:t>
            </w:r>
          </w:p>
        </w:tc>
        <w:tc>
          <w:tcPr>
            <w:tcW w:w="2916" w:type="dxa"/>
          </w:tcPr>
          <w:p w14:paraId="4B647005" w14:textId="77777777" w:rsidR="00C903DB" w:rsidRPr="00FF1676" w:rsidRDefault="00C903DB" w:rsidP="00C903DB">
            <w:pPr>
              <w:pStyle w:val="KeinLeerraum"/>
              <w:rPr>
                <w:rFonts w:asciiTheme="majorHAnsi" w:hAnsiTheme="majorHAnsi"/>
                <w:sz w:val="20"/>
                <w:szCs w:val="20"/>
              </w:rPr>
            </w:pPr>
            <w:r w:rsidRPr="00FF1676">
              <w:rPr>
                <w:rFonts w:asciiTheme="majorHAnsi" w:hAnsiTheme="majorHAnsi"/>
                <w:sz w:val="20"/>
                <w:szCs w:val="20"/>
              </w:rPr>
              <w:t>I&amp;W &gt; Suchmaschinen &gt; Alternative Suchmaschinen, Quellenarbeit</w:t>
            </w:r>
          </w:p>
        </w:tc>
        <w:tc>
          <w:tcPr>
            <w:tcW w:w="338" w:type="dxa"/>
            <w:vAlign w:val="center"/>
          </w:tcPr>
          <w:p w14:paraId="672A4ADA" w14:textId="77777777" w:rsidR="00C903DB" w:rsidRPr="00FF1676" w:rsidRDefault="00C903DB" w:rsidP="00C903DB">
            <w:pPr>
              <w:pStyle w:val="KeinLeerraum"/>
              <w:rPr>
                <w:rFonts w:asciiTheme="majorHAnsi" w:hAnsiTheme="majorHAnsi"/>
                <w:sz w:val="20"/>
                <w:szCs w:val="20"/>
              </w:rPr>
            </w:pPr>
            <w:r w:rsidRPr="00FF1676">
              <w:rPr>
                <w:rFonts w:asciiTheme="majorHAnsi" w:hAnsiTheme="majorHAnsi"/>
                <w:sz w:val="20"/>
                <w:szCs w:val="20"/>
              </w:rPr>
              <w:t>x</w:t>
            </w:r>
          </w:p>
        </w:tc>
        <w:tc>
          <w:tcPr>
            <w:tcW w:w="338" w:type="dxa"/>
            <w:vAlign w:val="center"/>
          </w:tcPr>
          <w:p w14:paraId="5C8681A2" w14:textId="77777777" w:rsidR="00C903DB" w:rsidRPr="00FF1676" w:rsidRDefault="00C903DB" w:rsidP="00C903DB">
            <w:pPr>
              <w:pStyle w:val="KeinLeerraum"/>
              <w:rPr>
                <w:rFonts w:asciiTheme="majorHAnsi" w:hAnsiTheme="majorHAnsi"/>
                <w:sz w:val="20"/>
                <w:szCs w:val="20"/>
              </w:rPr>
            </w:pPr>
          </w:p>
        </w:tc>
        <w:tc>
          <w:tcPr>
            <w:tcW w:w="338" w:type="dxa"/>
            <w:vAlign w:val="center"/>
          </w:tcPr>
          <w:p w14:paraId="2F280808" w14:textId="77777777" w:rsidR="00C903DB" w:rsidRPr="00FF1676" w:rsidRDefault="00C903DB" w:rsidP="00C903DB">
            <w:pPr>
              <w:pStyle w:val="KeinLeerraum"/>
              <w:rPr>
                <w:rFonts w:asciiTheme="majorHAnsi" w:hAnsiTheme="majorHAnsi"/>
                <w:sz w:val="20"/>
                <w:szCs w:val="20"/>
              </w:rPr>
            </w:pPr>
          </w:p>
        </w:tc>
        <w:tc>
          <w:tcPr>
            <w:tcW w:w="338" w:type="dxa"/>
            <w:vAlign w:val="center"/>
          </w:tcPr>
          <w:p w14:paraId="2DC8EF21" w14:textId="77777777" w:rsidR="00C903DB" w:rsidRPr="00FF1676" w:rsidRDefault="00C903DB" w:rsidP="00C903DB">
            <w:pPr>
              <w:pStyle w:val="KeinLeerraum"/>
              <w:rPr>
                <w:rFonts w:asciiTheme="majorHAnsi" w:hAnsiTheme="majorHAnsi"/>
                <w:sz w:val="20"/>
                <w:szCs w:val="20"/>
              </w:rPr>
            </w:pPr>
          </w:p>
        </w:tc>
        <w:tc>
          <w:tcPr>
            <w:tcW w:w="338" w:type="dxa"/>
            <w:vAlign w:val="center"/>
          </w:tcPr>
          <w:p w14:paraId="108A7EC3" w14:textId="77777777" w:rsidR="00C903DB" w:rsidRPr="00FF1676" w:rsidRDefault="00C903DB" w:rsidP="00C903DB">
            <w:pPr>
              <w:pStyle w:val="KeinLeerraum"/>
              <w:rPr>
                <w:rFonts w:asciiTheme="majorHAnsi" w:hAnsiTheme="majorHAnsi"/>
                <w:sz w:val="20"/>
                <w:szCs w:val="20"/>
              </w:rPr>
            </w:pPr>
          </w:p>
        </w:tc>
        <w:tc>
          <w:tcPr>
            <w:tcW w:w="2321" w:type="dxa"/>
          </w:tcPr>
          <w:p w14:paraId="2C2DB40A" w14:textId="77777777" w:rsidR="00C903DB" w:rsidRPr="00FF1676" w:rsidRDefault="00C903DB" w:rsidP="00C903DB">
            <w:pPr>
              <w:pStyle w:val="KeinLeerraum"/>
              <w:rPr>
                <w:rFonts w:asciiTheme="majorHAnsi" w:hAnsiTheme="majorHAnsi"/>
                <w:sz w:val="20"/>
                <w:szCs w:val="20"/>
              </w:rPr>
            </w:pPr>
            <w:r w:rsidRPr="00FF1676">
              <w:rPr>
                <w:rFonts w:asciiTheme="majorHAnsi" w:hAnsiTheme="majorHAnsi"/>
                <w:sz w:val="20"/>
                <w:szCs w:val="20"/>
              </w:rPr>
              <w:t>Unterrichtsmodule</w:t>
            </w:r>
          </w:p>
          <w:p w14:paraId="7060BC1F" w14:textId="77777777" w:rsidR="00C903DB" w:rsidRPr="00FF1676" w:rsidRDefault="00776CD6" w:rsidP="00C903DB">
            <w:pPr>
              <w:pStyle w:val="KeinLeerraum"/>
              <w:rPr>
                <w:rFonts w:asciiTheme="majorHAnsi" w:hAnsiTheme="majorHAnsi"/>
                <w:sz w:val="20"/>
                <w:szCs w:val="20"/>
                <w:u w:val="single"/>
              </w:rPr>
            </w:pPr>
            <w:hyperlink r:id="rId12" w:history="1">
              <w:r w:rsidR="00C903DB" w:rsidRPr="00FF1676">
                <w:rPr>
                  <w:rStyle w:val="Hyperlink"/>
                  <w:rFonts w:asciiTheme="majorHAnsi" w:hAnsiTheme="majorHAnsi"/>
                  <w:sz w:val="20"/>
                  <w:szCs w:val="20"/>
                </w:rPr>
                <w:t xml:space="preserve">„Suchmaschinen 1: Richtig fragen“ </w:t>
              </w:r>
            </w:hyperlink>
          </w:p>
          <w:p w14:paraId="4A1DDEF5" w14:textId="77777777" w:rsidR="00C903DB" w:rsidRPr="00FF1676" w:rsidRDefault="00776CD6" w:rsidP="00C903DB">
            <w:pPr>
              <w:pStyle w:val="KeinLeerraum"/>
              <w:rPr>
                <w:rFonts w:asciiTheme="majorHAnsi" w:hAnsiTheme="majorHAnsi"/>
                <w:sz w:val="20"/>
                <w:szCs w:val="20"/>
              </w:rPr>
            </w:pPr>
            <w:hyperlink r:id="rId13" w:history="1">
              <w:r w:rsidR="00C903DB" w:rsidRPr="00FF1676">
                <w:rPr>
                  <w:rStyle w:val="Hyperlink"/>
                  <w:rFonts w:asciiTheme="majorHAnsi" w:hAnsiTheme="majorHAnsi"/>
                  <w:sz w:val="20"/>
                  <w:szCs w:val="20"/>
                </w:rPr>
                <w:t>„Suchmaschinen 3: Funktionsweise und Medienkritik“</w:t>
              </w:r>
            </w:hyperlink>
            <w:r w:rsidR="00C903DB" w:rsidRPr="00FF1676">
              <w:rPr>
                <w:rFonts w:asciiTheme="majorHAnsi" w:hAnsiTheme="majorHAnsi"/>
                <w:sz w:val="20"/>
                <w:szCs w:val="20"/>
              </w:rPr>
              <w:t xml:space="preserve"> </w:t>
            </w:r>
          </w:p>
          <w:p w14:paraId="76FF33D8" w14:textId="77777777" w:rsidR="00C903DB" w:rsidRPr="00FF1676" w:rsidRDefault="00776CD6" w:rsidP="00C903DB">
            <w:pPr>
              <w:pStyle w:val="KeinLeerraum"/>
              <w:rPr>
                <w:rFonts w:asciiTheme="majorHAnsi" w:hAnsiTheme="majorHAnsi"/>
                <w:sz w:val="20"/>
                <w:szCs w:val="20"/>
              </w:rPr>
            </w:pPr>
            <w:hyperlink r:id="rId14" w:history="1">
              <w:r w:rsidR="00C903DB" w:rsidRPr="00FF1676">
                <w:rPr>
                  <w:rStyle w:val="Hyperlink"/>
                  <w:rFonts w:asciiTheme="majorHAnsi" w:hAnsiTheme="majorHAnsi"/>
                  <w:sz w:val="20"/>
                  <w:szCs w:val="20"/>
                </w:rPr>
                <w:t>„Informationskompetenz – richtig suchen im Internet“</w:t>
              </w:r>
            </w:hyperlink>
          </w:p>
        </w:tc>
        <w:tc>
          <w:tcPr>
            <w:tcW w:w="2539" w:type="dxa"/>
          </w:tcPr>
          <w:p w14:paraId="3774D351" w14:textId="77777777" w:rsidR="00C903DB" w:rsidRPr="00FF1676" w:rsidRDefault="00C903DB" w:rsidP="00C903DB">
            <w:pPr>
              <w:pStyle w:val="KeinLeerraum"/>
              <w:rPr>
                <w:rFonts w:asciiTheme="majorHAnsi" w:hAnsiTheme="majorHAnsi"/>
                <w:sz w:val="20"/>
                <w:szCs w:val="20"/>
              </w:rPr>
            </w:pPr>
            <w:r w:rsidRPr="00FF1676">
              <w:rPr>
                <w:rFonts w:asciiTheme="majorHAnsi" w:hAnsiTheme="majorHAnsi"/>
                <w:sz w:val="20"/>
                <w:szCs w:val="20"/>
              </w:rPr>
              <w:t>MB Information und Wissen</w:t>
            </w:r>
          </w:p>
          <w:p w14:paraId="17DB88FE" w14:textId="77777777" w:rsidR="00C903DB" w:rsidRPr="00FF1676" w:rsidRDefault="00C903DB" w:rsidP="00C903DB">
            <w:pPr>
              <w:pStyle w:val="KeinLeerraum"/>
              <w:rPr>
                <w:rFonts w:asciiTheme="majorHAnsi" w:hAnsiTheme="majorHAnsi"/>
                <w:sz w:val="20"/>
                <w:szCs w:val="20"/>
              </w:rPr>
            </w:pPr>
            <w:r w:rsidRPr="00FF1676">
              <w:rPr>
                <w:rFonts w:asciiTheme="majorHAnsi" w:hAnsiTheme="majorHAnsi"/>
                <w:sz w:val="20"/>
                <w:szCs w:val="20"/>
              </w:rPr>
              <w:t>PG Selbstregulation und Lernen</w:t>
            </w:r>
          </w:p>
        </w:tc>
      </w:tr>
    </w:tbl>
    <w:p w14:paraId="502C2A10" w14:textId="77777777" w:rsidR="00C903DB" w:rsidRPr="00C903DB" w:rsidRDefault="00C903DB" w:rsidP="00C903DB">
      <w:pPr>
        <w:pStyle w:val="KeinLeerraum"/>
        <w:rPr>
          <w:rFonts w:asciiTheme="majorHAnsi" w:hAnsiTheme="majorHAnsi"/>
          <w:sz w:val="20"/>
          <w:szCs w:val="20"/>
        </w:rPr>
      </w:pPr>
    </w:p>
    <w:p w14:paraId="4956871F" w14:textId="77777777" w:rsidR="00C903DB" w:rsidRPr="00C903DB" w:rsidRDefault="00C903DB" w:rsidP="00C903DB">
      <w:pPr>
        <w:pStyle w:val="KeinLeerraum"/>
        <w:numPr>
          <w:ilvl w:val="4"/>
          <w:numId w:val="10"/>
        </w:numPr>
        <w:rPr>
          <w:rFonts w:asciiTheme="majorHAnsi" w:hAnsiTheme="majorHAnsi"/>
          <w:sz w:val="20"/>
          <w:szCs w:val="20"/>
        </w:rPr>
      </w:pPr>
      <w:r w:rsidRPr="00C903DB">
        <w:rPr>
          <w:rFonts w:asciiTheme="majorHAnsi" w:hAnsiTheme="majorHAnsi"/>
          <w:sz w:val="20"/>
          <w:szCs w:val="20"/>
        </w:rPr>
        <w:t>Sach- und Gebrauchstexte (siehe BP Kap. 3.1.1.2)</w:t>
      </w:r>
    </w:p>
    <w:tbl>
      <w:tblPr>
        <w:tblStyle w:val="Tabellenraster"/>
        <w:tblW w:w="14459" w:type="dxa"/>
        <w:tblInd w:w="-5" w:type="dxa"/>
        <w:tblLayout w:type="fixed"/>
        <w:tblLook w:val="04A0" w:firstRow="1" w:lastRow="0" w:firstColumn="1" w:lastColumn="0" w:noHBand="0" w:noVBand="1"/>
      </w:tblPr>
      <w:tblGrid>
        <w:gridCol w:w="4993"/>
        <w:gridCol w:w="2916"/>
        <w:gridCol w:w="338"/>
        <w:gridCol w:w="338"/>
        <w:gridCol w:w="338"/>
        <w:gridCol w:w="338"/>
        <w:gridCol w:w="338"/>
        <w:gridCol w:w="2360"/>
        <w:gridCol w:w="2500"/>
      </w:tblGrid>
      <w:tr w:rsidR="00C903DB" w:rsidRPr="000C180E" w14:paraId="1E94FF30" w14:textId="77777777" w:rsidTr="00857FB2">
        <w:trPr>
          <w:cantSplit/>
          <w:trHeight w:val="737"/>
        </w:trPr>
        <w:tc>
          <w:tcPr>
            <w:tcW w:w="4993" w:type="dxa"/>
            <w:shd w:val="clear" w:color="auto" w:fill="FF9900"/>
            <w:vAlign w:val="center"/>
          </w:tcPr>
          <w:p w14:paraId="178A8BE7" w14:textId="77777777" w:rsidR="00C903DB" w:rsidRPr="000C180E" w:rsidRDefault="00C903DB" w:rsidP="00C903DB">
            <w:pPr>
              <w:pStyle w:val="KeinLeerraum"/>
              <w:rPr>
                <w:rFonts w:asciiTheme="majorHAnsi" w:hAnsiTheme="majorHAnsi"/>
                <w:b/>
                <w:color w:val="FFFFFF" w:themeColor="background1"/>
                <w:sz w:val="20"/>
                <w:szCs w:val="20"/>
              </w:rPr>
            </w:pPr>
            <w:r w:rsidRPr="000C180E">
              <w:rPr>
                <w:rFonts w:asciiTheme="majorHAnsi" w:hAnsiTheme="majorHAnsi"/>
                <w:b/>
                <w:color w:val="FFFFFF" w:themeColor="background1"/>
                <w:sz w:val="20"/>
                <w:szCs w:val="20"/>
              </w:rPr>
              <w:t>Bildungsplanbezug</w:t>
            </w:r>
          </w:p>
        </w:tc>
        <w:tc>
          <w:tcPr>
            <w:tcW w:w="2916" w:type="dxa"/>
            <w:shd w:val="clear" w:color="auto" w:fill="FF9900"/>
            <w:vAlign w:val="center"/>
          </w:tcPr>
          <w:p w14:paraId="3925D604" w14:textId="77777777" w:rsidR="00C903DB" w:rsidRPr="000C180E" w:rsidRDefault="00C903DB" w:rsidP="00C903DB">
            <w:pPr>
              <w:pStyle w:val="KeinLeerraum"/>
              <w:rPr>
                <w:rFonts w:asciiTheme="majorHAnsi" w:hAnsiTheme="majorHAnsi"/>
                <w:b/>
                <w:color w:val="FFFFFF" w:themeColor="background1"/>
                <w:sz w:val="20"/>
                <w:szCs w:val="20"/>
              </w:rPr>
            </w:pPr>
            <w:r w:rsidRPr="000C180E">
              <w:rPr>
                <w:rFonts w:asciiTheme="majorHAnsi" w:hAnsiTheme="majorHAnsi"/>
                <w:b/>
                <w:color w:val="FFFFFF" w:themeColor="background1"/>
                <w:sz w:val="20"/>
                <w:szCs w:val="20"/>
              </w:rPr>
              <w:t>Mögliche Unterrichtsideen</w:t>
            </w:r>
          </w:p>
        </w:tc>
        <w:tc>
          <w:tcPr>
            <w:tcW w:w="338" w:type="dxa"/>
            <w:shd w:val="clear" w:color="auto" w:fill="FF9900"/>
            <w:textDirection w:val="btLr"/>
          </w:tcPr>
          <w:p w14:paraId="7B901AA9" w14:textId="77777777" w:rsidR="00C903DB" w:rsidRPr="000C180E" w:rsidRDefault="00C903DB" w:rsidP="000C180E">
            <w:pPr>
              <w:jc w:val="center"/>
              <w:rPr>
                <w:b/>
                <w:color w:val="FFFFFF" w:themeColor="background1"/>
                <w:sz w:val="18"/>
                <w:szCs w:val="18"/>
              </w:rPr>
            </w:pPr>
            <w:r w:rsidRPr="000C180E">
              <w:rPr>
                <w:b/>
                <w:color w:val="FFFFFF" w:themeColor="background1"/>
                <w:sz w:val="18"/>
                <w:szCs w:val="18"/>
              </w:rPr>
              <w:t>I &amp; W</w:t>
            </w:r>
          </w:p>
        </w:tc>
        <w:tc>
          <w:tcPr>
            <w:tcW w:w="338" w:type="dxa"/>
            <w:shd w:val="clear" w:color="auto" w:fill="FF9900"/>
            <w:textDirection w:val="btLr"/>
          </w:tcPr>
          <w:p w14:paraId="625BC2F9" w14:textId="77777777" w:rsidR="00C903DB" w:rsidRPr="000C180E" w:rsidRDefault="00C903DB" w:rsidP="000C180E">
            <w:pPr>
              <w:jc w:val="center"/>
              <w:rPr>
                <w:b/>
                <w:color w:val="FFFFFF" w:themeColor="background1"/>
                <w:sz w:val="18"/>
                <w:szCs w:val="18"/>
              </w:rPr>
            </w:pPr>
            <w:r w:rsidRPr="000C180E">
              <w:rPr>
                <w:b/>
                <w:color w:val="FFFFFF" w:themeColor="background1"/>
                <w:sz w:val="18"/>
                <w:szCs w:val="18"/>
              </w:rPr>
              <w:t xml:space="preserve">K &amp; K </w:t>
            </w:r>
          </w:p>
        </w:tc>
        <w:tc>
          <w:tcPr>
            <w:tcW w:w="338" w:type="dxa"/>
            <w:shd w:val="clear" w:color="auto" w:fill="FF9900"/>
            <w:textDirection w:val="btLr"/>
          </w:tcPr>
          <w:p w14:paraId="7553B4C7" w14:textId="77777777" w:rsidR="00C903DB" w:rsidRPr="000C180E" w:rsidRDefault="00C903DB" w:rsidP="000C180E">
            <w:pPr>
              <w:jc w:val="center"/>
              <w:rPr>
                <w:b/>
                <w:color w:val="FFFFFF" w:themeColor="background1"/>
                <w:sz w:val="18"/>
                <w:szCs w:val="18"/>
              </w:rPr>
            </w:pPr>
            <w:r w:rsidRPr="000C180E">
              <w:rPr>
                <w:b/>
                <w:color w:val="FFFFFF" w:themeColor="background1"/>
                <w:sz w:val="18"/>
                <w:szCs w:val="18"/>
              </w:rPr>
              <w:t xml:space="preserve">P &amp; P </w:t>
            </w:r>
          </w:p>
        </w:tc>
        <w:tc>
          <w:tcPr>
            <w:tcW w:w="338" w:type="dxa"/>
            <w:shd w:val="clear" w:color="auto" w:fill="FF9900"/>
            <w:textDirection w:val="btLr"/>
          </w:tcPr>
          <w:p w14:paraId="274B2CD5" w14:textId="77777777" w:rsidR="00C903DB" w:rsidRPr="000C180E" w:rsidRDefault="00C903DB" w:rsidP="000C180E">
            <w:pPr>
              <w:jc w:val="center"/>
              <w:rPr>
                <w:b/>
                <w:color w:val="FFFFFF" w:themeColor="background1"/>
                <w:sz w:val="18"/>
                <w:szCs w:val="18"/>
              </w:rPr>
            </w:pPr>
            <w:r w:rsidRPr="000C180E">
              <w:rPr>
                <w:b/>
                <w:color w:val="FFFFFF" w:themeColor="background1"/>
                <w:sz w:val="18"/>
                <w:szCs w:val="18"/>
              </w:rPr>
              <w:t>MA/-G</w:t>
            </w:r>
          </w:p>
        </w:tc>
        <w:tc>
          <w:tcPr>
            <w:tcW w:w="338" w:type="dxa"/>
            <w:shd w:val="clear" w:color="auto" w:fill="FF9900"/>
            <w:textDirection w:val="btLr"/>
          </w:tcPr>
          <w:p w14:paraId="0A03A8A5" w14:textId="77777777" w:rsidR="00C903DB" w:rsidRPr="000C180E" w:rsidRDefault="00C903DB" w:rsidP="000C180E">
            <w:pPr>
              <w:jc w:val="center"/>
              <w:rPr>
                <w:b/>
                <w:color w:val="FFFFFF" w:themeColor="background1"/>
                <w:sz w:val="18"/>
                <w:szCs w:val="18"/>
              </w:rPr>
            </w:pPr>
            <w:r w:rsidRPr="000C180E">
              <w:rPr>
                <w:b/>
                <w:color w:val="FFFFFF" w:themeColor="background1"/>
                <w:sz w:val="18"/>
                <w:szCs w:val="18"/>
              </w:rPr>
              <w:t>ITG</w:t>
            </w:r>
          </w:p>
        </w:tc>
        <w:tc>
          <w:tcPr>
            <w:tcW w:w="2360" w:type="dxa"/>
            <w:shd w:val="clear" w:color="auto" w:fill="FF9900"/>
            <w:vAlign w:val="center"/>
          </w:tcPr>
          <w:p w14:paraId="49697D6F" w14:textId="77777777" w:rsidR="00C903DB" w:rsidRPr="000C180E" w:rsidRDefault="00C903DB" w:rsidP="00C903DB">
            <w:pPr>
              <w:pStyle w:val="KeinLeerraum"/>
              <w:rPr>
                <w:rFonts w:asciiTheme="majorHAnsi" w:hAnsiTheme="majorHAnsi"/>
                <w:b/>
                <w:color w:val="FFFFFF" w:themeColor="background1"/>
                <w:sz w:val="20"/>
                <w:szCs w:val="20"/>
              </w:rPr>
            </w:pPr>
            <w:r w:rsidRPr="000C180E">
              <w:rPr>
                <w:rFonts w:asciiTheme="majorHAnsi" w:hAnsiTheme="majorHAnsi"/>
                <w:b/>
                <w:color w:val="FFFFFF" w:themeColor="background1"/>
                <w:sz w:val="20"/>
                <w:szCs w:val="20"/>
              </w:rPr>
              <w:t>Benötige Medien, z.B.</w:t>
            </w:r>
          </w:p>
        </w:tc>
        <w:tc>
          <w:tcPr>
            <w:tcW w:w="2500" w:type="dxa"/>
            <w:shd w:val="clear" w:color="auto" w:fill="FF9900"/>
            <w:vAlign w:val="center"/>
          </w:tcPr>
          <w:p w14:paraId="6EFDEDB4" w14:textId="77777777" w:rsidR="00C903DB" w:rsidRPr="000C180E" w:rsidRDefault="00C903DB" w:rsidP="00C903DB">
            <w:pPr>
              <w:pStyle w:val="KeinLeerraum"/>
              <w:rPr>
                <w:rFonts w:asciiTheme="majorHAnsi" w:hAnsiTheme="majorHAnsi"/>
                <w:b/>
                <w:color w:val="FFFFFF" w:themeColor="background1"/>
                <w:sz w:val="20"/>
                <w:szCs w:val="20"/>
              </w:rPr>
            </w:pPr>
            <w:r w:rsidRPr="000C180E">
              <w:rPr>
                <w:rFonts w:asciiTheme="majorHAnsi" w:hAnsiTheme="majorHAnsi"/>
                <w:b/>
                <w:color w:val="FFFFFF" w:themeColor="background1"/>
                <w:sz w:val="20"/>
                <w:szCs w:val="20"/>
              </w:rPr>
              <w:t>Verweise auf andere Fächer/Leitperspektiven</w:t>
            </w:r>
          </w:p>
        </w:tc>
      </w:tr>
      <w:tr w:rsidR="00C903DB" w:rsidRPr="00FF1676" w14:paraId="04B184F5" w14:textId="77777777" w:rsidTr="00857FB2">
        <w:trPr>
          <w:cantSplit/>
          <w:trHeight w:val="840"/>
        </w:trPr>
        <w:tc>
          <w:tcPr>
            <w:tcW w:w="4993" w:type="dxa"/>
          </w:tcPr>
          <w:p w14:paraId="550EA463" w14:textId="5454CDD6" w:rsidR="00C903DB" w:rsidRPr="00FF1676" w:rsidRDefault="00C903DB" w:rsidP="00C903DB">
            <w:pPr>
              <w:pStyle w:val="KeinLeerraum"/>
              <w:rPr>
                <w:rFonts w:asciiTheme="majorHAnsi" w:hAnsiTheme="majorHAnsi"/>
                <w:sz w:val="20"/>
                <w:szCs w:val="20"/>
              </w:rPr>
            </w:pPr>
            <w:r w:rsidRPr="00FF1676">
              <w:rPr>
                <w:rFonts w:asciiTheme="majorHAnsi" w:hAnsiTheme="majorHAnsi"/>
                <w:sz w:val="20"/>
                <w:szCs w:val="20"/>
              </w:rPr>
              <w:t>Texte analysieren</w:t>
            </w:r>
          </w:p>
          <w:p w14:paraId="7956AD39" w14:textId="77777777" w:rsidR="00C903DB" w:rsidRPr="00FF1676" w:rsidRDefault="00C903DB" w:rsidP="00C903DB">
            <w:pPr>
              <w:pStyle w:val="KeinLeerraum"/>
              <w:rPr>
                <w:rFonts w:asciiTheme="majorHAnsi" w:hAnsiTheme="majorHAnsi"/>
                <w:sz w:val="20"/>
                <w:szCs w:val="20"/>
              </w:rPr>
            </w:pPr>
            <w:r w:rsidRPr="00FF1676">
              <w:rPr>
                <w:rFonts w:asciiTheme="majorHAnsi" w:hAnsiTheme="majorHAnsi"/>
                <w:sz w:val="20"/>
                <w:szCs w:val="20"/>
              </w:rPr>
              <w:t xml:space="preserve">(6) Sachtexte nach folgenden Merkmalen unterscheiden: Information, Instruktion, Werbung </w:t>
            </w:r>
          </w:p>
          <w:p w14:paraId="137E2117" w14:textId="0C33BE71" w:rsidR="00C903DB" w:rsidRPr="00FF1676" w:rsidRDefault="00C903DB" w:rsidP="00C903DB">
            <w:pPr>
              <w:pStyle w:val="KeinLeerraum"/>
              <w:rPr>
                <w:rFonts w:asciiTheme="majorHAnsi" w:hAnsiTheme="majorHAnsi"/>
                <w:sz w:val="20"/>
                <w:szCs w:val="20"/>
              </w:rPr>
            </w:pPr>
            <w:r w:rsidRPr="00FF1676">
              <w:rPr>
                <w:rFonts w:asciiTheme="majorHAnsi" w:hAnsiTheme="majorHAnsi"/>
                <w:sz w:val="20"/>
                <w:szCs w:val="20"/>
              </w:rPr>
              <w:t>(7) die Wirkungsabsicht von Anzeigen, Grafiken und Berichten aufgrund formaler Merkmale (Überschrift, Wortwahl, Abbildungen) beschreiben, erläutern und bewerten</w:t>
            </w:r>
          </w:p>
        </w:tc>
        <w:tc>
          <w:tcPr>
            <w:tcW w:w="2916" w:type="dxa"/>
          </w:tcPr>
          <w:p w14:paraId="68C834D0" w14:textId="77777777" w:rsidR="00C903DB" w:rsidRPr="00FF1676" w:rsidRDefault="00C903DB" w:rsidP="00C903DB">
            <w:pPr>
              <w:pStyle w:val="KeinLeerraum"/>
              <w:rPr>
                <w:rFonts w:asciiTheme="majorHAnsi" w:hAnsiTheme="majorHAnsi"/>
                <w:sz w:val="20"/>
                <w:szCs w:val="20"/>
              </w:rPr>
            </w:pPr>
            <w:r w:rsidRPr="00FF1676">
              <w:rPr>
                <w:rFonts w:asciiTheme="majorHAnsi" w:hAnsiTheme="majorHAnsi"/>
                <w:sz w:val="20"/>
                <w:szCs w:val="20"/>
              </w:rPr>
              <w:t>MG &gt; Werbung</w:t>
            </w:r>
          </w:p>
          <w:p w14:paraId="639EF803" w14:textId="77777777" w:rsidR="00C903DB" w:rsidRPr="00FF1676" w:rsidRDefault="00C903DB" w:rsidP="00C903DB">
            <w:pPr>
              <w:pStyle w:val="KeinLeerraum"/>
              <w:rPr>
                <w:rFonts w:asciiTheme="majorHAnsi" w:hAnsiTheme="majorHAnsi"/>
                <w:sz w:val="20"/>
                <w:szCs w:val="20"/>
              </w:rPr>
            </w:pPr>
            <w:r w:rsidRPr="00FF1676">
              <w:rPr>
                <w:rFonts w:asciiTheme="majorHAnsi" w:hAnsiTheme="majorHAnsi"/>
                <w:sz w:val="20"/>
                <w:szCs w:val="20"/>
              </w:rPr>
              <w:t>MA &gt; Medien beurteilen &gt; Wirkung von Medienprodukten</w:t>
            </w:r>
          </w:p>
        </w:tc>
        <w:tc>
          <w:tcPr>
            <w:tcW w:w="338" w:type="dxa"/>
            <w:vAlign w:val="center"/>
          </w:tcPr>
          <w:p w14:paraId="649D6CDF" w14:textId="77777777" w:rsidR="00C903DB" w:rsidRPr="00FF1676" w:rsidRDefault="00C903DB" w:rsidP="00C903DB">
            <w:pPr>
              <w:pStyle w:val="KeinLeerraum"/>
              <w:rPr>
                <w:rFonts w:asciiTheme="majorHAnsi" w:hAnsiTheme="majorHAnsi"/>
                <w:sz w:val="20"/>
                <w:szCs w:val="20"/>
              </w:rPr>
            </w:pPr>
          </w:p>
        </w:tc>
        <w:tc>
          <w:tcPr>
            <w:tcW w:w="338" w:type="dxa"/>
            <w:vAlign w:val="center"/>
          </w:tcPr>
          <w:p w14:paraId="0666826E" w14:textId="77777777" w:rsidR="00C903DB" w:rsidRPr="00FF1676" w:rsidRDefault="00C903DB" w:rsidP="00C903DB">
            <w:pPr>
              <w:pStyle w:val="KeinLeerraum"/>
              <w:rPr>
                <w:rFonts w:asciiTheme="majorHAnsi" w:hAnsiTheme="majorHAnsi"/>
                <w:sz w:val="20"/>
                <w:szCs w:val="20"/>
              </w:rPr>
            </w:pPr>
          </w:p>
        </w:tc>
        <w:tc>
          <w:tcPr>
            <w:tcW w:w="338" w:type="dxa"/>
            <w:vAlign w:val="center"/>
          </w:tcPr>
          <w:p w14:paraId="25A65A27" w14:textId="77777777" w:rsidR="00C903DB" w:rsidRPr="00FF1676" w:rsidRDefault="00C903DB" w:rsidP="00C903DB">
            <w:pPr>
              <w:pStyle w:val="KeinLeerraum"/>
              <w:rPr>
                <w:rFonts w:asciiTheme="majorHAnsi" w:hAnsiTheme="majorHAnsi"/>
                <w:sz w:val="20"/>
                <w:szCs w:val="20"/>
              </w:rPr>
            </w:pPr>
          </w:p>
        </w:tc>
        <w:tc>
          <w:tcPr>
            <w:tcW w:w="338" w:type="dxa"/>
            <w:vAlign w:val="center"/>
          </w:tcPr>
          <w:p w14:paraId="79DD59BD" w14:textId="77777777" w:rsidR="00C903DB" w:rsidRPr="00FF1676" w:rsidRDefault="00C903DB" w:rsidP="00C903DB">
            <w:pPr>
              <w:pStyle w:val="KeinLeerraum"/>
              <w:rPr>
                <w:rFonts w:asciiTheme="majorHAnsi" w:hAnsiTheme="majorHAnsi"/>
                <w:sz w:val="20"/>
                <w:szCs w:val="20"/>
              </w:rPr>
            </w:pPr>
            <w:r w:rsidRPr="00FF1676">
              <w:rPr>
                <w:rFonts w:asciiTheme="majorHAnsi" w:hAnsiTheme="majorHAnsi"/>
                <w:sz w:val="20"/>
                <w:szCs w:val="20"/>
              </w:rPr>
              <w:t>x</w:t>
            </w:r>
          </w:p>
        </w:tc>
        <w:tc>
          <w:tcPr>
            <w:tcW w:w="338" w:type="dxa"/>
            <w:vAlign w:val="center"/>
          </w:tcPr>
          <w:p w14:paraId="3BC8A41E" w14:textId="77777777" w:rsidR="00C903DB" w:rsidRPr="00FF1676" w:rsidRDefault="00C903DB" w:rsidP="00C903DB">
            <w:pPr>
              <w:pStyle w:val="KeinLeerraum"/>
              <w:rPr>
                <w:rFonts w:asciiTheme="majorHAnsi" w:hAnsiTheme="majorHAnsi"/>
                <w:sz w:val="20"/>
                <w:szCs w:val="20"/>
              </w:rPr>
            </w:pPr>
          </w:p>
        </w:tc>
        <w:tc>
          <w:tcPr>
            <w:tcW w:w="2360" w:type="dxa"/>
          </w:tcPr>
          <w:p w14:paraId="1B4CE180" w14:textId="0F4685FB" w:rsidR="00C903DB" w:rsidRPr="00FF1676" w:rsidRDefault="000140B7" w:rsidP="000140B7">
            <w:pPr>
              <w:pStyle w:val="KeinLeerraum"/>
              <w:rPr>
                <w:rFonts w:asciiTheme="majorHAnsi" w:hAnsiTheme="majorHAnsi"/>
                <w:sz w:val="20"/>
                <w:szCs w:val="20"/>
              </w:rPr>
            </w:pPr>
            <w:r>
              <w:rPr>
                <w:rFonts w:asciiTheme="majorHAnsi" w:hAnsiTheme="majorHAnsi"/>
                <w:sz w:val="20"/>
                <w:szCs w:val="20"/>
              </w:rPr>
              <w:t xml:space="preserve">Sesam Medien Suchwort </w:t>
            </w:r>
            <w:hyperlink r:id="rId15" w:history="1">
              <w:r w:rsidR="00C903DB" w:rsidRPr="00FF1676">
                <w:rPr>
                  <w:rStyle w:val="Hyperlink"/>
                  <w:rFonts w:asciiTheme="majorHAnsi" w:hAnsiTheme="majorHAnsi"/>
                  <w:sz w:val="20"/>
                  <w:szCs w:val="20"/>
                </w:rPr>
                <w:t>„</w:t>
              </w:r>
              <w:r>
                <w:rPr>
                  <w:rStyle w:val="Hyperlink"/>
                  <w:rFonts w:asciiTheme="majorHAnsi" w:hAnsiTheme="majorHAnsi"/>
                  <w:sz w:val="20"/>
                  <w:szCs w:val="20"/>
                </w:rPr>
                <w:t>Werbung</w:t>
              </w:r>
              <w:r w:rsidR="00C903DB" w:rsidRPr="00FF1676">
                <w:rPr>
                  <w:rStyle w:val="Hyperlink"/>
                  <w:rFonts w:asciiTheme="majorHAnsi" w:hAnsiTheme="majorHAnsi"/>
                  <w:sz w:val="20"/>
                  <w:szCs w:val="20"/>
                </w:rPr>
                <w:t>“</w:t>
              </w:r>
            </w:hyperlink>
          </w:p>
        </w:tc>
        <w:tc>
          <w:tcPr>
            <w:tcW w:w="2500" w:type="dxa"/>
          </w:tcPr>
          <w:p w14:paraId="6F73B3BA" w14:textId="77777777" w:rsidR="00C903DB" w:rsidRPr="00FF1676" w:rsidRDefault="00C903DB" w:rsidP="00C903DB">
            <w:pPr>
              <w:pStyle w:val="KeinLeerraum"/>
              <w:rPr>
                <w:rFonts w:asciiTheme="majorHAnsi" w:hAnsiTheme="majorHAnsi"/>
                <w:sz w:val="20"/>
                <w:szCs w:val="20"/>
              </w:rPr>
            </w:pPr>
            <w:r w:rsidRPr="00FF1676">
              <w:rPr>
                <w:rFonts w:asciiTheme="majorHAnsi" w:hAnsiTheme="majorHAnsi"/>
                <w:sz w:val="20"/>
                <w:szCs w:val="20"/>
              </w:rPr>
              <w:t xml:space="preserve">MB Medienanalyse; </w:t>
            </w:r>
          </w:p>
          <w:p w14:paraId="44C2EAAB" w14:textId="77777777" w:rsidR="00C903DB" w:rsidRPr="00FF1676" w:rsidRDefault="00C903DB" w:rsidP="00C903DB">
            <w:pPr>
              <w:pStyle w:val="KeinLeerraum"/>
              <w:rPr>
                <w:rFonts w:asciiTheme="majorHAnsi" w:hAnsiTheme="majorHAnsi"/>
                <w:sz w:val="20"/>
                <w:szCs w:val="20"/>
              </w:rPr>
            </w:pPr>
            <w:r w:rsidRPr="00FF1676">
              <w:rPr>
                <w:rFonts w:asciiTheme="majorHAnsi" w:hAnsiTheme="majorHAnsi"/>
                <w:sz w:val="20"/>
                <w:szCs w:val="20"/>
              </w:rPr>
              <w:t>VB Medien als Einflussfaktoren</w:t>
            </w:r>
          </w:p>
        </w:tc>
      </w:tr>
      <w:tr w:rsidR="00C903DB" w:rsidRPr="00FF1676" w14:paraId="261D5975" w14:textId="77777777" w:rsidTr="00857FB2">
        <w:trPr>
          <w:cantSplit/>
          <w:trHeight w:val="20"/>
        </w:trPr>
        <w:tc>
          <w:tcPr>
            <w:tcW w:w="4993" w:type="dxa"/>
          </w:tcPr>
          <w:p w14:paraId="29464E86" w14:textId="629E381C" w:rsidR="00C903DB" w:rsidRPr="00FF1676" w:rsidRDefault="000E3F39" w:rsidP="00C903DB">
            <w:pPr>
              <w:pStyle w:val="KeinLeerraum"/>
              <w:rPr>
                <w:rFonts w:asciiTheme="majorHAnsi" w:hAnsiTheme="majorHAnsi"/>
                <w:sz w:val="20"/>
                <w:szCs w:val="20"/>
              </w:rPr>
            </w:pPr>
            <w:r w:rsidRPr="00FF1676">
              <w:rPr>
                <w:rFonts w:asciiTheme="majorHAnsi" w:hAnsiTheme="majorHAnsi"/>
                <w:sz w:val="20"/>
                <w:szCs w:val="20"/>
              </w:rPr>
              <w:t>Texte verstehen</w:t>
            </w:r>
          </w:p>
          <w:p w14:paraId="093F21E8" w14:textId="7F088834" w:rsidR="00C903DB" w:rsidRPr="00FF1676" w:rsidRDefault="000E3F39" w:rsidP="000E3F39">
            <w:pPr>
              <w:pStyle w:val="KeinLeerraum"/>
              <w:rPr>
                <w:rFonts w:asciiTheme="majorHAnsi" w:hAnsiTheme="majorHAnsi"/>
                <w:sz w:val="20"/>
                <w:szCs w:val="20"/>
              </w:rPr>
            </w:pPr>
            <w:r w:rsidRPr="00FF1676">
              <w:rPr>
                <w:rFonts w:asciiTheme="majorHAnsi" w:hAnsiTheme="majorHAnsi"/>
                <w:sz w:val="20"/>
                <w:szCs w:val="20"/>
              </w:rPr>
              <w:t>(11) Vorwissen aktivieren und für das Textverstehen nutzen; Informationsquellen (Lexika, Wörterbücher, Internet) nutzen</w:t>
            </w:r>
          </w:p>
        </w:tc>
        <w:tc>
          <w:tcPr>
            <w:tcW w:w="2916" w:type="dxa"/>
          </w:tcPr>
          <w:p w14:paraId="56046FBC" w14:textId="77777777" w:rsidR="00C903DB" w:rsidRPr="00FF1676" w:rsidRDefault="00C903DB" w:rsidP="00C903DB">
            <w:pPr>
              <w:pStyle w:val="KeinLeerraum"/>
              <w:rPr>
                <w:rFonts w:asciiTheme="majorHAnsi" w:hAnsiTheme="majorHAnsi"/>
                <w:sz w:val="20"/>
                <w:szCs w:val="20"/>
              </w:rPr>
            </w:pPr>
            <w:r w:rsidRPr="00FF1676">
              <w:rPr>
                <w:rFonts w:asciiTheme="majorHAnsi" w:hAnsiTheme="majorHAnsi"/>
                <w:sz w:val="20"/>
                <w:szCs w:val="20"/>
              </w:rPr>
              <w:t>I&amp;W &gt; Suchmaschinen, Quellenarbeit</w:t>
            </w:r>
          </w:p>
        </w:tc>
        <w:tc>
          <w:tcPr>
            <w:tcW w:w="338" w:type="dxa"/>
            <w:vAlign w:val="center"/>
          </w:tcPr>
          <w:p w14:paraId="033F70D1" w14:textId="77777777" w:rsidR="00C903DB" w:rsidRPr="00FF1676" w:rsidRDefault="00C903DB" w:rsidP="00C903DB">
            <w:pPr>
              <w:pStyle w:val="KeinLeerraum"/>
              <w:rPr>
                <w:rFonts w:asciiTheme="majorHAnsi" w:hAnsiTheme="majorHAnsi"/>
                <w:sz w:val="20"/>
                <w:szCs w:val="20"/>
              </w:rPr>
            </w:pPr>
            <w:r w:rsidRPr="00FF1676">
              <w:rPr>
                <w:rFonts w:asciiTheme="majorHAnsi" w:hAnsiTheme="majorHAnsi"/>
                <w:sz w:val="20"/>
                <w:szCs w:val="20"/>
              </w:rPr>
              <w:t>x</w:t>
            </w:r>
          </w:p>
        </w:tc>
        <w:tc>
          <w:tcPr>
            <w:tcW w:w="338" w:type="dxa"/>
            <w:vAlign w:val="center"/>
          </w:tcPr>
          <w:p w14:paraId="33D7BC85" w14:textId="77777777" w:rsidR="00C903DB" w:rsidRPr="00FF1676" w:rsidRDefault="00C903DB" w:rsidP="00C903DB">
            <w:pPr>
              <w:pStyle w:val="KeinLeerraum"/>
              <w:rPr>
                <w:rFonts w:asciiTheme="majorHAnsi" w:hAnsiTheme="majorHAnsi"/>
                <w:sz w:val="20"/>
                <w:szCs w:val="20"/>
              </w:rPr>
            </w:pPr>
          </w:p>
        </w:tc>
        <w:tc>
          <w:tcPr>
            <w:tcW w:w="338" w:type="dxa"/>
            <w:vAlign w:val="center"/>
          </w:tcPr>
          <w:p w14:paraId="766815CE" w14:textId="77777777" w:rsidR="00C903DB" w:rsidRPr="00FF1676" w:rsidRDefault="00C903DB" w:rsidP="00C903DB">
            <w:pPr>
              <w:pStyle w:val="KeinLeerraum"/>
              <w:rPr>
                <w:rFonts w:asciiTheme="majorHAnsi" w:hAnsiTheme="majorHAnsi"/>
                <w:sz w:val="20"/>
                <w:szCs w:val="20"/>
              </w:rPr>
            </w:pPr>
          </w:p>
        </w:tc>
        <w:tc>
          <w:tcPr>
            <w:tcW w:w="338" w:type="dxa"/>
            <w:vAlign w:val="center"/>
          </w:tcPr>
          <w:p w14:paraId="1219685D" w14:textId="77777777" w:rsidR="00C903DB" w:rsidRPr="00FF1676" w:rsidRDefault="00C903DB" w:rsidP="00C903DB">
            <w:pPr>
              <w:pStyle w:val="KeinLeerraum"/>
              <w:rPr>
                <w:rFonts w:asciiTheme="majorHAnsi" w:hAnsiTheme="majorHAnsi"/>
                <w:sz w:val="20"/>
                <w:szCs w:val="20"/>
              </w:rPr>
            </w:pPr>
          </w:p>
        </w:tc>
        <w:tc>
          <w:tcPr>
            <w:tcW w:w="338" w:type="dxa"/>
            <w:vAlign w:val="center"/>
          </w:tcPr>
          <w:p w14:paraId="73C57A3E" w14:textId="77777777" w:rsidR="00C903DB" w:rsidRPr="00FF1676" w:rsidRDefault="00C903DB" w:rsidP="00C903DB">
            <w:pPr>
              <w:pStyle w:val="KeinLeerraum"/>
              <w:rPr>
                <w:rFonts w:asciiTheme="majorHAnsi" w:hAnsiTheme="majorHAnsi"/>
                <w:sz w:val="20"/>
                <w:szCs w:val="20"/>
              </w:rPr>
            </w:pPr>
          </w:p>
        </w:tc>
        <w:tc>
          <w:tcPr>
            <w:tcW w:w="2360" w:type="dxa"/>
          </w:tcPr>
          <w:p w14:paraId="79EFA125" w14:textId="77777777" w:rsidR="00C903DB" w:rsidRPr="00FF1676" w:rsidRDefault="00C903DB" w:rsidP="00C903DB">
            <w:pPr>
              <w:pStyle w:val="KeinLeerraum"/>
              <w:rPr>
                <w:rFonts w:asciiTheme="majorHAnsi" w:hAnsiTheme="majorHAnsi"/>
                <w:sz w:val="20"/>
                <w:szCs w:val="20"/>
              </w:rPr>
            </w:pPr>
            <w:r w:rsidRPr="00FF1676">
              <w:rPr>
                <w:rFonts w:asciiTheme="majorHAnsi" w:hAnsiTheme="majorHAnsi"/>
                <w:sz w:val="20"/>
                <w:szCs w:val="20"/>
              </w:rPr>
              <w:t>Unterrichtsmodule</w:t>
            </w:r>
          </w:p>
          <w:p w14:paraId="7905F5C2" w14:textId="77777777" w:rsidR="00C903DB" w:rsidRPr="00FF1676" w:rsidRDefault="00776CD6" w:rsidP="00C903DB">
            <w:pPr>
              <w:pStyle w:val="KeinLeerraum"/>
              <w:rPr>
                <w:rFonts w:asciiTheme="majorHAnsi" w:hAnsiTheme="majorHAnsi"/>
                <w:sz w:val="20"/>
                <w:szCs w:val="20"/>
                <w:u w:val="single"/>
              </w:rPr>
            </w:pPr>
            <w:hyperlink r:id="rId16" w:history="1">
              <w:r w:rsidR="00C903DB" w:rsidRPr="00FF1676">
                <w:rPr>
                  <w:rStyle w:val="Hyperlink"/>
                  <w:rFonts w:asciiTheme="majorHAnsi" w:hAnsiTheme="majorHAnsi"/>
                  <w:sz w:val="20"/>
                  <w:szCs w:val="20"/>
                </w:rPr>
                <w:t xml:space="preserve">„Suchmaschinen 1: Richtig fragen“ </w:t>
              </w:r>
            </w:hyperlink>
          </w:p>
          <w:p w14:paraId="74B21447" w14:textId="77777777" w:rsidR="00C903DB" w:rsidRPr="00FF1676" w:rsidRDefault="00776CD6" w:rsidP="00C903DB">
            <w:pPr>
              <w:pStyle w:val="KeinLeerraum"/>
              <w:rPr>
                <w:rFonts w:asciiTheme="majorHAnsi" w:hAnsiTheme="majorHAnsi"/>
                <w:sz w:val="20"/>
                <w:szCs w:val="20"/>
                <w:u w:val="single"/>
              </w:rPr>
            </w:pPr>
            <w:hyperlink r:id="rId17" w:history="1">
              <w:r w:rsidR="00C903DB" w:rsidRPr="00FF1676">
                <w:rPr>
                  <w:rStyle w:val="Hyperlink"/>
                  <w:rFonts w:asciiTheme="majorHAnsi" w:hAnsiTheme="majorHAnsi"/>
                  <w:sz w:val="20"/>
                  <w:szCs w:val="20"/>
                </w:rPr>
                <w:t>„Suchmaschinen 3: Funktionsweise und Medienkritik“</w:t>
              </w:r>
            </w:hyperlink>
          </w:p>
          <w:p w14:paraId="6EC0CAEC" w14:textId="77777777" w:rsidR="00C903DB" w:rsidRPr="00FF1676" w:rsidRDefault="00776CD6" w:rsidP="00C903DB">
            <w:pPr>
              <w:pStyle w:val="KeinLeerraum"/>
              <w:rPr>
                <w:rFonts w:asciiTheme="majorHAnsi" w:hAnsiTheme="majorHAnsi"/>
                <w:sz w:val="20"/>
                <w:szCs w:val="20"/>
              </w:rPr>
            </w:pPr>
            <w:hyperlink r:id="rId18" w:history="1">
              <w:r w:rsidR="00C903DB" w:rsidRPr="00FF1676">
                <w:rPr>
                  <w:rStyle w:val="Hyperlink"/>
                  <w:rFonts w:asciiTheme="majorHAnsi" w:hAnsiTheme="majorHAnsi"/>
                  <w:sz w:val="20"/>
                  <w:szCs w:val="20"/>
                </w:rPr>
                <w:t>„Informationskompetenz – richtig suchen im Internet“</w:t>
              </w:r>
            </w:hyperlink>
          </w:p>
        </w:tc>
        <w:tc>
          <w:tcPr>
            <w:tcW w:w="2500" w:type="dxa"/>
          </w:tcPr>
          <w:p w14:paraId="7535A58F" w14:textId="77777777" w:rsidR="00C903DB" w:rsidRPr="00FF1676" w:rsidRDefault="00C903DB" w:rsidP="00C903DB">
            <w:pPr>
              <w:pStyle w:val="KeinLeerraum"/>
              <w:rPr>
                <w:rFonts w:asciiTheme="majorHAnsi" w:hAnsiTheme="majorHAnsi"/>
                <w:sz w:val="20"/>
                <w:szCs w:val="20"/>
              </w:rPr>
            </w:pPr>
          </w:p>
        </w:tc>
      </w:tr>
    </w:tbl>
    <w:p w14:paraId="4EFDB6BE" w14:textId="77777777" w:rsidR="00C903DB" w:rsidRPr="00C903DB" w:rsidRDefault="00C903DB" w:rsidP="00C903DB">
      <w:pPr>
        <w:pStyle w:val="KeinLeerraum"/>
        <w:rPr>
          <w:rFonts w:asciiTheme="majorHAnsi" w:hAnsiTheme="majorHAnsi"/>
          <w:sz w:val="20"/>
          <w:szCs w:val="20"/>
        </w:rPr>
      </w:pPr>
    </w:p>
    <w:p w14:paraId="76587DAC" w14:textId="77777777" w:rsidR="00C903DB" w:rsidRPr="00C903DB" w:rsidRDefault="00C903DB" w:rsidP="00C903DB">
      <w:pPr>
        <w:pStyle w:val="KeinLeerraum"/>
        <w:numPr>
          <w:ilvl w:val="4"/>
          <w:numId w:val="10"/>
        </w:numPr>
        <w:rPr>
          <w:rFonts w:asciiTheme="majorHAnsi" w:hAnsiTheme="majorHAnsi"/>
          <w:sz w:val="20"/>
          <w:szCs w:val="20"/>
        </w:rPr>
      </w:pPr>
      <w:r w:rsidRPr="00C903DB">
        <w:rPr>
          <w:rFonts w:asciiTheme="majorHAnsi" w:hAnsiTheme="majorHAnsi"/>
          <w:sz w:val="20"/>
          <w:szCs w:val="20"/>
        </w:rPr>
        <w:t>Medien (siehe BP Kap. 3.1.1.3)</w:t>
      </w:r>
    </w:p>
    <w:tbl>
      <w:tblPr>
        <w:tblStyle w:val="Tabellenraster"/>
        <w:tblW w:w="14459" w:type="dxa"/>
        <w:tblInd w:w="-5" w:type="dxa"/>
        <w:tblLayout w:type="fixed"/>
        <w:tblLook w:val="04A0" w:firstRow="1" w:lastRow="0" w:firstColumn="1" w:lastColumn="0" w:noHBand="0" w:noVBand="1"/>
      </w:tblPr>
      <w:tblGrid>
        <w:gridCol w:w="4993"/>
        <w:gridCol w:w="2916"/>
        <w:gridCol w:w="338"/>
        <w:gridCol w:w="338"/>
        <w:gridCol w:w="338"/>
        <w:gridCol w:w="338"/>
        <w:gridCol w:w="338"/>
        <w:gridCol w:w="2360"/>
        <w:gridCol w:w="2500"/>
      </w:tblGrid>
      <w:tr w:rsidR="00C903DB" w:rsidRPr="000C180E" w14:paraId="2D2E6512" w14:textId="77777777" w:rsidTr="00857FB2">
        <w:trPr>
          <w:cantSplit/>
          <w:trHeight w:val="737"/>
        </w:trPr>
        <w:tc>
          <w:tcPr>
            <w:tcW w:w="4993" w:type="dxa"/>
            <w:shd w:val="clear" w:color="auto" w:fill="FF9900"/>
            <w:vAlign w:val="center"/>
          </w:tcPr>
          <w:p w14:paraId="3BDA29D8" w14:textId="77777777" w:rsidR="00C903DB" w:rsidRPr="000C180E" w:rsidRDefault="00C903DB" w:rsidP="00C903DB">
            <w:pPr>
              <w:pStyle w:val="KeinLeerraum"/>
              <w:rPr>
                <w:rFonts w:asciiTheme="majorHAnsi" w:hAnsiTheme="majorHAnsi"/>
                <w:b/>
                <w:color w:val="FFFFFF" w:themeColor="background1"/>
                <w:sz w:val="20"/>
                <w:szCs w:val="20"/>
              </w:rPr>
            </w:pPr>
            <w:r w:rsidRPr="000C180E">
              <w:rPr>
                <w:rFonts w:asciiTheme="majorHAnsi" w:hAnsiTheme="majorHAnsi"/>
                <w:b/>
                <w:color w:val="FFFFFF" w:themeColor="background1"/>
                <w:sz w:val="20"/>
                <w:szCs w:val="20"/>
              </w:rPr>
              <w:t>Bildungsplanbezug</w:t>
            </w:r>
          </w:p>
        </w:tc>
        <w:tc>
          <w:tcPr>
            <w:tcW w:w="2916" w:type="dxa"/>
            <w:shd w:val="clear" w:color="auto" w:fill="FF9900"/>
            <w:vAlign w:val="center"/>
          </w:tcPr>
          <w:p w14:paraId="3B840EC6" w14:textId="77777777" w:rsidR="00C903DB" w:rsidRPr="000C180E" w:rsidRDefault="00C903DB" w:rsidP="00C903DB">
            <w:pPr>
              <w:pStyle w:val="KeinLeerraum"/>
              <w:rPr>
                <w:rFonts w:asciiTheme="majorHAnsi" w:hAnsiTheme="majorHAnsi"/>
                <w:b/>
                <w:color w:val="FFFFFF" w:themeColor="background1"/>
                <w:sz w:val="20"/>
                <w:szCs w:val="20"/>
              </w:rPr>
            </w:pPr>
            <w:r w:rsidRPr="000C180E">
              <w:rPr>
                <w:rFonts w:asciiTheme="majorHAnsi" w:hAnsiTheme="majorHAnsi"/>
                <w:b/>
                <w:color w:val="FFFFFF" w:themeColor="background1"/>
                <w:sz w:val="20"/>
                <w:szCs w:val="20"/>
              </w:rPr>
              <w:t>Mögliche Unterrichtsideen</w:t>
            </w:r>
          </w:p>
        </w:tc>
        <w:tc>
          <w:tcPr>
            <w:tcW w:w="338" w:type="dxa"/>
            <w:shd w:val="clear" w:color="auto" w:fill="FF9900"/>
            <w:textDirection w:val="btLr"/>
          </w:tcPr>
          <w:p w14:paraId="54378A76" w14:textId="77777777" w:rsidR="00C903DB" w:rsidRPr="000C180E" w:rsidRDefault="00C903DB" w:rsidP="000C180E">
            <w:pPr>
              <w:jc w:val="center"/>
              <w:rPr>
                <w:b/>
                <w:color w:val="FFFFFF" w:themeColor="background1"/>
                <w:sz w:val="18"/>
                <w:szCs w:val="18"/>
              </w:rPr>
            </w:pPr>
            <w:r w:rsidRPr="000C180E">
              <w:rPr>
                <w:b/>
                <w:color w:val="FFFFFF" w:themeColor="background1"/>
                <w:sz w:val="18"/>
                <w:szCs w:val="18"/>
              </w:rPr>
              <w:t>I &amp; W</w:t>
            </w:r>
          </w:p>
        </w:tc>
        <w:tc>
          <w:tcPr>
            <w:tcW w:w="338" w:type="dxa"/>
            <w:shd w:val="clear" w:color="auto" w:fill="FF9900"/>
            <w:textDirection w:val="btLr"/>
          </w:tcPr>
          <w:p w14:paraId="71C7A41C" w14:textId="77777777" w:rsidR="00C903DB" w:rsidRPr="000C180E" w:rsidRDefault="00C903DB" w:rsidP="000C180E">
            <w:pPr>
              <w:jc w:val="center"/>
              <w:rPr>
                <w:b/>
                <w:color w:val="FFFFFF" w:themeColor="background1"/>
                <w:sz w:val="18"/>
                <w:szCs w:val="18"/>
              </w:rPr>
            </w:pPr>
            <w:r w:rsidRPr="000C180E">
              <w:rPr>
                <w:b/>
                <w:color w:val="FFFFFF" w:themeColor="background1"/>
                <w:sz w:val="18"/>
                <w:szCs w:val="18"/>
              </w:rPr>
              <w:t xml:space="preserve">K &amp; K </w:t>
            </w:r>
          </w:p>
        </w:tc>
        <w:tc>
          <w:tcPr>
            <w:tcW w:w="338" w:type="dxa"/>
            <w:shd w:val="clear" w:color="auto" w:fill="FF9900"/>
            <w:textDirection w:val="btLr"/>
          </w:tcPr>
          <w:p w14:paraId="12EFBECF" w14:textId="77777777" w:rsidR="00C903DB" w:rsidRPr="000C180E" w:rsidRDefault="00C903DB" w:rsidP="000C180E">
            <w:pPr>
              <w:jc w:val="center"/>
              <w:rPr>
                <w:b/>
                <w:color w:val="FFFFFF" w:themeColor="background1"/>
                <w:sz w:val="18"/>
                <w:szCs w:val="18"/>
              </w:rPr>
            </w:pPr>
            <w:r w:rsidRPr="000C180E">
              <w:rPr>
                <w:b/>
                <w:color w:val="FFFFFF" w:themeColor="background1"/>
                <w:sz w:val="18"/>
                <w:szCs w:val="18"/>
              </w:rPr>
              <w:t xml:space="preserve">P &amp; P </w:t>
            </w:r>
          </w:p>
        </w:tc>
        <w:tc>
          <w:tcPr>
            <w:tcW w:w="338" w:type="dxa"/>
            <w:shd w:val="clear" w:color="auto" w:fill="FF9900"/>
            <w:textDirection w:val="btLr"/>
          </w:tcPr>
          <w:p w14:paraId="1277CFC3" w14:textId="77777777" w:rsidR="00C903DB" w:rsidRPr="000C180E" w:rsidRDefault="00C903DB" w:rsidP="000C180E">
            <w:pPr>
              <w:jc w:val="center"/>
              <w:rPr>
                <w:b/>
                <w:color w:val="FFFFFF" w:themeColor="background1"/>
                <w:sz w:val="18"/>
                <w:szCs w:val="18"/>
              </w:rPr>
            </w:pPr>
            <w:r w:rsidRPr="000C180E">
              <w:rPr>
                <w:b/>
                <w:color w:val="FFFFFF" w:themeColor="background1"/>
                <w:sz w:val="18"/>
                <w:szCs w:val="18"/>
              </w:rPr>
              <w:t>MA/-G</w:t>
            </w:r>
          </w:p>
        </w:tc>
        <w:tc>
          <w:tcPr>
            <w:tcW w:w="338" w:type="dxa"/>
            <w:shd w:val="clear" w:color="auto" w:fill="FF9900"/>
            <w:textDirection w:val="btLr"/>
          </w:tcPr>
          <w:p w14:paraId="196A2709" w14:textId="77777777" w:rsidR="00C903DB" w:rsidRPr="000C180E" w:rsidRDefault="00C903DB" w:rsidP="000C180E">
            <w:pPr>
              <w:jc w:val="center"/>
              <w:rPr>
                <w:b/>
                <w:color w:val="FFFFFF" w:themeColor="background1"/>
                <w:sz w:val="18"/>
                <w:szCs w:val="18"/>
              </w:rPr>
            </w:pPr>
            <w:r w:rsidRPr="000C180E">
              <w:rPr>
                <w:b/>
                <w:color w:val="FFFFFF" w:themeColor="background1"/>
                <w:sz w:val="18"/>
                <w:szCs w:val="18"/>
              </w:rPr>
              <w:t>ITG</w:t>
            </w:r>
          </w:p>
        </w:tc>
        <w:tc>
          <w:tcPr>
            <w:tcW w:w="2360" w:type="dxa"/>
            <w:shd w:val="clear" w:color="auto" w:fill="FF9900"/>
            <w:vAlign w:val="center"/>
          </w:tcPr>
          <w:p w14:paraId="18684AC8" w14:textId="77777777" w:rsidR="00C903DB" w:rsidRPr="000C180E" w:rsidRDefault="00C903DB" w:rsidP="00C903DB">
            <w:pPr>
              <w:pStyle w:val="KeinLeerraum"/>
              <w:rPr>
                <w:rFonts w:asciiTheme="majorHAnsi" w:hAnsiTheme="majorHAnsi"/>
                <w:b/>
                <w:color w:val="FFFFFF" w:themeColor="background1"/>
                <w:sz w:val="20"/>
                <w:szCs w:val="20"/>
              </w:rPr>
            </w:pPr>
            <w:r w:rsidRPr="000C180E">
              <w:rPr>
                <w:rFonts w:asciiTheme="majorHAnsi" w:hAnsiTheme="majorHAnsi"/>
                <w:b/>
                <w:color w:val="FFFFFF" w:themeColor="background1"/>
                <w:sz w:val="20"/>
                <w:szCs w:val="20"/>
              </w:rPr>
              <w:t>Benötige Medien, z.B.</w:t>
            </w:r>
          </w:p>
        </w:tc>
        <w:tc>
          <w:tcPr>
            <w:tcW w:w="2500" w:type="dxa"/>
            <w:shd w:val="clear" w:color="auto" w:fill="FF9900"/>
            <w:vAlign w:val="center"/>
          </w:tcPr>
          <w:p w14:paraId="74098B35" w14:textId="77777777" w:rsidR="00C903DB" w:rsidRPr="000C180E" w:rsidRDefault="00C903DB" w:rsidP="00C903DB">
            <w:pPr>
              <w:pStyle w:val="KeinLeerraum"/>
              <w:rPr>
                <w:rFonts w:asciiTheme="majorHAnsi" w:hAnsiTheme="majorHAnsi"/>
                <w:b/>
                <w:color w:val="FFFFFF" w:themeColor="background1"/>
                <w:sz w:val="20"/>
                <w:szCs w:val="20"/>
              </w:rPr>
            </w:pPr>
            <w:r w:rsidRPr="000C180E">
              <w:rPr>
                <w:rFonts w:asciiTheme="majorHAnsi" w:hAnsiTheme="majorHAnsi"/>
                <w:b/>
                <w:color w:val="FFFFFF" w:themeColor="background1"/>
                <w:sz w:val="20"/>
                <w:szCs w:val="20"/>
              </w:rPr>
              <w:t>Verweise auf andere Fächer/Leitperspektiven</w:t>
            </w:r>
          </w:p>
        </w:tc>
      </w:tr>
      <w:tr w:rsidR="00C903DB" w:rsidRPr="00FF1676" w14:paraId="72C332C7" w14:textId="77777777" w:rsidTr="00857FB2">
        <w:trPr>
          <w:trHeight w:val="20"/>
        </w:trPr>
        <w:tc>
          <w:tcPr>
            <w:tcW w:w="4993" w:type="dxa"/>
          </w:tcPr>
          <w:p w14:paraId="67E81DE8" w14:textId="4D74DBA6" w:rsidR="00C903DB" w:rsidRPr="00FF1676" w:rsidRDefault="00894CF3" w:rsidP="00C903DB">
            <w:pPr>
              <w:pStyle w:val="KeinLeerraum"/>
              <w:rPr>
                <w:rFonts w:asciiTheme="majorHAnsi" w:hAnsiTheme="majorHAnsi"/>
                <w:sz w:val="20"/>
                <w:szCs w:val="20"/>
              </w:rPr>
            </w:pPr>
            <w:r w:rsidRPr="00FF1676">
              <w:rPr>
                <w:rFonts w:asciiTheme="majorHAnsi" w:hAnsiTheme="majorHAnsi"/>
                <w:sz w:val="20"/>
                <w:szCs w:val="20"/>
              </w:rPr>
              <w:t>Medien kennen</w:t>
            </w:r>
          </w:p>
          <w:p w14:paraId="33C59553" w14:textId="708ED9ED" w:rsidR="00894CF3" w:rsidRPr="00FF1676" w:rsidRDefault="00894CF3" w:rsidP="00894CF3">
            <w:pPr>
              <w:pStyle w:val="KeinLeerraum"/>
              <w:rPr>
                <w:rFonts w:asciiTheme="majorHAnsi" w:hAnsiTheme="majorHAnsi"/>
                <w:sz w:val="20"/>
                <w:szCs w:val="20"/>
              </w:rPr>
            </w:pPr>
            <w:r w:rsidRPr="00FF1676">
              <w:rPr>
                <w:rFonts w:asciiTheme="majorHAnsi" w:hAnsiTheme="majorHAnsi"/>
                <w:sz w:val="20"/>
                <w:szCs w:val="20"/>
              </w:rPr>
              <w:t>(1) Medien hinsichtlich ihrer Darbietungsform und  Kommunikationsfunktion beschreiben (Printmedien, Hörmedien, visuelle und audiovisuelle Medien; Suchmaschinen, Informations-, Kommunikations- und Unterhaltungsplattformen)</w:t>
            </w:r>
          </w:p>
          <w:p w14:paraId="4ED03A3A" w14:textId="3DFE55DD" w:rsidR="00C903DB" w:rsidRPr="00FF1676" w:rsidRDefault="00894CF3" w:rsidP="00894CF3">
            <w:pPr>
              <w:pStyle w:val="KeinLeerraum"/>
              <w:rPr>
                <w:rFonts w:asciiTheme="majorHAnsi" w:hAnsiTheme="majorHAnsi"/>
                <w:sz w:val="20"/>
                <w:szCs w:val="20"/>
              </w:rPr>
            </w:pPr>
            <w:r w:rsidRPr="00FF1676">
              <w:rPr>
                <w:rFonts w:asciiTheme="majorHAnsi" w:hAnsiTheme="majorHAnsi"/>
                <w:sz w:val="20"/>
                <w:szCs w:val="20"/>
              </w:rPr>
              <w:t>(2) grundlegende Funktionen von Medien unterscheiden (Information, Unterhaltung)</w:t>
            </w:r>
          </w:p>
        </w:tc>
        <w:tc>
          <w:tcPr>
            <w:tcW w:w="2916" w:type="dxa"/>
          </w:tcPr>
          <w:p w14:paraId="2556A0F5" w14:textId="77777777" w:rsidR="00C903DB" w:rsidRPr="00FF1676" w:rsidRDefault="00C903DB" w:rsidP="00C903DB">
            <w:pPr>
              <w:pStyle w:val="KeinLeerraum"/>
              <w:rPr>
                <w:rFonts w:asciiTheme="majorHAnsi" w:hAnsiTheme="majorHAnsi"/>
                <w:sz w:val="20"/>
                <w:szCs w:val="20"/>
              </w:rPr>
            </w:pPr>
            <w:r w:rsidRPr="00FF1676">
              <w:rPr>
                <w:rFonts w:asciiTheme="majorHAnsi" w:hAnsiTheme="majorHAnsi"/>
                <w:sz w:val="20"/>
                <w:szCs w:val="20"/>
              </w:rPr>
              <w:t>MA &gt; Medien beurteilen, Glaubwürdigkeit einschätzen</w:t>
            </w:r>
          </w:p>
        </w:tc>
        <w:tc>
          <w:tcPr>
            <w:tcW w:w="338" w:type="dxa"/>
          </w:tcPr>
          <w:p w14:paraId="0769A156" w14:textId="77777777" w:rsidR="00C903DB" w:rsidRPr="00FF1676" w:rsidRDefault="00C903DB" w:rsidP="00C903DB">
            <w:pPr>
              <w:pStyle w:val="KeinLeerraum"/>
              <w:rPr>
                <w:rFonts w:asciiTheme="majorHAnsi" w:hAnsiTheme="majorHAnsi"/>
                <w:sz w:val="20"/>
                <w:szCs w:val="20"/>
              </w:rPr>
            </w:pPr>
          </w:p>
        </w:tc>
        <w:tc>
          <w:tcPr>
            <w:tcW w:w="338" w:type="dxa"/>
          </w:tcPr>
          <w:p w14:paraId="7A5F1AE8" w14:textId="77777777" w:rsidR="00C903DB" w:rsidRPr="00FF1676" w:rsidRDefault="00C903DB" w:rsidP="00C903DB">
            <w:pPr>
              <w:pStyle w:val="KeinLeerraum"/>
              <w:rPr>
                <w:rFonts w:asciiTheme="majorHAnsi" w:hAnsiTheme="majorHAnsi"/>
                <w:sz w:val="20"/>
                <w:szCs w:val="20"/>
              </w:rPr>
            </w:pPr>
          </w:p>
        </w:tc>
        <w:tc>
          <w:tcPr>
            <w:tcW w:w="338" w:type="dxa"/>
          </w:tcPr>
          <w:p w14:paraId="2D983F1A" w14:textId="77777777" w:rsidR="00C903DB" w:rsidRPr="00FF1676" w:rsidRDefault="00C903DB" w:rsidP="00C903DB">
            <w:pPr>
              <w:pStyle w:val="KeinLeerraum"/>
              <w:rPr>
                <w:rFonts w:asciiTheme="majorHAnsi" w:hAnsiTheme="majorHAnsi"/>
                <w:sz w:val="20"/>
                <w:szCs w:val="20"/>
              </w:rPr>
            </w:pPr>
          </w:p>
        </w:tc>
        <w:tc>
          <w:tcPr>
            <w:tcW w:w="338" w:type="dxa"/>
          </w:tcPr>
          <w:p w14:paraId="44B995FF" w14:textId="77777777" w:rsidR="00C903DB" w:rsidRPr="00FF1676" w:rsidRDefault="00C903DB" w:rsidP="00C903DB">
            <w:pPr>
              <w:pStyle w:val="KeinLeerraum"/>
              <w:rPr>
                <w:rFonts w:asciiTheme="majorHAnsi" w:hAnsiTheme="majorHAnsi"/>
                <w:sz w:val="20"/>
                <w:szCs w:val="20"/>
              </w:rPr>
            </w:pPr>
            <w:r w:rsidRPr="00FF1676">
              <w:rPr>
                <w:rFonts w:asciiTheme="majorHAnsi" w:hAnsiTheme="majorHAnsi"/>
                <w:sz w:val="20"/>
                <w:szCs w:val="20"/>
              </w:rPr>
              <w:t>x</w:t>
            </w:r>
          </w:p>
        </w:tc>
        <w:tc>
          <w:tcPr>
            <w:tcW w:w="338" w:type="dxa"/>
          </w:tcPr>
          <w:p w14:paraId="1EBC3167" w14:textId="77777777" w:rsidR="00C903DB" w:rsidRPr="00FF1676" w:rsidRDefault="00C903DB" w:rsidP="00C903DB">
            <w:pPr>
              <w:pStyle w:val="KeinLeerraum"/>
              <w:rPr>
                <w:rFonts w:asciiTheme="majorHAnsi" w:hAnsiTheme="majorHAnsi"/>
                <w:sz w:val="20"/>
                <w:szCs w:val="20"/>
              </w:rPr>
            </w:pPr>
          </w:p>
        </w:tc>
        <w:tc>
          <w:tcPr>
            <w:tcW w:w="2360" w:type="dxa"/>
          </w:tcPr>
          <w:p w14:paraId="34C0071F" w14:textId="58590E9B" w:rsidR="00C903DB" w:rsidRPr="00FF1676" w:rsidRDefault="00C903DB" w:rsidP="002B78DA">
            <w:pPr>
              <w:pStyle w:val="KeinLeerraum"/>
              <w:rPr>
                <w:rFonts w:asciiTheme="majorHAnsi" w:hAnsiTheme="majorHAnsi"/>
                <w:sz w:val="20"/>
                <w:szCs w:val="20"/>
              </w:rPr>
            </w:pPr>
          </w:p>
        </w:tc>
        <w:tc>
          <w:tcPr>
            <w:tcW w:w="2500" w:type="dxa"/>
          </w:tcPr>
          <w:p w14:paraId="45DE0DC6" w14:textId="77777777" w:rsidR="00C903DB" w:rsidRPr="00FF1676" w:rsidRDefault="00C903DB" w:rsidP="00C903DB">
            <w:pPr>
              <w:pStyle w:val="KeinLeerraum"/>
              <w:rPr>
                <w:rFonts w:asciiTheme="majorHAnsi" w:hAnsiTheme="majorHAnsi"/>
                <w:sz w:val="20"/>
                <w:szCs w:val="20"/>
              </w:rPr>
            </w:pPr>
            <w:r w:rsidRPr="00FF1676">
              <w:rPr>
                <w:rFonts w:asciiTheme="majorHAnsi" w:hAnsiTheme="majorHAnsi"/>
                <w:sz w:val="20"/>
                <w:szCs w:val="20"/>
              </w:rPr>
              <w:t>VB Umgang mit eigenen Ressourcen</w:t>
            </w:r>
          </w:p>
        </w:tc>
      </w:tr>
      <w:tr w:rsidR="00C903DB" w:rsidRPr="00FF1676" w14:paraId="18E1F0E2" w14:textId="77777777" w:rsidTr="00857FB2">
        <w:trPr>
          <w:trHeight w:val="1221"/>
        </w:trPr>
        <w:tc>
          <w:tcPr>
            <w:tcW w:w="4993" w:type="dxa"/>
          </w:tcPr>
          <w:p w14:paraId="334B3B2E" w14:textId="682A24B5" w:rsidR="00894CF3" w:rsidRPr="00FF1676" w:rsidRDefault="00894CF3" w:rsidP="00C903DB">
            <w:pPr>
              <w:pStyle w:val="KeinLeerraum"/>
              <w:rPr>
                <w:rFonts w:asciiTheme="majorHAnsi" w:hAnsiTheme="majorHAnsi"/>
                <w:sz w:val="20"/>
                <w:szCs w:val="20"/>
              </w:rPr>
            </w:pPr>
            <w:r w:rsidRPr="00FF1676">
              <w:rPr>
                <w:rFonts w:asciiTheme="majorHAnsi" w:hAnsiTheme="majorHAnsi"/>
                <w:sz w:val="20"/>
                <w:szCs w:val="20"/>
              </w:rPr>
              <w:t>Medien nutzen</w:t>
            </w:r>
          </w:p>
          <w:p w14:paraId="05B9FCC0" w14:textId="6040382D" w:rsidR="00C903DB" w:rsidRPr="00FF1676" w:rsidRDefault="00894CF3" w:rsidP="00894CF3">
            <w:pPr>
              <w:pStyle w:val="KeinLeerraum"/>
              <w:rPr>
                <w:rFonts w:asciiTheme="majorHAnsi" w:hAnsiTheme="majorHAnsi"/>
                <w:sz w:val="20"/>
                <w:szCs w:val="20"/>
              </w:rPr>
            </w:pPr>
            <w:r w:rsidRPr="00FF1676">
              <w:rPr>
                <w:rFonts w:asciiTheme="majorHAnsi" w:hAnsiTheme="majorHAnsi"/>
                <w:sz w:val="20"/>
                <w:szCs w:val="20"/>
              </w:rPr>
              <w:t xml:space="preserve">(3) Printmedien und digitale Medien gezielt nutzen und die Auswahl begründen (Kommunikation, Unterhaltung, Information) </w:t>
            </w:r>
          </w:p>
        </w:tc>
        <w:tc>
          <w:tcPr>
            <w:tcW w:w="2916" w:type="dxa"/>
          </w:tcPr>
          <w:p w14:paraId="4B220946" w14:textId="77777777" w:rsidR="00C903DB" w:rsidRPr="00FF1676" w:rsidRDefault="00C903DB" w:rsidP="00C903DB">
            <w:pPr>
              <w:pStyle w:val="KeinLeerraum"/>
              <w:rPr>
                <w:rFonts w:asciiTheme="majorHAnsi" w:hAnsiTheme="majorHAnsi"/>
                <w:sz w:val="20"/>
                <w:szCs w:val="20"/>
              </w:rPr>
            </w:pPr>
            <w:r w:rsidRPr="00FF1676">
              <w:rPr>
                <w:rFonts w:asciiTheme="majorHAnsi" w:hAnsiTheme="majorHAnsi"/>
                <w:sz w:val="20"/>
                <w:szCs w:val="20"/>
              </w:rPr>
              <w:t>MA &gt; Medien beurteilen</w:t>
            </w:r>
          </w:p>
          <w:p w14:paraId="73CA8CC1" w14:textId="77777777" w:rsidR="00C903DB" w:rsidRPr="00FF1676" w:rsidRDefault="00C903DB" w:rsidP="00C903DB">
            <w:pPr>
              <w:pStyle w:val="KeinLeerraum"/>
              <w:rPr>
                <w:rFonts w:asciiTheme="majorHAnsi" w:hAnsiTheme="majorHAnsi"/>
                <w:sz w:val="20"/>
                <w:szCs w:val="20"/>
              </w:rPr>
            </w:pPr>
            <w:r w:rsidRPr="00FF1676">
              <w:rPr>
                <w:rFonts w:asciiTheme="majorHAnsi" w:hAnsiTheme="majorHAnsi"/>
                <w:sz w:val="20"/>
                <w:szCs w:val="20"/>
              </w:rPr>
              <w:t>MG &gt; Medienkonsum</w:t>
            </w:r>
          </w:p>
        </w:tc>
        <w:tc>
          <w:tcPr>
            <w:tcW w:w="338" w:type="dxa"/>
          </w:tcPr>
          <w:p w14:paraId="3C86CF82" w14:textId="77777777" w:rsidR="00C903DB" w:rsidRPr="00FF1676" w:rsidRDefault="00C903DB" w:rsidP="00C903DB">
            <w:pPr>
              <w:pStyle w:val="KeinLeerraum"/>
              <w:rPr>
                <w:rFonts w:asciiTheme="majorHAnsi" w:hAnsiTheme="majorHAnsi"/>
                <w:sz w:val="20"/>
                <w:szCs w:val="20"/>
              </w:rPr>
            </w:pPr>
          </w:p>
        </w:tc>
        <w:tc>
          <w:tcPr>
            <w:tcW w:w="338" w:type="dxa"/>
          </w:tcPr>
          <w:p w14:paraId="1AD390C3" w14:textId="77777777" w:rsidR="00C903DB" w:rsidRPr="00FF1676" w:rsidRDefault="00C903DB" w:rsidP="00C903DB">
            <w:pPr>
              <w:pStyle w:val="KeinLeerraum"/>
              <w:rPr>
                <w:rFonts w:asciiTheme="majorHAnsi" w:hAnsiTheme="majorHAnsi"/>
                <w:sz w:val="20"/>
                <w:szCs w:val="20"/>
              </w:rPr>
            </w:pPr>
          </w:p>
        </w:tc>
        <w:tc>
          <w:tcPr>
            <w:tcW w:w="338" w:type="dxa"/>
          </w:tcPr>
          <w:p w14:paraId="416536D9" w14:textId="77777777" w:rsidR="00C903DB" w:rsidRPr="00FF1676" w:rsidRDefault="00C903DB" w:rsidP="00C903DB">
            <w:pPr>
              <w:pStyle w:val="KeinLeerraum"/>
              <w:rPr>
                <w:rFonts w:asciiTheme="majorHAnsi" w:hAnsiTheme="majorHAnsi"/>
                <w:sz w:val="20"/>
                <w:szCs w:val="20"/>
              </w:rPr>
            </w:pPr>
          </w:p>
        </w:tc>
        <w:tc>
          <w:tcPr>
            <w:tcW w:w="338" w:type="dxa"/>
          </w:tcPr>
          <w:p w14:paraId="62F5EA89" w14:textId="77777777" w:rsidR="00C903DB" w:rsidRPr="00FF1676" w:rsidRDefault="00C903DB" w:rsidP="00C903DB">
            <w:pPr>
              <w:pStyle w:val="KeinLeerraum"/>
              <w:rPr>
                <w:rFonts w:asciiTheme="majorHAnsi" w:hAnsiTheme="majorHAnsi"/>
                <w:sz w:val="20"/>
                <w:szCs w:val="20"/>
              </w:rPr>
            </w:pPr>
            <w:r w:rsidRPr="00FF1676">
              <w:rPr>
                <w:rFonts w:asciiTheme="majorHAnsi" w:hAnsiTheme="majorHAnsi"/>
                <w:sz w:val="20"/>
                <w:szCs w:val="20"/>
              </w:rPr>
              <w:t>x</w:t>
            </w:r>
          </w:p>
        </w:tc>
        <w:tc>
          <w:tcPr>
            <w:tcW w:w="338" w:type="dxa"/>
          </w:tcPr>
          <w:p w14:paraId="0F338375" w14:textId="77777777" w:rsidR="00C903DB" w:rsidRPr="00FF1676" w:rsidRDefault="00C903DB" w:rsidP="00C903DB">
            <w:pPr>
              <w:pStyle w:val="KeinLeerraum"/>
              <w:rPr>
                <w:rFonts w:asciiTheme="majorHAnsi" w:hAnsiTheme="majorHAnsi"/>
                <w:sz w:val="20"/>
                <w:szCs w:val="20"/>
              </w:rPr>
            </w:pPr>
          </w:p>
        </w:tc>
        <w:tc>
          <w:tcPr>
            <w:tcW w:w="2360" w:type="dxa"/>
          </w:tcPr>
          <w:p w14:paraId="4646D261" w14:textId="645BAAFE" w:rsidR="00C903DB" w:rsidRPr="00FF1676" w:rsidRDefault="00776CD6" w:rsidP="00C903DB">
            <w:pPr>
              <w:pStyle w:val="KeinLeerraum"/>
              <w:rPr>
                <w:rFonts w:asciiTheme="majorHAnsi" w:hAnsiTheme="majorHAnsi"/>
                <w:sz w:val="20"/>
                <w:szCs w:val="20"/>
              </w:rPr>
            </w:pPr>
            <w:hyperlink r:id="rId19" w:history="1">
              <w:r w:rsidR="00EA7DB9">
                <w:rPr>
                  <w:rStyle w:val="Hyperlink"/>
                  <w:rFonts w:asciiTheme="majorHAnsi" w:hAnsiTheme="majorHAnsi"/>
                  <w:sz w:val="20"/>
                  <w:szCs w:val="20"/>
                </w:rPr>
                <w:t>SESAM</w:t>
              </w:r>
              <w:r w:rsidR="00857FB2" w:rsidRPr="000338B8">
                <w:rPr>
                  <w:rStyle w:val="Hyperlink"/>
                  <w:rFonts w:asciiTheme="majorHAnsi" w:hAnsiTheme="majorHAnsi"/>
                  <w:sz w:val="20"/>
                  <w:szCs w:val="20"/>
                </w:rPr>
                <w:t xml:space="preserve"> Medien Thema „Medienkonsum“: z.B. „Smartphone und Internet“</w:t>
              </w:r>
            </w:hyperlink>
          </w:p>
        </w:tc>
        <w:tc>
          <w:tcPr>
            <w:tcW w:w="2500" w:type="dxa"/>
          </w:tcPr>
          <w:p w14:paraId="2601B9E4" w14:textId="77777777" w:rsidR="00C903DB" w:rsidRPr="00FF1676" w:rsidRDefault="00C903DB" w:rsidP="00C903DB">
            <w:pPr>
              <w:pStyle w:val="KeinLeerraum"/>
              <w:rPr>
                <w:rFonts w:asciiTheme="majorHAnsi" w:hAnsiTheme="majorHAnsi"/>
                <w:sz w:val="20"/>
                <w:szCs w:val="20"/>
              </w:rPr>
            </w:pPr>
            <w:r w:rsidRPr="00FF1676">
              <w:rPr>
                <w:rFonts w:asciiTheme="majorHAnsi" w:hAnsiTheme="majorHAnsi"/>
                <w:sz w:val="20"/>
                <w:szCs w:val="20"/>
              </w:rPr>
              <w:t>MB Mediengesellschaft</w:t>
            </w:r>
          </w:p>
          <w:p w14:paraId="2B4533D3" w14:textId="77777777" w:rsidR="00C903DB" w:rsidRPr="00FF1676" w:rsidRDefault="00C903DB" w:rsidP="00C903DB">
            <w:pPr>
              <w:pStyle w:val="KeinLeerraum"/>
              <w:rPr>
                <w:rFonts w:asciiTheme="majorHAnsi" w:hAnsiTheme="majorHAnsi"/>
                <w:sz w:val="20"/>
                <w:szCs w:val="20"/>
              </w:rPr>
            </w:pPr>
            <w:r w:rsidRPr="00FF1676">
              <w:rPr>
                <w:rFonts w:asciiTheme="majorHAnsi" w:hAnsiTheme="majorHAnsi"/>
                <w:sz w:val="20"/>
                <w:szCs w:val="20"/>
              </w:rPr>
              <w:t>VB Bedürfnisse und Wünsche</w:t>
            </w:r>
          </w:p>
        </w:tc>
      </w:tr>
      <w:tr w:rsidR="00C903DB" w:rsidRPr="00FF1676" w14:paraId="721F283C" w14:textId="77777777" w:rsidTr="00857FB2">
        <w:trPr>
          <w:trHeight w:val="20"/>
        </w:trPr>
        <w:tc>
          <w:tcPr>
            <w:tcW w:w="4993" w:type="dxa"/>
          </w:tcPr>
          <w:p w14:paraId="1D22FD6F" w14:textId="3B0A3266" w:rsidR="00894CF3" w:rsidRPr="00FF1676" w:rsidRDefault="00894CF3" w:rsidP="00894CF3">
            <w:pPr>
              <w:pStyle w:val="KeinLeerraum"/>
              <w:rPr>
                <w:rFonts w:asciiTheme="majorHAnsi" w:hAnsiTheme="majorHAnsi"/>
                <w:sz w:val="20"/>
                <w:szCs w:val="20"/>
              </w:rPr>
            </w:pPr>
            <w:r w:rsidRPr="00FF1676">
              <w:rPr>
                <w:rFonts w:asciiTheme="majorHAnsi" w:hAnsiTheme="majorHAnsi"/>
                <w:sz w:val="20"/>
                <w:szCs w:val="20"/>
              </w:rPr>
              <w:t>(4) Informationen in Printmedien und digitalen Medien unter Verwendung einfacher Suchstrategien und Hilfsmittel (zum Beispiel altersgemäße Suchmaschinen) finden und kriterienorientiert</w:t>
            </w:r>
          </w:p>
          <w:p w14:paraId="5AA8247E" w14:textId="302B62E3" w:rsidR="00C903DB" w:rsidRPr="00FF1676" w:rsidRDefault="00C903DB" w:rsidP="00C903DB">
            <w:pPr>
              <w:pStyle w:val="KeinLeerraum"/>
              <w:rPr>
                <w:rFonts w:asciiTheme="majorHAnsi" w:hAnsiTheme="majorHAnsi"/>
                <w:sz w:val="20"/>
                <w:szCs w:val="20"/>
              </w:rPr>
            </w:pPr>
          </w:p>
        </w:tc>
        <w:tc>
          <w:tcPr>
            <w:tcW w:w="2916" w:type="dxa"/>
          </w:tcPr>
          <w:p w14:paraId="7F8CE351" w14:textId="77777777" w:rsidR="00C903DB" w:rsidRPr="00FF1676" w:rsidRDefault="00C903DB" w:rsidP="00C903DB">
            <w:pPr>
              <w:pStyle w:val="KeinLeerraum"/>
              <w:rPr>
                <w:rFonts w:asciiTheme="majorHAnsi" w:hAnsiTheme="majorHAnsi"/>
                <w:sz w:val="20"/>
                <w:szCs w:val="20"/>
              </w:rPr>
            </w:pPr>
            <w:r w:rsidRPr="00FF1676">
              <w:rPr>
                <w:rFonts w:asciiTheme="majorHAnsi" w:hAnsiTheme="majorHAnsi"/>
                <w:sz w:val="20"/>
                <w:szCs w:val="20"/>
              </w:rPr>
              <w:t>I&amp;W &gt; Suchmaschinen</w:t>
            </w:r>
          </w:p>
        </w:tc>
        <w:tc>
          <w:tcPr>
            <w:tcW w:w="338" w:type="dxa"/>
          </w:tcPr>
          <w:p w14:paraId="5AF989B1" w14:textId="77777777" w:rsidR="00C903DB" w:rsidRPr="00FF1676" w:rsidRDefault="00C903DB" w:rsidP="00C903DB">
            <w:pPr>
              <w:pStyle w:val="KeinLeerraum"/>
              <w:rPr>
                <w:rFonts w:asciiTheme="majorHAnsi" w:hAnsiTheme="majorHAnsi"/>
                <w:sz w:val="20"/>
                <w:szCs w:val="20"/>
              </w:rPr>
            </w:pPr>
            <w:r w:rsidRPr="00FF1676">
              <w:rPr>
                <w:rFonts w:asciiTheme="majorHAnsi" w:hAnsiTheme="majorHAnsi"/>
                <w:sz w:val="20"/>
                <w:szCs w:val="20"/>
              </w:rPr>
              <w:t>x</w:t>
            </w:r>
          </w:p>
        </w:tc>
        <w:tc>
          <w:tcPr>
            <w:tcW w:w="338" w:type="dxa"/>
          </w:tcPr>
          <w:p w14:paraId="32244177" w14:textId="77777777" w:rsidR="00C903DB" w:rsidRPr="00FF1676" w:rsidRDefault="00C903DB" w:rsidP="00C903DB">
            <w:pPr>
              <w:pStyle w:val="KeinLeerraum"/>
              <w:rPr>
                <w:rFonts w:asciiTheme="majorHAnsi" w:hAnsiTheme="majorHAnsi"/>
                <w:sz w:val="20"/>
                <w:szCs w:val="20"/>
              </w:rPr>
            </w:pPr>
          </w:p>
        </w:tc>
        <w:tc>
          <w:tcPr>
            <w:tcW w:w="338" w:type="dxa"/>
          </w:tcPr>
          <w:p w14:paraId="33F036DE" w14:textId="77777777" w:rsidR="00C903DB" w:rsidRPr="00FF1676" w:rsidRDefault="00C903DB" w:rsidP="00C903DB">
            <w:pPr>
              <w:pStyle w:val="KeinLeerraum"/>
              <w:rPr>
                <w:rFonts w:asciiTheme="majorHAnsi" w:hAnsiTheme="majorHAnsi"/>
                <w:sz w:val="20"/>
                <w:szCs w:val="20"/>
              </w:rPr>
            </w:pPr>
          </w:p>
        </w:tc>
        <w:tc>
          <w:tcPr>
            <w:tcW w:w="338" w:type="dxa"/>
          </w:tcPr>
          <w:p w14:paraId="2175A4D0" w14:textId="77777777" w:rsidR="00C903DB" w:rsidRPr="00FF1676" w:rsidRDefault="00C903DB" w:rsidP="00C903DB">
            <w:pPr>
              <w:pStyle w:val="KeinLeerraum"/>
              <w:rPr>
                <w:rFonts w:asciiTheme="majorHAnsi" w:hAnsiTheme="majorHAnsi"/>
                <w:sz w:val="20"/>
                <w:szCs w:val="20"/>
              </w:rPr>
            </w:pPr>
          </w:p>
        </w:tc>
        <w:tc>
          <w:tcPr>
            <w:tcW w:w="338" w:type="dxa"/>
          </w:tcPr>
          <w:p w14:paraId="394081F3" w14:textId="77777777" w:rsidR="00C903DB" w:rsidRPr="00FF1676" w:rsidRDefault="00C903DB" w:rsidP="00C903DB">
            <w:pPr>
              <w:pStyle w:val="KeinLeerraum"/>
              <w:rPr>
                <w:rFonts w:asciiTheme="majorHAnsi" w:hAnsiTheme="majorHAnsi"/>
                <w:sz w:val="20"/>
                <w:szCs w:val="20"/>
              </w:rPr>
            </w:pPr>
          </w:p>
        </w:tc>
        <w:tc>
          <w:tcPr>
            <w:tcW w:w="2360" w:type="dxa"/>
          </w:tcPr>
          <w:p w14:paraId="7AC61E91" w14:textId="77777777" w:rsidR="00C903DB" w:rsidRPr="00FF1676" w:rsidRDefault="00C903DB" w:rsidP="00C903DB">
            <w:pPr>
              <w:pStyle w:val="KeinLeerraum"/>
              <w:rPr>
                <w:rFonts w:asciiTheme="majorHAnsi" w:hAnsiTheme="majorHAnsi"/>
                <w:sz w:val="20"/>
                <w:szCs w:val="20"/>
              </w:rPr>
            </w:pPr>
            <w:r w:rsidRPr="00FF1676">
              <w:rPr>
                <w:rFonts w:asciiTheme="majorHAnsi" w:hAnsiTheme="majorHAnsi"/>
                <w:sz w:val="20"/>
                <w:szCs w:val="20"/>
              </w:rPr>
              <w:t>Unterrichtsmodule</w:t>
            </w:r>
          </w:p>
          <w:p w14:paraId="1D8F91F8" w14:textId="77777777" w:rsidR="00C903DB" w:rsidRPr="00FF1676" w:rsidRDefault="00776CD6" w:rsidP="00C903DB">
            <w:pPr>
              <w:pStyle w:val="KeinLeerraum"/>
              <w:rPr>
                <w:rFonts w:asciiTheme="majorHAnsi" w:hAnsiTheme="majorHAnsi"/>
                <w:sz w:val="20"/>
                <w:szCs w:val="20"/>
                <w:u w:val="single"/>
              </w:rPr>
            </w:pPr>
            <w:hyperlink r:id="rId20" w:history="1">
              <w:r w:rsidR="00C903DB" w:rsidRPr="00FF1676">
                <w:rPr>
                  <w:rStyle w:val="Hyperlink"/>
                  <w:rFonts w:asciiTheme="majorHAnsi" w:hAnsiTheme="majorHAnsi"/>
                  <w:sz w:val="20"/>
                  <w:szCs w:val="20"/>
                </w:rPr>
                <w:t xml:space="preserve">„Suchmaschinen 1: Richtig fragen“ </w:t>
              </w:r>
            </w:hyperlink>
          </w:p>
          <w:p w14:paraId="27DFA326" w14:textId="77777777" w:rsidR="00C903DB" w:rsidRPr="00FF1676" w:rsidRDefault="00776CD6" w:rsidP="00C903DB">
            <w:pPr>
              <w:pStyle w:val="KeinLeerraum"/>
              <w:rPr>
                <w:rFonts w:asciiTheme="majorHAnsi" w:hAnsiTheme="majorHAnsi"/>
                <w:sz w:val="20"/>
                <w:szCs w:val="20"/>
                <w:u w:val="single"/>
              </w:rPr>
            </w:pPr>
            <w:hyperlink r:id="rId21" w:history="1">
              <w:r w:rsidR="00C903DB" w:rsidRPr="00FF1676">
                <w:rPr>
                  <w:rStyle w:val="Hyperlink"/>
                  <w:rFonts w:asciiTheme="majorHAnsi" w:hAnsiTheme="majorHAnsi"/>
                  <w:sz w:val="20"/>
                  <w:szCs w:val="20"/>
                </w:rPr>
                <w:t>„Suchmaschinen 3: Funktionsweise und Medienkritik“</w:t>
              </w:r>
            </w:hyperlink>
          </w:p>
          <w:p w14:paraId="4982AA4B" w14:textId="77777777" w:rsidR="00C903DB" w:rsidRPr="00FF1676" w:rsidRDefault="00776CD6" w:rsidP="00C903DB">
            <w:pPr>
              <w:pStyle w:val="KeinLeerraum"/>
              <w:rPr>
                <w:rFonts w:asciiTheme="majorHAnsi" w:hAnsiTheme="majorHAnsi"/>
                <w:sz w:val="20"/>
                <w:szCs w:val="20"/>
              </w:rPr>
            </w:pPr>
            <w:hyperlink r:id="rId22" w:history="1">
              <w:r w:rsidR="00C903DB" w:rsidRPr="00FF1676">
                <w:rPr>
                  <w:rStyle w:val="Hyperlink"/>
                  <w:rFonts w:asciiTheme="majorHAnsi" w:hAnsiTheme="majorHAnsi"/>
                  <w:sz w:val="20"/>
                  <w:szCs w:val="20"/>
                </w:rPr>
                <w:t>„Informationskompetenz – richtig suchen im Internet“</w:t>
              </w:r>
            </w:hyperlink>
          </w:p>
        </w:tc>
        <w:tc>
          <w:tcPr>
            <w:tcW w:w="2500" w:type="dxa"/>
          </w:tcPr>
          <w:p w14:paraId="34CBCFA5" w14:textId="77777777" w:rsidR="00C903DB" w:rsidRPr="00FF1676" w:rsidRDefault="00C903DB" w:rsidP="00C903DB">
            <w:pPr>
              <w:pStyle w:val="KeinLeerraum"/>
              <w:rPr>
                <w:rFonts w:asciiTheme="majorHAnsi" w:hAnsiTheme="majorHAnsi"/>
                <w:sz w:val="20"/>
                <w:szCs w:val="20"/>
              </w:rPr>
            </w:pPr>
            <w:r w:rsidRPr="00FF1676">
              <w:rPr>
                <w:rFonts w:asciiTheme="majorHAnsi" w:hAnsiTheme="majorHAnsi"/>
                <w:sz w:val="20"/>
                <w:szCs w:val="20"/>
              </w:rPr>
              <w:t>BO Fachspezifische und handlungsorientierte</w:t>
            </w:r>
          </w:p>
          <w:p w14:paraId="09E9C2F6" w14:textId="77777777" w:rsidR="00C903DB" w:rsidRPr="00FF1676" w:rsidRDefault="00C903DB" w:rsidP="00C903DB">
            <w:pPr>
              <w:pStyle w:val="KeinLeerraum"/>
              <w:rPr>
                <w:rFonts w:asciiTheme="majorHAnsi" w:hAnsiTheme="majorHAnsi"/>
                <w:sz w:val="20"/>
                <w:szCs w:val="20"/>
              </w:rPr>
            </w:pPr>
            <w:r w:rsidRPr="00FF1676">
              <w:rPr>
                <w:rFonts w:asciiTheme="majorHAnsi" w:hAnsiTheme="majorHAnsi"/>
                <w:sz w:val="20"/>
                <w:szCs w:val="20"/>
              </w:rPr>
              <w:t>Zugänge zur Arbeitsund</w:t>
            </w:r>
          </w:p>
          <w:p w14:paraId="67E91EEC" w14:textId="77777777" w:rsidR="00C903DB" w:rsidRPr="00FF1676" w:rsidRDefault="00C903DB" w:rsidP="00C903DB">
            <w:pPr>
              <w:pStyle w:val="KeinLeerraum"/>
              <w:rPr>
                <w:rFonts w:asciiTheme="majorHAnsi" w:hAnsiTheme="majorHAnsi"/>
                <w:sz w:val="20"/>
                <w:szCs w:val="20"/>
              </w:rPr>
            </w:pPr>
            <w:r w:rsidRPr="00FF1676">
              <w:rPr>
                <w:rFonts w:asciiTheme="majorHAnsi" w:hAnsiTheme="majorHAnsi"/>
                <w:sz w:val="20"/>
                <w:szCs w:val="20"/>
              </w:rPr>
              <w:t>Berufswelt; Informationen</w:t>
            </w:r>
          </w:p>
          <w:p w14:paraId="75542F7A" w14:textId="77777777" w:rsidR="00C903DB" w:rsidRPr="00FF1676" w:rsidRDefault="00C903DB" w:rsidP="00C903DB">
            <w:pPr>
              <w:pStyle w:val="KeinLeerraum"/>
              <w:rPr>
                <w:rFonts w:asciiTheme="majorHAnsi" w:hAnsiTheme="majorHAnsi"/>
                <w:sz w:val="20"/>
                <w:szCs w:val="20"/>
              </w:rPr>
            </w:pPr>
            <w:r w:rsidRPr="00FF1676">
              <w:rPr>
                <w:rFonts w:asciiTheme="majorHAnsi" w:hAnsiTheme="majorHAnsi"/>
                <w:sz w:val="20"/>
                <w:szCs w:val="20"/>
              </w:rPr>
              <w:t>über Berufe, Bildungs-, Studien- und Berufswege</w:t>
            </w:r>
          </w:p>
          <w:p w14:paraId="113C3884" w14:textId="77777777" w:rsidR="00C903DB" w:rsidRPr="00FF1676" w:rsidRDefault="00C903DB" w:rsidP="00C903DB">
            <w:pPr>
              <w:pStyle w:val="KeinLeerraum"/>
              <w:rPr>
                <w:rFonts w:asciiTheme="majorHAnsi" w:hAnsiTheme="majorHAnsi"/>
                <w:sz w:val="20"/>
                <w:szCs w:val="20"/>
              </w:rPr>
            </w:pPr>
            <w:r w:rsidRPr="00FF1676">
              <w:rPr>
                <w:rFonts w:asciiTheme="majorHAnsi" w:hAnsiTheme="majorHAnsi"/>
                <w:sz w:val="20"/>
                <w:szCs w:val="20"/>
              </w:rPr>
              <w:t>MB Information und Wissen</w:t>
            </w:r>
          </w:p>
          <w:p w14:paraId="39AE632B" w14:textId="164E0339" w:rsidR="00894CF3" w:rsidRPr="00FF1676" w:rsidRDefault="00894CF3" w:rsidP="00C903DB">
            <w:pPr>
              <w:pStyle w:val="KeinLeerraum"/>
              <w:rPr>
                <w:rFonts w:asciiTheme="majorHAnsi" w:hAnsiTheme="majorHAnsi"/>
                <w:sz w:val="20"/>
                <w:szCs w:val="20"/>
              </w:rPr>
            </w:pPr>
            <w:r w:rsidRPr="00FF1676">
              <w:rPr>
                <w:rFonts w:asciiTheme="majorHAnsi" w:hAnsiTheme="majorHAnsi"/>
                <w:sz w:val="20"/>
                <w:szCs w:val="20"/>
              </w:rPr>
              <w:t>VB Medien als Einflussfaktoren</w:t>
            </w:r>
          </w:p>
        </w:tc>
      </w:tr>
      <w:tr w:rsidR="00C903DB" w:rsidRPr="00FF1676" w14:paraId="52EFE2B9" w14:textId="77777777" w:rsidTr="00857FB2">
        <w:trPr>
          <w:trHeight w:val="20"/>
        </w:trPr>
        <w:tc>
          <w:tcPr>
            <w:tcW w:w="4993" w:type="dxa"/>
          </w:tcPr>
          <w:p w14:paraId="305767CE" w14:textId="77777777" w:rsidR="00C903DB" w:rsidRPr="00FF1676" w:rsidRDefault="00C903DB" w:rsidP="00C903DB">
            <w:pPr>
              <w:pStyle w:val="KeinLeerraum"/>
              <w:rPr>
                <w:rFonts w:asciiTheme="majorHAnsi" w:hAnsiTheme="majorHAnsi"/>
                <w:sz w:val="20"/>
                <w:szCs w:val="20"/>
              </w:rPr>
            </w:pPr>
            <w:r w:rsidRPr="00FF1676">
              <w:rPr>
                <w:rFonts w:asciiTheme="majorHAnsi" w:hAnsiTheme="majorHAnsi"/>
                <w:sz w:val="20"/>
                <w:szCs w:val="20"/>
              </w:rPr>
              <w:t>Medien gestalten</w:t>
            </w:r>
          </w:p>
          <w:p w14:paraId="697097E2" w14:textId="0B25BB67" w:rsidR="00C903DB" w:rsidRPr="00FF1676" w:rsidRDefault="00C903DB" w:rsidP="00C903DB">
            <w:pPr>
              <w:pStyle w:val="KeinLeerraum"/>
              <w:rPr>
                <w:rFonts w:asciiTheme="majorHAnsi" w:hAnsiTheme="majorHAnsi"/>
                <w:sz w:val="20"/>
                <w:szCs w:val="20"/>
              </w:rPr>
            </w:pPr>
            <w:r w:rsidRPr="00FF1676">
              <w:rPr>
                <w:rFonts w:asciiTheme="majorHAnsi" w:hAnsiTheme="majorHAnsi"/>
                <w:sz w:val="20"/>
                <w:szCs w:val="20"/>
              </w:rPr>
              <w:t>(7) in medialen Kommunikationssituationen (z. B. Blog, SMS, E-Mail) eigene Beiträge adressaten- und situationsbezogen formulieren, die eigenen Gestaltungsentscheidungen erläutern</w:t>
            </w:r>
          </w:p>
        </w:tc>
        <w:tc>
          <w:tcPr>
            <w:tcW w:w="2916" w:type="dxa"/>
          </w:tcPr>
          <w:p w14:paraId="1F7FAAFF" w14:textId="77777777" w:rsidR="00C903DB" w:rsidRPr="00FF1676" w:rsidRDefault="00C903DB" w:rsidP="00C903DB">
            <w:pPr>
              <w:pStyle w:val="KeinLeerraum"/>
              <w:rPr>
                <w:rFonts w:asciiTheme="majorHAnsi" w:hAnsiTheme="majorHAnsi"/>
                <w:sz w:val="20"/>
                <w:szCs w:val="20"/>
              </w:rPr>
            </w:pPr>
            <w:r w:rsidRPr="00FF1676">
              <w:rPr>
                <w:rFonts w:asciiTheme="majorHAnsi" w:hAnsiTheme="majorHAnsi"/>
                <w:sz w:val="20"/>
                <w:szCs w:val="20"/>
              </w:rPr>
              <w:t>K&amp;K &gt; Chatten, Netiquette, Messenger, Soziale Netzwerke</w:t>
            </w:r>
          </w:p>
        </w:tc>
        <w:tc>
          <w:tcPr>
            <w:tcW w:w="338" w:type="dxa"/>
          </w:tcPr>
          <w:p w14:paraId="7FCFAFB5" w14:textId="77777777" w:rsidR="00C903DB" w:rsidRPr="00FF1676" w:rsidRDefault="00C903DB" w:rsidP="00C903DB">
            <w:pPr>
              <w:pStyle w:val="KeinLeerraum"/>
              <w:rPr>
                <w:rFonts w:asciiTheme="majorHAnsi" w:hAnsiTheme="majorHAnsi"/>
                <w:sz w:val="20"/>
                <w:szCs w:val="20"/>
              </w:rPr>
            </w:pPr>
          </w:p>
        </w:tc>
        <w:tc>
          <w:tcPr>
            <w:tcW w:w="338" w:type="dxa"/>
          </w:tcPr>
          <w:p w14:paraId="5D949FFF" w14:textId="77777777" w:rsidR="00C903DB" w:rsidRPr="00FF1676" w:rsidRDefault="00C903DB" w:rsidP="00C903DB">
            <w:pPr>
              <w:pStyle w:val="KeinLeerraum"/>
              <w:rPr>
                <w:rFonts w:asciiTheme="majorHAnsi" w:hAnsiTheme="majorHAnsi"/>
                <w:sz w:val="20"/>
                <w:szCs w:val="20"/>
              </w:rPr>
            </w:pPr>
            <w:r w:rsidRPr="00FF1676">
              <w:rPr>
                <w:rFonts w:asciiTheme="majorHAnsi" w:hAnsiTheme="majorHAnsi"/>
                <w:sz w:val="20"/>
                <w:szCs w:val="20"/>
              </w:rPr>
              <w:t>x</w:t>
            </w:r>
          </w:p>
        </w:tc>
        <w:tc>
          <w:tcPr>
            <w:tcW w:w="338" w:type="dxa"/>
          </w:tcPr>
          <w:p w14:paraId="29CAF38C" w14:textId="77777777" w:rsidR="00C903DB" w:rsidRPr="00FF1676" w:rsidRDefault="00C903DB" w:rsidP="00C903DB">
            <w:pPr>
              <w:pStyle w:val="KeinLeerraum"/>
              <w:rPr>
                <w:rFonts w:asciiTheme="majorHAnsi" w:hAnsiTheme="majorHAnsi"/>
                <w:sz w:val="20"/>
                <w:szCs w:val="20"/>
              </w:rPr>
            </w:pPr>
          </w:p>
        </w:tc>
        <w:tc>
          <w:tcPr>
            <w:tcW w:w="338" w:type="dxa"/>
          </w:tcPr>
          <w:p w14:paraId="69EE09A3" w14:textId="77777777" w:rsidR="00C903DB" w:rsidRPr="00FF1676" w:rsidRDefault="00C903DB" w:rsidP="00C903DB">
            <w:pPr>
              <w:pStyle w:val="KeinLeerraum"/>
              <w:rPr>
                <w:rFonts w:asciiTheme="majorHAnsi" w:hAnsiTheme="majorHAnsi"/>
                <w:sz w:val="20"/>
                <w:szCs w:val="20"/>
              </w:rPr>
            </w:pPr>
          </w:p>
        </w:tc>
        <w:tc>
          <w:tcPr>
            <w:tcW w:w="338" w:type="dxa"/>
          </w:tcPr>
          <w:p w14:paraId="6BF4B2DD" w14:textId="77777777" w:rsidR="00C903DB" w:rsidRPr="00FF1676" w:rsidRDefault="00C903DB" w:rsidP="00C903DB">
            <w:pPr>
              <w:pStyle w:val="KeinLeerraum"/>
              <w:rPr>
                <w:rFonts w:asciiTheme="majorHAnsi" w:hAnsiTheme="majorHAnsi"/>
                <w:sz w:val="20"/>
                <w:szCs w:val="20"/>
              </w:rPr>
            </w:pPr>
          </w:p>
        </w:tc>
        <w:tc>
          <w:tcPr>
            <w:tcW w:w="2360" w:type="dxa"/>
          </w:tcPr>
          <w:p w14:paraId="257EC3C5" w14:textId="0DA0CB35" w:rsidR="00C903DB" w:rsidRPr="00912A55" w:rsidRDefault="00776CD6" w:rsidP="00912A55">
            <w:pPr>
              <w:pStyle w:val="KeinLeerraum"/>
              <w:rPr>
                <w:rFonts w:asciiTheme="majorHAnsi" w:hAnsiTheme="majorHAnsi"/>
                <w:sz w:val="20"/>
                <w:szCs w:val="20"/>
              </w:rPr>
            </w:pPr>
            <w:hyperlink r:id="rId23" w:history="1">
              <w:r w:rsidR="00912A55" w:rsidRPr="00912A55">
                <w:rPr>
                  <w:rStyle w:val="Hyperlink"/>
                  <w:sz w:val="20"/>
                  <w:szCs w:val="20"/>
                </w:rPr>
                <w:t xml:space="preserve">Unterrichtsmodul </w:t>
              </w:r>
              <w:r w:rsidR="00912A55" w:rsidRPr="00912A55">
                <w:rPr>
                  <w:rStyle w:val="Hyperlink"/>
                  <w:rFonts w:asciiTheme="majorHAnsi" w:hAnsiTheme="majorHAnsi"/>
                  <w:sz w:val="20"/>
                  <w:szCs w:val="20"/>
                </w:rPr>
                <w:t>„Die kleine Benimmschule 5: Im Netz 1“</w:t>
              </w:r>
            </w:hyperlink>
          </w:p>
        </w:tc>
        <w:tc>
          <w:tcPr>
            <w:tcW w:w="2500" w:type="dxa"/>
          </w:tcPr>
          <w:p w14:paraId="0B291D3C" w14:textId="77777777" w:rsidR="00C903DB" w:rsidRPr="00FF1676" w:rsidRDefault="00C903DB" w:rsidP="00C903DB">
            <w:pPr>
              <w:pStyle w:val="KeinLeerraum"/>
              <w:rPr>
                <w:rFonts w:asciiTheme="majorHAnsi" w:hAnsiTheme="majorHAnsi"/>
                <w:sz w:val="20"/>
                <w:szCs w:val="20"/>
              </w:rPr>
            </w:pPr>
            <w:r w:rsidRPr="00FF1676">
              <w:rPr>
                <w:rFonts w:asciiTheme="majorHAnsi" w:hAnsiTheme="majorHAnsi"/>
                <w:sz w:val="20"/>
                <w:szCs w:val="20"/>
              </w:rPr>
              <w:t>BNE Teilhabe, Mitwirkung,</w:t>
            </w:r>
          </w:p>
          <w:p w14:paraId="435330E8" w14:textId="77777777" w:rsidR="00C903DB" w:rsidRPr="00FF1676" w:rsidRDefault="00C903DB" w:rsidP="00C903DB">
            <w:pPr>
              <w:pStyle w:val="KeinLeerraum"/>
              <w:rPr>
                <w:rFonts w:asciiTheme="majorHAnsi" w:hAnsiTheme="majorHAnsi"/>
                <w:sz w:val="20"/>
                <w:szCs w:val="20"/>
              </w:rPr>
            </w:pPr>
            <w:r w:rsidRPr="00FF1676">
              <w:rPr>
                <w:rFonts w:asciiTheme="majorHAnsi" w:hAnsiTheme="majorHAnsi"/>
                <w:sz w:val="20"/>
                <w:szCs w:val="20"/>
              </w:rPr>
              <w:t>Mitbestimmung</w:t>
            </w:r>
          </w:p>
          <w:p w14:paraId="69881144" w14:textId="77777777" w:rsidR="00C903DB" w:rsidRPr="00FF1676" w:rsidRDefault="00C903DB" w:rsidP="00C903DB">
            <w:pPr>
              <w:pStyle w:val="KeinLeerraum"/>
              <w:rPr>
                <w:rFonts w:asciiTheme="majorHAnsi" w:hAnsiTheme="majorHAnsi"/>
                <w:sz w:val="20"/>
                <w:szCs w:val="20"/>
              </w:rPr>
            </w:pPr>
            <w:r w:rsidRPr="00FF1676">
              <w:rPr>
                <w:rFonts w:asciiTheme="majorHAnsi" w:hAnsiTheme="majorHAnsi"/>
                <w:sz w:val="20"/>
                <w:szCs w:val="20"/>
              </w:rPr>
              <w:t>MB Informationelle Selbstbestimmung und Datenschutz;</w:t>
            </w:r>
          </w:p>
          <w:p w14:paraId="240B4781" w14:textId="77777777" w:rsidR="00C903DB" w:rsidRPr="00FF1676" w:rsidRDefault="00C903DB" w:rsidP="00C903DB">
            <w:pPr>
              <w:pStyle w:val="KeinLeerraum"/>
              <w:rPr>
                <w:rFonts w:asciiTheme="majorHAnsi" w:hAnsiTheme="majorHAnsi"/>
                <w:sz w:val="20"/>
                <w:szCs w:val="20"/>
              </w:rPr>
            </w:pPr>
            <w:r w:rsidRPr="00FF1676">
              <w:rPr>
                <w:rFonts w:asciiTheme="majorHAnsi" w:hAnsiTheme="majorHAnsi"/>
                <w:sz w:val="20"/>
                <w:szCs w:val="20"/>
              </w:rPr>
              <w:t>Kommunikation und</w:t>
            </w:r>
          </w:p>
          <w:p w14:paraId="5FC2E59F" w14:textId="77777777" w:rsidR="00C903DB" w:rsidRPr="00FF1676" w:rsidRDefault="00C903DB" w:rsidP="00C903DB">
            <w:pPr>
              <w:pStyle w:val="KeinLeerraum"/>
              <w:rPr>
                <w:rFonts w:asciiTheme="majorHAnsi" w:hAnsiTheme="majorHAnsi"/>
                <w:sz w:val="20"/>
                <w:szCs w:val="20"/>
              </w:rPr>
            </w:pPr>
            <w:r w:rsidRPr="00FF1676">
              <w:rPr>
                <w:rFonts w:asciiTheme="majorHAnsi" w:hAnsiTheme="majorHAnsi"/>
                <w:sz w:val="20"/>
                <w:szCs w:val="20"/>
              </w:rPr>
              <w:t>Kooperation</w:t>
            </w:r>
          </w:p>
        </w:tc>
      </w:tr>
      <w:tr w:rsidR="00C903DB" w:rsidRPr="00FF1676" w14:paraId="6F3EBF7E" w14:textId="77777777" w:rsidTr="00857FB2">
        <w:trPr>
          <w:trHeight w:val="20"/>
        </w:trPr>
        <w:tc>
          <w:tcPr>
            <w:tcW w:w="4993" w:type="dxa"/>
          </w:tcPr>
          <w:p w14:paraId="418A816E" w14:textId="66D0BFA3" w:rsidR="00C903DB" w:rsidRPr="00FF1676" w:rsidRDefault="00C903DB" w:rsidP="00C903DB">
            <w:pPr>
              <w:pStyle w:val="KeinLeerraum"/>
              <w:rPr>
                <w:rFonts w:asciiTheme="majorHAnsi" w:hAnsiTheme="majorHAnsi"/>
                <w:sz w:val="20"/>
                <w:szCs w:val="20"/>
              </w:rPr>
            </w:pPr>
            <w:r w:rsidRPr="00FF1676">
              <w:rPr>
                <w:rFonts w:asciiTheme="majorHAnsi" w:hAnsiTheme="majorHAnsi"/>
                <w:sz w:val="20"/>
                <w:szCs w:val="20"/>
              </w:rPr>
              <w:t>(8) Texte zu Bildern und Bilder zu Texten gestalten und ihre Gestaltungsentscheidungen erläutern und begründen; eine Vorlage (z. B. Gedicht, kurze Geschichte) medial umformen (z. B. Fotostory, Bildergeschichte, Comic)</w:t>
            </w:r>
          </w:p>
        </w:tc>
        <w:tc>
          <w:tcPr>
            <w:tcW w:w="2916" w:type="dxa"/>
          </w:tcPr>
          <w:p w14:paraId="79942DC7" w14:textId="77777777" w:rsidR="00C903DB" w:rsidRPr="00FF1676" w:rsidRDefault="00C903DB" w:rsidP="00C903DB">
            <w:pPr>
              <w:pStyle w:val="KeinLeerraum"/>
              <w:rPr>
                <w:rFonts w:asciiTheme="majorHAnsi" w:hAnsiTheme="majorHAnsi"/>
                <w:sz w:val="20"/>
                <w:szCs w:val="20"/>
              </w:rPr>
            </w:pPr>
            <w:r w:rsidRPr="00FF1676">
              <w:rPr>
                <w:rFonts w:asciiTheme="majorHAnsi" w:hAnsiTheme="majorHAnsi"/>
                <w:sz w:val="20"/>
                <w:szCs w:val="20"/>
              </w:rPr>
              <w:t>P&amp;P &gt; Rechtliche Grundlagen, lizenzfreier Content (CC/OER)</w:t>
            </w:r>
          </w:p>
        </w:tc>
        <w:tc>
          <w:tcPr>
            <w:tcW w:w="338" w:type="dxa"/>
          </w:tcPr>
          <w:p w14:paraId="44AD1CCF" w14:textId="77777777" w:rsidR="00C903DB" w:rsidRPr="00FF1676" w:rsidRDefault="00C903DB" w:rsidP="00C903DB">
            <w:pPr>
              <w:pStyle w:val="KeinLeerraum"/>
              <w:rPr>
                <w:rFonts w:asciiTheme="majorHAnsi" w:hAnsiTheme="majorHAnsi"/>
                <w:sz w:val="20"/>
                <w:szCs w:val="20"/>
              </w:rPr>
            </w:pPr>
          </w:p>
        </w:tc>
        <w:tc>
          <w:tcPr>
            <w:tcW w:w="338" w:type="dxa"/>
          </w:tcPr>
          <w:p w14:paraId="4037123B" w14:textId="77777777" w:rsidR="00C903DB" w:rsidRPr="00FF1676" w:rsidRDefault="00C903DB" w:rsidP="00C903DB">
            <w:pPr>
              <w:pStyle w:val="KeinLeerraum"/>
              <w:rPr>
                <w:rFonts w:asciiTheme="majorHAnsi" w:hAnsiTheme="majorHAnsi"/>
                <w:sz w:val="20"/>
                <w:szCs w:val="20"/>
              </w:rPr>
            </w:pPr>
          </w:p>
        </w:tc>
        <w:tc>
          <w:tcPr>
            <w:tcW w:w="338" w:type="dxa"/>
          </w:tcPr>
          <w:p w14:paraId="1BC343E4" w14:textId="77777777" w:rsidR="00C903DB" w:rsidRPr="00FF1676" w:rsidRDefault="00C903DB" w:rsidP="00C903DB">
            <w:pPr>
              <w:pStyle w:val="KeinLeerraum"/>
              <w:rPr>
                <w:rFonts w:asciiTheme="majorHAnsi" w:hAnsiTheme="majorHAnsi"/>
                <w:sz w:val="20"/>
                <w:szCs w:val="20"/>
              </w:rPr>
            </w:pPr>
            <w:r w:rsidRPr="00FF1676">
              <w:rPr>
                <w:rFonts w:asciiTheme="majorHAnsi" w:hAnsiTheme="majorHAnsi"/>
                <w:sz w:val="20"/>
                <w:szCs w:val="20"/>
              </w:rPr>
              <w:t>x</w:t>
            </w:r>
          </w:p>
        </w:tc>
        <w:tc>
          <w:tcPr>
            <w:tcW w:w="338" w:type="dxa"/>
          </w:tcPr>
          <w:p w14:paraId="2D104F3B" w14:textId="77777777" w:rsidR="00C903DB" w:rsidRPr="00FF1676" w:rsidRDefault="00C903DB" w:rsidP="00C903DB">
            <w:pPr>
              <w:pStyle w:val="KeinLeerraum"/>
              <w:rPr>
                <w:rFonts w:asciiTheme="majorHAnsi" w:hAnsiTheme="majorHAnsi"/>
                <w:sz w:val="20"/>
                <w:szCs w:val="20"/>
              </w:rPr>
            </w:pPr>
          </w:p>
        </w:tc>
        <w:tc>
          <w:tcPr>
            <w:tcW w:w="338" w:type="dxa"/>
          </w:tcPr>
          <w:p w14:paraId="65BC5642" w14:textId="77777777" w:rsidR="00C903DB" w:rsidRPr="00FF1676" w:rsidRDefault="00C903DB" w:rsidP="00C903DB">
            <w:pPr>
              <w:pStyle w:val="KeinLeerraum"/>
              <w:rPr>
                <w:rFonts w:asciiTheme="majorHAnsi" w:hAnsiTheme="majorHAnsi"/>
                <w:sz w:val="20"/>
                <w:szCs w:val="20"/>
              </w:rPr>
            </w:pPr>
          </w:p>
        </w:tc>
        <w:tc>
          <w:tcPr>
            <w:tcW w:w="2360" w:type="dxa"/>
          </w:tcPr>
          <w:p w14:paraId="05461B4A" w14:textId="16BCB9FA" w:rsidR="00C903DB" w:rsidRPr="00FF1676" w:rsidRDefault="00C903DB" w:rsidP="00C903DB">
            <w:pPr>
              <w:pStyle w:val="KeinLeerraum"/>
              <w:rPr>
                <w:rFonts w:asciiTheme="majorHAnsi" w:hAnsiTheme="majorHAnsi"/>
                <w:sz w:val="20"/>
                <w:szCs w:val="20"/>
              </w:rPr>
            </w:pPr>
          </w:p>
        </w:tc>
        <w:tc>
          <w:tcPr>
            <w:tcW w:w="2500" w:type="dxa"/>
          </w:tcPr>
          <w:p w14:paraId="6D919C47" w14:textId="77777777" w:rsidR="00C903DB" w:rsidRPr="00FF1676" w:rsidRDefault="00C903DB" w:rsidP="00C903DB">
            <w:pPr>
              <w:pStyle w:val="KeinLeerraum"/>
              <w:rPr>
                <w:rFonts w:asciiTheme="majorHAnsi" w:hAnsiTheme="majorHAnsi"/>
                <w:sz w:val="20"/>
                <w:szCs w:val="20"/>
              </w:rPr>
            </w:pPr>
            <w:r w:rsidRPr="00FF1676">
              <w:rPr>
                <w:rFonts w:asciiTheme="majorHAnsi" w:hAnsiTheme="majorHAnsi"/>
                <w:sz w:val="20"/>
                <w:szCs w:val="20"/>
              </w:rPr>
              <w:t>MB Produktion und Präsentation</w:t>
            </w:r>
          </w:p>
          <w:p w14:paraId="06254B0E" w14:textId="77777777" w:rsidR="00C903DB" w:rsidRPr="00FF1676" w:rsidRDefault="00C903DB" w:rsidP="00C903DB">
            <w:pPr>
              <w:pStyle w:val="KeinLeerraum"/>
              <w:rPr>
                <w:rFonts w:asciiTheme="majorHAnsi" w:hAnsiTheme="majorHAnsi"/>
                <w:sz w:val="20"/>
                <w:szCs w:val="20"/>
              </w:rPr>
            </w:pPr>
            <w:r w:rsidRPr="00FF1676">
              <w:rPr>
                <w:rFonts w:asciiTheme="majorHAnsi" w:hAnsiTheme="majorHAnsi"/>
                <w:sz w:val="20"/>
                <w:szCs w:val="20"/>
              </w:rPr>
              <w:t>BK 3.1.2.1 Grafik</w:t>
            </w:r>
          </w:p>
          <w:p w14:paraId="5FBD03EB" w14:textId="77777777" w:rsidR="00C903DB" w:rsidRPr="00FF1676" w:rsidRDefault="00C903DB" w:rsidP="00C903DB">
            <w:pPr>
              <w:pStyle w:val="KeinLeerraum"/>
              <w:rPr>
                <w:rFonts w:asciiTheme="majorHAnsi" w:hAnsiTheme="majorHAnsi"/>
                <w:sz w:val="20"/>
                <w:szCs w:val="20"/>
              </w:rPr>
            </w:pPr>
            <w:r w:rsidRPr="00FF1676">
              <w:rPr>
                <w:rFonts w:asciiTheme="majorHAnsi" w:hAnsiTheme="majorHAnsi"/>
                <w:sz w:val="20"/>
                <w:szCs w:val="20"/>
              </w:rPr>
              <w:t>BK 3.1.4.1 Medien</w:t>
            </w:r>
          </w:p>
          <w:p w14:paraId="714C322C" w14:textId="77777777" w:rsidR="00C903DB" w:rsidRPr="00FF1676" w:rsidRDefault="00C903DB" w:rsidP="00C903DB">
            <w:pPr>
              <w:pStyle w:val="KeinLeerraum"/>
              <w:rPr>
                <w:rFonts w:asciiTheme="majorHAnsi" w:hAnsiTheme="majorHAnsi"/>
                <w:sz w:val="20"/>
                <w:szCs w:val="20"/>
              </w:rPr>
            </w:pPr>
            <w:r w:rsidRPr="00FF1676">
              <w:rPr>
                <w:rFonts w:asciiTheme="majorHAnsi" w:hAnsiTheme="majorHAnsi"/>
                <w:sz w:val="20"/>
                <w:szCs w:val="20"/>
              </w:rPr>
              <w:t>BMB 3.1.2 Produktion und</w:t>
            </w:r>
          </w:p>
          <w:p w14:paraId="132DC017" w14:textId="77777777" w:rsidR="00C903DB" w:rsidRPr="00FF1676" w:rsidRDefault="00C903DB" w:rsidP="00C903DB">
            <w:pPr>
              <w:pStyle w:val="KeinLeerraum"/>
              <w:rPr>
                <w:rFonts w:asciiTheme="majorHAnsi" w:hAnsiTheme="majorHAnsi"/>
                <w:sz w:val="20"/>
                <w:szCs w:val="20"/>
              </w:rPr>
            </w:pPr>
            <w:r w:rsidRPr="00FF1676">
              <w:rPr>
                <w:rFonts w:asciiTheme="majorHAnsi" w:hAnsiTheme="majorHAnsi"/>
                <w:sz w:val="20"/>
                <w:szCs w:val="20"/>
              </w:rPr>
              <w:t>Präsentation</w:t>
            </w:r>
          </w:p>
          <w:p w14:paraId="5D2F00CE" w14:textId="77777777" w:rsidR="00C903DB" w:rsidRPr="00FF1676" w:rsidRDefault="00C903DB" w:rsidP="00C903DB">
            <w:pPr>
              <w:pStyle w:val="KeinLeerraum"/>
              <w:rPr>
                <w:rFonts w:asciiTheme="majorHAnsi" w:hAnsiTheme="majorHAnsi"/>
                <w:sz w:val="20"/>
                <w:szCs w:val="20"/>
              </w:rPr>
            </w:pPr>
            <w:r w:rsidRPr="00FF1676">
              <w:rPr>
                <w:rFonts w:asciiTheme="majorHAnsi" w:hAnsiTheme="majorHAnsi"/>
                <w:sz w:val="20"/>
                <w:szCs w:val="20"/>
              </w:rPr>
              <w:t>MUS 3.1.1 Musik gestalten und erleben</w:t>
            </w:r>
          </w:p>
        </w:tc>
      </w:tr>
      <w:tr w:rsidR="00C903DB" w:rsidRPr="00FF1676" w14:paraId="76FF80E9" w14:textId="77777777" w:rsidTr="00857FB2">
        <w:trPr>
          <w:trHeight w:val="20"/>
        </w:trPr>
        <w:tc>
          <w:tcPr>
            <w:tcW w:w="4993" w:type="dxa"/>
          </w:tcPr>
          <w:p w14:paraId="55452AC0" w14:textId="77777777" w:rsidR="00C903DB" w:rsidRPr="00FF1676" w:rsidRDefault="00C903DB" w:rsidP="00C903DB">
            <w:pPr>
              <w:pStyle w:val="KeinLeerraum"/>
              <w:rPr>
                <w:rFonts w:asciiTheme="majorHAnsi" w:hAnsiTheme="majorHAnsi"/>
                <w:sz w:val="20"/>
                <w:szCs w:val="20"/>
              </w:rPr>
            </w:pPr>
            <w:r w:rsidRPr="00FF1676">
              <w:rPr>
                <w:rFonts w:asciiTheme="majorHAnsi" w:hAnsiTheme="majorHAnsi"/>
                <w:sz w:val="20"/>
                <w:szCs w:val="20"/>
              </w:rPr>
              <w:t>Medien verstehen</w:t>
            </w:r>
          </w:p>
          <w:p w14:paraId="0168614E" w14:textId="318C43C2" w:rsidR="00C903DB" w:rsidRPr="00FF1676" w:rsidRDefault="00C903DB" w:rsidP="00C903DB">
            <w:pPr>
              <w:pStyle w:val="KeinLeerraum"/>
              <w:rPr>
                <w:rFonts w:asciiTheme="majorHAnsi" w:hAnsiTheme="majorHAnsi"/>
                <w:sz w:val="20"/>
                <w:szCs w:val="20"/>
              </w:rPr>
            </w:pPr>
            <w:r w:rsidRPr="00FF1676">
              <w:rPr>
                <w:rFonts w:asciiTheme="majorHAnsi" w:hAnsiTheme="majorHAnsi"/>
                <w:sz w:val="20"/>
                <w:szCs w:val="20"/>
              </w:rPr>
              <w:t>(9) ihre Lebenswirklichkeit von Realitätsdarstellungen und der Darstellung fiktionaler Welten in Medien unterscheiden und beschreiben</w:t>
            </w:r>
          </w:p>
        </w:tc>
        <w:tc>
          <w:tcPr>
            <w:tcW w:w="2916" w:type="dxa"/>
          </w:tcPr>
          <w:p w14:paraId="1C69A768" w14:textId="77777777" w:rsidR="00C903DB" w:rsidRPr="00FF1676" w:rsidRDefault="00C903DB" w:rsidP="00C903DB">
            <w:pPr>
              <w:pStyle w:val="KeinLeerraum"/>
              <w:rPr>
                <w:rFonts w:asciiTheme="majorHAnsi" w:hAnsiTheme="majorHAnsi"/>
                <w:sz w:val="20"/>
                <w:szCs w:val="20"/>
              </w:rPr>
            </w:pPr>
            <w:r w:rsidRPr="00FF1676">
              <w:rPr>
                <w:rFonts w:asciiTheme="majorHAnsi" w:hAnsiTheme="majorHAnsi"/>
                <w:sz w:val="20"/>
                <w:szCs w:val="20"/>
              </w:rPr>
              <w:t>MG &gt; Erfahrungen mit Medien &gt; Problematische Inhalte; Medienkonsum; Spielen; Sucht</w:t>
            </w:r>
          </w:p>
          <w:p w14:paraId="1C4811DB" w14:textId="77777777" w:rsidR="00C903DB" w:rsidRPr="00FF1676" w:rsidRDefault="00C903DB" w:rsidP="00C903DB">
            <w:pPr>
              <w:pStyle w:val="KeinLeerraum"/>
              <w:rPr>
                <w:rFonts w:asciiTheme="majorHAnsi" w:hAnsiTheme="majorHAnsi"/>
                <w:sz w:val="20"/>
                <w:szCs w:val="20"/>
              </w:rPr>
            </w:pPr>
            <w:r w:rsidRPr="00FF1676">
              <w:rPr>
                <w:rFonts w:asciiTheme="majorHAnsi" w:hAnsiTheme="majorHAnsi"/>
                <w:sz w:val="20"/>
                <w:szCs w:val="20"/>
              </w:rPr>
              <w:t>MA &gt; Fernsehen &gt; Scripted Reality</w:t>
            </w:r>
          </w:p>
        </w:tc>
        <w:tc>
          <w:tcPr>
            <w:tcW w:w="338" w:type="dxa"/>
          </w:tcPr>
          <w:p w14:paraId="13E1D212" w14:textId="77777777" w:rsidR="00C903DB" w:rsidRPr="00FF1676" w:rsidRDefault="00C903DB" w:rsidP="00C903DB">
            <w:pPr>
              <w:pStyle w:val="KeinLeerraum"/>
              <w:rPr>
                <w:rFonts w:asciiTheme="majorHAnsi" w:hAnsiTheme="majorHAnsi"/>
                <w:sz w:val="20"/>
                <w:szCs w:val="20"/>
              </w:rPr>
            </w:pPr>
          </w:p>
        </w:tc>
        <w:tc>
          <w:tcPr>
            <w:tcW w:w="338" w:type="dxa"/>
          </w:tcPr>
          <w:p w14:paraId="5944ADA7" w14:textId="77777777" w:rsidR="00C903DB" w:rsidRPr="00FF1676" w:rsidRDefault="00C903DB" w:rsidP="00C903DB">
            <w:pPr>
              <w:pStyle w:val="KeinLeerraum"/>
              <w:rPr>
                <w:rFonts w:asciiTheme="majorHAnsi" w:hAnsiTheme="majorHAnsi"/>
                <w:sz w:val="20"/>
                <w:szCs w:val="20"/>
              </w:rPr>
            </w:pPr>
          </w:p>
        </w:tc>
        <w:tc>
          <w:tcPr>
            <w:tcW w:w="338" w:type="dxa"/>
          </w:tcPr>
          <w:p w14:paraId="3AC6CF33" w14:textId="77777777" w:rsidR="00C903DB" w:rsidRPr="00FF1676" w:rsidRDefault="00C903DB" w:rsidP="00C903DB">
            <w:pPr>
              <w:pStyle w:val="KeinLeerraum"/>
              <w:rPr>
                <w:rFonts w:asciiTheme="majorHAnsi" w:hAnsiTheme="majorHAnsi"/>
                <w:sz w:val="20"/>
                <w:szCs w:val="20"/>
              </w:rPr>
            </w:pPr>
          </w:p>
        </w:tc>
        <w:tc>
          <w:tcPr>
            <w:tcW w:w="338" w:type="dxa"/>
          </w:tcPr>
          <w:p w14:paraId="7807AC7E" w14:textId="77777777" w:rsidR="00C903DB" w:rsidRPr="00FF1676" w:rsidRDefault="00C903DB" w:rsidP="00C903DB">
            <w:pPr>
              <w:pStyle w:val="KeinLeerraum"/>
              <w:rPr>
                <w:rFonts w:asciiTheme="majorHAnsi" w:hAnsiTheme="majorHAnsi"/>
                <w:sz w:val="20"/>
                <w:szCs w:val="20"/>
              </w:rPr>
            </w:pPr>
          </w:p>
        </w:tc>
        <w:tc>
          <w:tcPr>
            <w:tcW w:w="338" w:type="dxa"/>
          </w:tcPr>
          <w:p w14:paraId="59715D3A" w14:textId="77777777" w:rsidR="00C903DB" w:rsidRPr="00FF1676" w:rsidRDefault="00C903DB" w:rsidP="00C903DB">
            <w:pPr>
              <w:pStyle w:val="KeinLeerraum"/>
              <w:rPr>
                <w:rFonts w:asciiTheme="majorHAnsi" w:hAnsiTheme="majorHAnsi"/>
                <w:sz w:val="20"/>
                <w:szCs w:val="20"/>
              </w:rPr>
            </w:pPr>
          </w:p>
        </w:tc>
        <w:tc>
          <w:tcPr>
            <w:tcW w:w="2360" w:type="dxa"/>
          </w:tcPr>
          <w:p w14:paraId="6D1252DC" w14:textId="7309D806" w:rsidR="00C903DB" w:rsidRPr="00FF1676" w:rsidRDefault="00776CD6" w:rsidP="00C903DB">
            <w:pPr>
              <w:pStyle w:val="KeinLeerraum"/>
              <w:rPr>
                <w:rFonts w:asciiTheme="majorHAnsi" w:hAnsiTheme="majorHAnsi"/>
                <w:sz w:val="20"/>
                <w:szCs w:val="20"/>
              </w:rPr>
            </w:pPr>
            <w:hyperlink r:id="rId24" w:history="1">
              <w:r w:rsidR="00EA7DB9">
                <w:rPr>
                  <w:rStyle w:val="Hyperlink"/>
                  <w:rFonts w:asciiTheme="majorHAnsi" w:hAnsiTheme="majorHAnsi"/>
                  <w:sz w:val="20"/>
                  <w:szCs w:val="20"/>
                </w:rPr>
                <w:t>SESAM</w:t>
              </w:r>
              <w:r w:rsidR="000140B7">
                <w:rPr>
                  <w:rStyle w:val="Hyperlink"/>
                  <w:rFonts w:asciiTheme="majorHAnsi" w:hAnsiTheme="majorHAnsi"/>
                  <w:sz w:val="20"/>
                  <w:szCs w:val="20"/>
                </w:rPr>
                <w:t xml:space="preserve"> Medien </w:t>
              </w:r>
              <w:r w:rsidR="00857FB2" w:rsidRPr="00085B78">
                <w:rPr>
                  <w:rStyle w:val="Hyperlink"/>
                  <w:rFonts w:asciiTheme="majorHAnsi" w:hAnsiTheme="majorHAnsi"/>
                  <w:sz w:val="20"/>
                  <w:szCs w:val="20"/>
                </w:rPr>
                <w:t>Thema „Scripted“: z.B. „</w:t>
              </w:r>
              <w:r w:rsidR="00857FB2" w:rsidRPr="00085B78">
                <w:rPr>
                  <w:rStyle w:val="Hyperlink"/>
                  <w:rFonts w:asciiTheme="majorHAnsi" w:hAnsiTheme="majorHAnsi" w:cs="Segoe UI"/>
                  <w:sz w:val="20"/>
                  <w:szCs w:val="20"/>
                </w:rPr>
                <w:t>Educativ: Generation "Gefällt mir" [Teil 1]“</w:t>
              </w:r>
            </w:hyperlink>
          </w:p>
        </w:tc>
        <w:tc>
          <w:tcPr>
            <w:tcW w:w="2500" w:type="dxa"/>
          </w:tcPr>
          <w:p w14:paraId="7301A520" w14:textId="77777777" w:rsidR="00C903DB" w:rsidRPr="00FF1676" w:rsidRDefault="00C903DB" w:rsidP="00C903DB">
            <w:pPr>
              <w:pStyle w:val="KeinLeerraum"/>
              <w:rPr>
                <w:rFonts w:asciiTheme="majorHAnsi" w:hAnsiTheme="majorHAnsi"/>
                <w:sz w:val="20"/>
                <w:szCs w:val="20"/>
              </w:rPr>
            </w:pPr>
            <w:r w:rsidRPr="00FF1676">
              <w:rPr>
                <w:rFonts w:asciiTheme="majorHAnsi" w:hAnsiTheme="majorHAnsi"/>
                <w:sz w:val="20"/>
                <w:szCs w:val="20"/>
              </w:rPr>
              <w:t>BTV Selbstfindung und Akzeptanz</w:t>
            </w:r>
          </w:p>
          <w:p w14:paraId="2128A959" w14:textId="77777777" w:rsidR="00C903DB" w:rsidRPr="00FF1676" w:rsidRDefault="00C903DB" w:rsidP="00C903DB">
            <w:pPr>
              <w:pStyle w:val="KeinLeerraum"/>
              <w:rPr>
                <w:rFonts w:asciiTheme="majorHAnsi" w:hAnsiTheme="majorHAnsi"/>
                <w:sz w:val="20"/>
                <w:szCs w:val="20"/>
              </w:rPr>
            </w:pPr>
            <w:r w:rsidRPr="00FF1676">
              <w:rPr>
                <w:rFonts w:asciiTheme="majorHAnsi" w:hAnsiTheme="majorHAnsi"/>
                <w:sz w:val="20"/>
                <w:szCs w:val="20"/>
              </w:rPr>
              <w:t>anderer Lebensformen</w:t>
            </w:r>
          </w:p>
          <w:p w14:paraId="2FF58463" w14:textId="77777777" w:rsidR="00C903DB" w:rsidRPr="00FF1676" w:rsidRDefault="00C903DB" w:rsidP="00C903DB">
            <w:pPr>
              <w:pStyle w:val="KeinLeerraum"/>
              <w:rPr>
                <w:rFonts w:asciiTheme="majorHAnsi" w:hAnsiTheme="majorHAnsi"/>
                <w:sz w:val="20"/>
                <w:szCs w:val="20"/>
              </w:rPr>
            </w:pPr>
            <w:r w:rsidRPr="00FF1676">
              <w:rPr>
                <w:rFonts w:asciiTheme="majorHAnsi" w:hAnsiTheme="majorHAnsi"/>
                <w:sz w:val="20"/>
                <w:szCs w:val="20"/>
              </w:rPr>
              <w:t>MB Jugendmedienschutz</w:t>
            </w:r>
          </w:p>
          <w:p w14:paraId="78E4A79F" w14:textId="77777777" w:rsidR="00C903DB" w:rsidRPr="00FF1676" w:rsidRDefault="00C903DB" w:rsidP="00C903DB">
            <w:pPr>
              <w:pStyle w:val="KeinLeerraum"/>
              <w:rPr>
                <w:rFonts w:asciiTheme="majorHAnsi" w:hAnsiTheme="majorHAnsi"/>
                <w:sz w:val="20"/>
                <w:szCs w:val="20"/>
              </w:rPr>
            </w:pPr>
            <w:r w:rsidRPr="00FF1676">
              <w:rPr>
                <w:rFonts w:asciiTheme="majorHAnsi" w:hAnsiTheme="majorHAnsi"/>
                <w:sz w:val="20"/>
                <w:szCs w:val="20"/>
              </w:rPr>
              <w:t>VB Alltagskonsum</w:t>
            </w:r>
          </w:p>
        </w:tc>
      </w:tr>
      <w:tr w:rsidR="00C903DB" w:rsidRPr="00FF1676" w14:paraId="5C0A8F94" w14:textId="77777777" w:rsidTr="00857FB2">
        <w:trPr>
          <w:trHeight w:val="20"/>
        </w:trPr>
        <w:tc>
          <w:tcPr>
            <w:tcW w:w="4993" w:type="dxa"/>
          </w:tcPr>
          <w:p w14:paraId="4301581D" w14:textId="5DE7595E" w:rsidR="00C903DB" w:rsidRPr="00FF1676" w:rsidRDefault="00894CF3" w:rsidP="00C903DB">
            <w:pPr>
              <w:pStyle w:val="KeinLeerraum"/>
              <w:rPr>
                <w:rFonts w:asciiTheme="majorHAnsi" w:hAnsiTheme="majorHAnsi"/>
                <w:sz w:val="20"/>
                <w:szCs w:val="20"/>
              </w:rPr>
            </w:pPr>
            <w:r w:rsidRPr="00FF1676">
              <w:rPr>
                <w:rFonts w:asciiTheme="majorHAnsi" w:hAnsiTheme="majorHAnsi"/>
                <w:sz w:val="20"/>
                <w:szCs w:val="20"/>
              </w:rPr>
              <w:t>(10) ihren ersten Gesamteindruck eines Bildes, Films oder Hörspiels beschreiben und begründen</w:t>
            </w:r>
          </w:p>
        </w:tc>
        <w:tc>
          <w:tcPr>
            <w:tcW w:w="2916" w:type="dxa"/>
          </w:tcPr>
          <w:p w14:paraId="259E38EA" w14:textId="77777777" w:rsidR="00C903DB" w:rsidRPr="00FF1676" w:rsidRDefault="00C903DB" w:rsidP="00C903DB">
            <w:pPr>
              <w:pStyle w:val="KeinLeerraum"/>
              <w:rPr>
                <w:rFonts w:asciiTheme="majorHAnsi" w:hAnsiTheme="majorHAnsi"/>
                <w:sz w:val="20"/>
                <w:szCs w:val="20"/>
              </w:rPr>
            </w:pPr>
            <w:r w:rsidRPr="00FF1676">
              <w:rPr>
                <w:rFonts w:asciiTheme="majorHAnsi" w:hAnsiTheme="majorHAnsi"/>
                <w:sz w:val="20"/>
                <w:szCs w:val="20"/>
              </w:rPr>
              <w:t>MA &gt; Medien beurteilen</w:t>
            </w:r>
          </w:p>
        </w:tc>
        <w:tc>
          <w:tcPr>
            <w:tcW w:w="338" w:type="dxa"/>
          </w:tcPr>
          <w:p w14:paraId="41FA1D75" w14:textId="77777777" w:rsidR="00C903DB" w:rsidRPr="00FF1676" w:rsidRDefault="00C903DB" w:rsidP="00C903DB">
            <w:pPr>
              <w:pStyle w:val="KeinLeerraum"/>
              <w:rPr>
                <w:rFonts w:asciiTheme="majorHAnsi" w:hAnsiTheme="majorHAnsi"/>
                <w:sz w:val="20"/>
                <w:szCs w:val="20"/>
              </w:rPr>
            </w:pPr>
          </w:p>
        </w:tc>
        <w:tc>
          <w:tcPr>
            <w:tcW w:w="338" w:type="dxa"/>
          </w:tcPr>
          <w:p w14:paraId="3348F10A" w14:textId="77777777" w:rsidR="00C903DB" w:rsidRPr="00FF1676" w:rsidRDefault="00C903DB" w:rsidP="00C903DB">
            <w:pPr>
              <w:pStyle w:val="KeinLeerraum"/>
              <w:rPr>
                <w:rFonts w:asciiTheme="majorHAnsi" w:hAnsiTheme="majorHAnsi"/>
                <w:sz w:val="20"/>
                <w:szCs w:val="20"/>
              </w:rPr>
            </w:pPr>
          </w:p>
        </w:tc>
        <w:tc>
          <w:tcPr>
            <w:tcW w:w="338" w:type="dxa"/>
          </w:tcPr>
          <w:p w14:paraId="1053D6D1" w14:textId="77777777" w:rsidR="00C903DB" w:rsidRPr="00FF1676" w:rsidRDefault="00C903DB" w:rsidP="00C903DB">
            <w:pPr>
              <w:pStyle w:val="KeinLeerraum"/>
              <w:rPr>
                <w:rFonts w:asciiTheme="majorHAnsi" w:hAnsiTheme="majorHAnsi"/>
                <w:sz w:val="20"/>
                <w:szCs w:val="20"/>
              </w:rPr>
            </w:pPr>
          </w:p>
        </w:tc>
        <w:tc>
          <w:tcPr>
            <w:tcW w:w="338" w:type="dxa"/>
          </w:tcPr>
          <w:p w14:paraId="7B64BCA8" w14:textId="77777777" w:rsidR="00C903DB" w:rsidRPr="00FF1676" w:rsidRDefault="00C903DB" w:rsidP="00C903DB">
            <w:pPr>
              <w:pStyle w:val="KeinLeerraum"/>
              <w:rPr>
                <w:rFonts w:asciiTheme="majorHAnsi" w:hAnsiTheme="majorHAnsi"/>
                <w:sz w:val="20"/>
                <w:szCs w:val="20"/>
              </w:rPr>
            </w:pPr>
            <w:r w:rsidRPr="00FF1676">
              <w:rPr>
                <w:rFonts w:asciiTheme="majorHAnsi" w:hAnsiTheme="majorHAnsi"/>
                <w:sz w:val="20"/>
                <w:szCs w:val="20"/>
              </w:rPr>
              <w:t>x</w:t>
            </w:r>
          </w:p>
        </w:tc>
        <w:tc>
          <w:tcPr>
            <w:tcW w:w="338" w:type="dxa"/>
          </w:tcPr>
          <w:p w14:paraId="62A663BA" w14:textId="77777777" w:rsidR="00C903DB" w:rsidRPr="00FF1676" w:rsidRDefault="00C903DB" w:rsidP="00C903DB">
            <w:pPr>
              <w:pStyle w:val="KeinLeerraum"/>
              <w:rPr>
                <w:rFonts w:asciiTheme="majorHAnsi" w:hAnsiTheme="majorHAnsi"/>
                <w:sz w:val="20"/>
                <w:szCs w:val="20"/>
              </w:rPr>
            </w:pPr>
          </w:p>
        </w:tc>
        <w:tc>
          <w:tcPr>
            <w:tcW w:w="2360" w:type="dxa"/>
          </w:tcPr>
          <w:p w14:paraId="244CC996" w14:textId="7F8CE860" w:rsidR="00C903DB" w:rsidRPr="00FF1676" w:rsidRDefault="00776CD6" w:rsidP="00C903DB">
            <w:pPr>
              <w:pStyle w:val="KeinLeerraum"/>
              <w:rPr>
                <w:rFonts w:asciiTheme="majorHAnsi" w:hAnsiTheme="majorHAnsi"/>
                <w:sz w:val="20"/>
                <w:szCs w:val="20"/>
              </w:rPr>
            </w:pPr>
            <w:hyperlink r:id="rId25" w:history="1">
              <w:r w:rsidR="00EA7DB9">
                <w:rPr>
                  <w:rStyle w:val="Hyperlink"/>
                  <w:rFonts w:asciiTheme="majorHAnsi" w:hAnsiTheme="majorHAnsi"/>
                  <w:sz w:val="20"/>
                  <w:szCs w:val="20"/>
                </w:rPr>
                <w:t>SESAM</w:t>
              </w:r>
              <w:r w:rsidR="00857FB2" w:rsidRPr="00A9452E">
                <w:rPr>
                  <w:rStyle w:val="Hyperlink"/>
                  <w:rFonts w:asciiTheme="majorHAnsi" w:hAnsiTheme="majorHAnsi"/>
                  <w:sz w:val="20"/>
                  <w:szCs w:val="20"/>
                </w:rPr>
                <w:t xml:space="preserve"> Medien „Filmbildung“: z.B. „Webinare zur Filmbildung“</w:t>
              </w:r>
            </w:hyperlink>
          </w:p>
        </w:tc>
        <w:tc>
          <w:tcPr>
            <w:tcW w:w="2500" w:type="dxa"/>
          </w:tcPr>
          <w:p w14:paraId="30DE525D" w14:textId="77777777" w:rsidR="00C903DB" w:rsidRPr="00FF1676" w:rsidRDefault="00C903DB" w:rsidP="00C903DB">
            <w:pPr>
              <w:pStyle w:val="KeinLeerraum"/>
              <w:rPr>
                <w:rFonts w:asciiTheme="majorHAnsi" w:hAnsiTheme="majorHAnsi"/>
                <w:sz w:val="20"/>
                <w:szCs w:val="20"/>
              </w:rPr>
            </w:pPr>
            <w:r w:rsidRPr="00FF1676">
              <w:rPr>
                <w:rFonts w:asciiTheme="majorHAnsi" w:hAnsiTheme="majorHAnsi"/>
                <w:sz w:val="20"/>
                <w:szCs w:val="20"/>
              </w:rPr>
              <w:t>MB Medienanalyse</w:t>
            </w:r>
          </w:p>
        </w:tc>
      </w:tr>
      <w:tr w:rsidR="00C903DB" w:rsidRPr="00FF1676" w14:paraId="3D4B4D00" w14:textId="77777777" w:rsidTr="00857FB2">
        <w:trPr>
          <w:trHeight w:val="20"/>
        </w:trPr>
        <w:tc>
          <w:tcPr>
            <w:tcW w:w="4993" w:type="dxa"/>
          </w:tcPr>
          <w:p w14:paraId="1C32F9C8" w14:textId="77777777" w:rsidR="00C903DB" w:rsidRPr="00FF1676" w:rsidRDefault="00C903DB" w:rsidP="00C903DB">
            <w:pPr>
              <w:pStyle w:val="KeinLeerraum"/>
              <w:rPr>
                <w:rFonts w:asciiTheme="majorHAnsi" w:hAnsiTheme="majorHAnsi"/>
                <w:sz w:val="20"/>
                <w:szCs w:val="20"/>
              </w:rPr>
            </w:pPr>
            <w:r w:rsidRPr="00FF1676">
              <w:rPr>
                <w:rFonts w:asciiTheme="majorHAnsi" w:hAnsiTheme="majorHAnsi"/>
                <w:sz w:val="20"/>
                <w:szCs w:val="20"/>
              </w:rPr>
              <w:t>Medien problematisieren</w:t>
            </w:r>
          </w:p>
          <w:p w14:paraId="607E32C6" w14:textId="1443064C" w:rsidR="00C903DB" w:rsidRPr="00FF1676" w:rsidRDefault="00C903DB" w:rsidP="00894CF3">
            <w:pPr>
              <w:pStyle w:val="KeinLeerraum"/>
              <w:rPr>
                <w:rFonts w:asciiTheme="majorHAnsi" w:hAnsiTheme="majorHAnsi"/>
                <w:sz w:val="20"/>
                <w:szCs w:val="20"/>
              </w:rPr>
            </w:pPr>
            <w:r w:rsidRPr="00FF1676">
              <w:rPr>
                <w:rFonts w:asciiTheme="majorHAnsi" w:hAnsiTheme="majorHAnsi"/>
                <w:sz w:val="20"/>
                <w:szCs w:val="20"/>
              </w:rPr>
              <w:t>(16) ihren eigenen Umgang mit Medien im Alltag beschreiben und sich damit auseinandersetzen</w:t>
            </w:r>
          </w:p>
        </w:tc>
        <w:tc>
          <w:tcPr>
            <w:tcW w:w="2916" w:type="dxa"/>
          </w:tcPr>
          <w:p w14:paraId="646EC665" w14:textId="09F66DAB" w:rsidR="00C903DB" w:rsidRPr="00FF1676" w:rsidRDefault="00857FB2" w:rsidP="00C903DB">
            <w:pPr>
              <w:pStyle w:val="KeinLeerraum"/>
              <w:rPr>
                <w:rFonts w:asciiTheme="majorHAnsi" w:hAnsiTheme="majorHAnsi"/>
                <w:sz w:val="20"/>
                <w:szCs w:val="20"/>
              </w:rPr>
            </w:pPr>
            <w:r>
              <w:rPr>
                <w:rFonts w:asciiTheme="majorHAnsi" w:hAnsiTheme="majorHAnsi"/>
                <w:sz w:val="20"/>
                <w:szCs w:val="20"/>
              </w:rPr>
              <w:t>MG &gt; Medienkonsum</w:t>
            </w:r>
          </w:p>
        </w:tc>
        <w:tc>
          <w:tcPr>
            <w:tcW w:w="338" w:type="dxa"/>
          </w:tcPr>
          <w:p w14:paraId="08BE032F" w14:textId="77777777" w:rsidR="00C903DB" w:rsidRPr="00FF1676" w:rsidRDefault="00C903DB" w:rsidP="00C903DB">
            <w:pPr>
              <w:pStyle w:val="KeinLeerraum"/>
              <w:rPr>
                <w:rFonts w:asciiTheme="majorHAnsi" w:hAnsiTheme="majorHAnsi"/>
                <w:sz w:val="20"/>
                <w:szCs w:val="20"/>
              </w:rPr>
            </w:pPr>
          </w:p>
        </w:tc>
        <w:tc>
          <w:tcPr>
            <w:tcW w:w="338" w:type="dxa"/>
          </w:tcPr>
          <w:p w14:paraId="7C8CEA87" w14:textId="77777777" w:rsidR="00C903DB" w:rsidRPr="00FF1676" w:rsidRDefault="00C903DB" w:rsidP="00C903DB">
            <w:pPr>
              <w:pStyle w:val="KeinLeerraum"/>
              <w:rPr>
                <w:rFonts w:asciiTheme="majorHAnsi" w:hAnsiTheme="majorHAnsi"/>
                <w:sz w:val="20"/>
                <w:szCs w:val="20"/>
              </w:rPr>
            </w:pPr>
          </w:p>
        </w:tc>
        <w:tc>
          <w:tcPr>
            <w:tcW w:w="338" w:type="dxa"/>
          </w:tcPr>
          <w:p w14:paraId="450E2FAF" w14:textId="77777777" w:rsidR="00C903DB" w:rsidRPr="00FF1676" w:rsidRDefault="00C903DB" w:rsidP="00C903DB">
            <w:pPr>
              <w:pStyle w:val="KeinLeerraum"/>
              <w:rPr>
                <w:rFonts w:asciiTheme="majorHAnsi" w:hAnsiTheme="majorHAnsi"/>
                <w:sz w:val="20"/>
                <w:szCs w:val="20"/>
              </w:rPr>
            </w:pPr>
          </w:p>
        </w:tc>
        <w:tc>
          <w:tcPr>
            <w:tcW w:w="338" w:type="dxa"/>
          </w:tcPr>
          <w:p w14:paraId="4C48231E" w14:textId="77777777" w:rsidR="00C903DB" w:rsidRPr="00FF1676" w:rsidRDefault="00C903DB" w:rsidP="00C903DB">
            <w:pPr>
              <w:pStyle w:val="KeinLeerraum"/>
              <w:rPr>
                <w:rFonts w:asciiTheme="majorHAnsi" w:hAnsiTheme="majorHAnsi"/>
                <w:sz w:val="20"/>
                <w:szCs w:val="20"/>
              </w:rPr>
            </w:pPr>
            <w:r w:rsidRPr="00FF1676">
              <w:rPr>
                <w:rFonts w:asciiTheme="majorHAnsi" w:hAnsiTheme="majorHAnsi"/>
                <w:sz w:val="20"/>
                <w:szCs w:val="20"/>
              </w:rPr>
              <w:t>x</w:t>
            </w:r>
          </w:p>
        </w:tc>
        <w:tc>
          <w:tcPr>
            <w:tcW w:w="338" w:type="dxa"/>
          </w:tcPr>
          <w:p w14:paraId="067807E0" w14:textId="77777777" w:rsidR="00C903DB" w:rsidRPr="00FF1676" w:rsidRDefault="00C903DB" w:rsidP="00C903DB">
            <w:pPr>
              <w:pStyle w:val="KeinLeerraum"/>
              <w:rPr>
                <w:rFonts w:asciiTheme="majorHAnsi" w:hAnsiTheme="majorHAnsi"/>
                <w:sz w:val="20"/>
                <w:szCs w:val="20"/>
              </w:rPr>
            </w:pPr>
          </w:p>
        </w:tc>
        <w:tc>
          <w:tcPr>
            <w:tcW w:w="2360" w:type="dxa"/>
          </w:tcPr>
          <w:p w14:paraId="45D2C4E9" w14:textId="09A4061F" w:rsidR="00C903DB" w:rsidRPr="00FF1676" w:rsidRDefault="00C903DB" w:rsidP="00C903DB">
            <w:pPr>
              <w:pStyle w:val="KeinLeerraum"/>
              <w:rPr>
                <w:rFonts w:asciiTheme="majorHAnsi" w:hAnsiTheme="majorHAnsi"/>
                <w:sz w:val="20"/>
                <w:szCs w:val="20"/>
              </w:rPr>
            </w:pPr>
            <w:r w:rsidRPr="00FF1676">
              <w:rPr>
                <w:rFonts w:asciiTheme="majorHAnsi" w:hAnsiTheme="majorHAnsi"/>
                <w:sz w:val="20"/>
                <w:szCs w:val="20"/>
              </w:rPr>
              <w:t>Unterrichtsmodul</w:t>
            </w:r>
            <w:r w:rsidRPr="00FF1676">
              <w:rPr>
                <w:rFonts w:asciiTheme="majorHAnsi" w:hAnsiTheme="majorHAnsi"/>
                <w:sz w:val="20"/>
                <w:szCs w:val="20"/>
              </w:rPr>
              <w:br/>
            </w:r>
            <w:hyperlink r:id="rId26" w:history="1">
              <w:r w:rsidRPr="00FF1676">
                <w:rPr>
                  <w:rStyle w:val="Hyperlink"/>
                  <w:rFonts w:asciiTheme="majorHAnsi" w:hAnsiTheme="majorHAnsi"/>
                  <w:sz w:val="20"/>
                  <w:szCs w:val="20"/>
                </w:rPr>
                <w:t>„WhatsApp inklusiv“</w:t>
              </w:r>
            </w:hyperlink>
          </w:p>
        </w:tc>
        <w:tc>
          <w:tcPr>
            <w:tcW w:w="2500" w:type="dxa"/>
          </w:tcPr>
          <w:p w14:paraId="41D902C0" w14:textId="77777777" w:rsidR="00C903DB" w:rsidRPr="00FF1676" w:rsidRDefault="00C903DB" w:rsidP="00C903DB">
            <w:pPr>
              <w:pStyle w:val="KeinLeerraum"/>
              <w:rPr>
                <w:rFonts w:asciiTheme="majorHAnsi" w:hAnsiTheme="majorHAnsi"/>
                <w:sz w:val="20"/>
                <w:szCs w:val="20"/>
              </w:rPr>
            </w:pPr>
            <w:r w:rsidRPr="00FF1676">
              <w:rPr>
                <w:rFonts w:asciiTheme="majorHAnsi" w:hAnsiTheme="majorHAnsi"/>
                <w:sz w:val="20"/>
                <w:szCs w:val="20"/>
              </w:rPr>
              <w:t>VB Alltagskonsum</w:t>
            </w:r>
          </w:p>
        </w:tc>
      </w:tr>
      <w:tr w:rsidR="00C903DB" w:rsidRPr="00FF1676" w14:paraId="099CEED8" w14:textId="77777777" w:rsidTr="00857FB2">
        <w:trPr>
          <w:trHeight w:val="20"/>
        </w:trPr>
        <w:tc>
          <w:tcPr>
            <w:tcW w:w="4993" w:type="dxa"/>
          </w:tcPr>
          <w:p w14:paraId="0CD5DD42" w14:textId="6422D058" w:rsidR="00C903DB" w:rsidRPr="00FF1676" w:rsidRDefault="00C903DB" w:rsidP="00C903DB">
            <w:pPr>
              <w:pStyle w:val="KeinLeerraum"/>
              <w:rPr>
                <w:rFonts w:asciiTheme="majorHAnsi" w:hAnsiTheme="majorHAnsi"/>
                <w:sz w:val="20"/>
                <w:szCs w:val="20"/>
              </w:rPr>
            </w:pPr>
            <w:r w:rsidRPr="00FF1676">
              <w:rPr>
                <w:rFonts w:asciiTheme="majorHAnsi" w:hAnsiTheme="majorHAnsi"/>
                <w:sz w:val="20"/>
                <w:szCs w:val="20"/>
              </w:rPr>
              <w:t xml:space="preserve">(17) Informationen aus medialen Quellen hinsichtlich </w:t>
            </w:r>
            <w:r w:rsidR="00894CF3" w:rsidRPr="00FF1676">
              <w:rPr>
                <w:rFonts w:asciiTheme="majorHAnsi" w:hAnsiTheme="majorHAnsi"/>
                <w:sz w:val="20"/>
                <w:szCs w:val="20"/>
              </w:rPr>
              <w:t>ihrer Zuverlässigkeit prüfen</w:t>
            </w:r>
          </w:p>
        </w:tc>
        <w:tc>
          <w:tcPr>
            <w:tcW w:w="2916" w:type="dxa"/>
          </w:tcPr>
          <w:p w14:paraId="0395E1CE" w14:textId="77777777" w:rsidR="00C903DB" w:rsidRPr="00FF1676" w:rsidRDefault="00C903DB" w:rsidP="00C903DB">
            <w:pPr>
              <w:pStyle w:val="KeinLeerraum"/>
              <w:rPr>
                <w:rFonts w:asciiTheme="majorHAnsi" w:hAnsiTheme="majorHAnsi"/>
                <w:sz w:val="20"/>
                <w:szCs w:val="20"/>
              </w:rPr>
            </w:pPr>
            <w:r w:rsidRPr="00FF1676">
              <w:rPr>
                <w:rFonts w:asciiTheme="majorHAnsi" w:hAnsiTheme="majorHAnsi"/>
                <w:sz w:val="20"/>
                <w:szCs w:val="20"/>
              </w:rPr>
              <w:t>MA &gt; Fake-News</w:t>
            </w:r>
          </w:p>
        </w:tc>
        <w:tc>
          <w:tcPr>
            <w:tcW w:w="338" w:type="dxa"/>
          </w:tcPr>
          <w:p w14:paraId="2804517D" w14:textId="77777777" w:rsidR="00C903DB" w:rsidRPr="00FF1676" w:rsidRDefault="00C903DB" w:rsidP="00C903DB">
            <w:pPr>
              <w:pStyle w:val="KeinLeerraum"/>
              <w:rPr>
                <w:rFonts w:asciiTheme="majorHAnsi" w:hAnsiTheme="majorHAnsi"/>
                <w:sz w:val="20"/>
                <w:szCs w:val="20"/>
              </w:rPr>
            </w:pPr>
            <w:r w:rsidRPr="00FF1676">
              <w:rPr>
                <w:rFonts w:asciiTheme="majorHAnsi" w:hAnsiTheme="majorHAnsi"/>
                <w:sz w:val="20"/>
                <w:szCs w:val="20"/>
              </w:rPr>
              <w:t>x</w:t>
            </w:r>
          </w:p>
        </w:tc>
        <w:tc>
          <w:tcPr>
            <w:tcW w:w="338" w:type="dxa"/>
          </w:tcPr>
          <w:p w14:paraId="48B6DDFC" w14:textId="77777777" w:rsidR="00C903DB" w:rsidRPr="00FF1676" w:rsidRDefault="00C903DB" w:rsidP="00C903DB">
            <w:pPr>
              <w:pStyle w:val="KeinLeerraum"/>
              <w:rPr>
                <w:rFonts w:asciiTheme="majorHAnsi" w:hAnsiTheme="majorHAnsi"/>
                <w:sz w:val="20"/>
                <w:szCs w:val="20"/>
              </w:rPr>
            </w:pPr>
          </w:p>
        </w:tc>
        <w:tc>
          <w:tcPr>
            <w:tcW w:w="338" w:type="dxa"/>
          </w:tcPr>
          <w:p w14:paraId="2A6EE184" w14:textId="77777777" w:rsidR="00C903DB" w:rsidRPr="00FF1676" w:rsidRDefault="00C903DB" w:rsidP="00C903DB">
            <w:pPr>
              <w:pStyle w:val="KeinLeerraum"/>
              <w:rPr>
                <w:rFonts w:asciiTheme="majorHAnsi" w:hAnsiTheme="majorHAnsi"/>
                <w:sz w:val="20"/>
                <w:szCs w:val="20"/>
              </w:rPr>
            </w:pPr>
          </w:p>
        </w:tc>
        <w:tc>
          <w:tcPr>
            <w:tcW w:w="338" w:type="dxa"/>
          </w:tcPr>
          <w:p w14:paraId="7ACE5E0A" w14:textId="77777777" w:rsidR="00C903DB" w:rsidRPr="00FF1676" w:rsidRDefault="00C903DB" w:rsidP="00C903DB">
            <w:pPr>
              <w:pStyle w:val="KeinLeerraum"/>
              <w:rPr>
                <w:rFonts w:asciiTheme="majorHAnsi" w:hAnsiTheme="majorHAnsi"/>
                <w:sz w:val="20"/>
                <w:szCs w:val="20"/>
              </w:rPr>
            </w:pPr>
            <w:r w:rsidRPr="00FF1676">
              <w:rPr>
                <w:rFonts w:asciiTheme="majorHAnsi" w:hAnsiTheme="majorHAnsi"/>
                <w:sz w:val="20"/>
                <w:szCs w:val="20"/>
              </w:rPr>
              <w:t>x</w:t>
            </w:r>
          </w:p>
        </w:tc>
        <w:tc>
          <w:tcPr>
            <w:tcW w:w="338" w:type="dxa"/>
          </w:tcPr>
          <w:p w14:paraId="59FAA4B6" w14:textId="77777777" w:rsidR="00C903DB" w:rsidRPr="00FF1676" w:rsidRDefault="00C903DB" w:rsidP="00C903DB">
            <w:pPr>
              <w:pStyle w:val="KeinLeerraum"/>
              <w:rPr>
                <w:rFonts w:asciiTheme="majorHAnsi" w:hAnsiTheme="majorHAnsi"/>
                <w:sz w:val="20"/>
                <w:szCs w:val="20"/>
              </w:rPr>
            </w:pPr>
          </w:p>
        </w:tc>
        <w:tc>
          <w:tcPr>
            <w:tcW w:w="2360" w:type="dxa"/>
          </w:tcPr>
          <w:p w14:paraId="7F8DB65A" w14:textId="1070EADE" w:rsidR="00C903DB" w:rsidRPr="00FF1676" w:rsidRDefault="00C903DB" w:rsidP="00857FB2">
            <w:pPr>
              <w:pStyle w:val="KeinLeerraum"/>
              <w:rPr>
                <w:rFonts w:asciiTheme="majorHAnsi" w:hAnsiTheme="majorHAnsi"/>
                <w:sz w:val="20"/>
                <w:szCs w:val="20"/>
              </w:rPr>
            </w:pPr>
          </w:p>
        </w:tc>
        <w:tc>
          <w:tcPr>
            <w:tcW w:w="2500" w:type="dxa"/>
            <w:vMerge w:val="restart"/>
          </w:tcPr>
          <w:p w14:paraId="7A998B89" w14:textId="77777777" w:rsidR="00C903DB" w:rsidRPr="00FF1676" w:rsidRDefault="00C903DB" w:rsidP="00C903DB">
            <w:pPr>
              <w:pStyle w:val="KeinLeerraum"/>
              <w:rPr>
                <w:rFonts w:asciiTheme="majorHAnsi" w:hAnsiTheme="majorHAnsi"/>
                <w:sz w:val="20"/>
                <w:szCs w:val="20"/>
              </w:rPr>
            </w:pPr>
            <w:r w:rsidRPr="00FF1676">
              <w:rPr>
                <w:rFonts w:asciiTheme="majorHAnsi" w:hAnsiTheme="majorHAnsi"/>
                <w:sz w:val="20"/>
                <w:szCs w:val="20"/>
              </w:rPr>
              <w:t>BNE Teilhabe, Mitwirkung,</w:t>
            </w:r>
          </w:p>
          <w:p w14:paraId="6F8AF5E3" w14:textId="77777777" w:rsidR="00C903DB" w:rsidRPr="00FF1676" w:rsidRDefault="00C903DB" w:rsidP="00C903DB">
            <w:pPr>
              <w:pStyle w:val="KeinLeerraum"/>
              <w:rPr>
                <w:rFonts w:asciiTheme="majorHAnsi" w:hAnsiTheme="majorHAnsi"/>
                <w:sz w:val="20"/>
                <w:szCs w:val="20"/>
              </w:rPr>
            </w:pPr>
            <w:r w:rsidRPr="00FF1676">
              <w:rPr>
                <w:rFonts w:asciiTheme="majorHAnsi" w:hAnsiTheme="majorHAnsi"/>
                <w:sz w:val="20"/>
                <w:szCs w:val="20"/>
              </w:rPr>
              <w:t>Mitbestimmung</w:t>
            </w:r>
          </w:p>
          <w:p w14:paraId="4107EDB1" w14:textId="77777777" w:rsidR="00C903DB" w:rsidRPr="00FF1676" w:rsidRDefault="00C903DB" w:rsidP="00C903DB">
            <w:pPr>
              <w:pStyle w:val="KeinLeerraum"/>
              <w:rPr>
                <w:rFonts w:asciiTheme="majorHAnsi" w:hAnsiTheme="majorHAnsi"/>
                <w:sz w:val="20"/>
                <w:szCs w:val="20"/>
              </w:rPr>
            </w:pPr>
            <w:r w:rsidRPr="00FF1676">
              <w:rPr>
                <w:rFonts w:asciiTheme="majorHAnsi" w:hAnsiTheme="majorHAnsi"/>
                <w:sz w:val="20"/>
                <w:szCs w:val="20"/>
              </w:rPr>
              <w:t>BTV Formen von Vorurteilen, Stereotypen, Klischees; Toleranz, Solidarität, Inklusion,</w:t>
            </w:r>
          </w:p>
          <w:p w14:paraId="68366C40" w14:textId="77777777" w:rsidR="00C903DB" w:rsidRPr="00FF1676" w:rsidRDefault="00C903DB" w:rsidP="00C903DB">
            <w:pPr>
              <w:pStyle w:val="KeinLeerraum"/>
              <w:rPr>
                <w:rFonts w:asciiTheme="majorHAnsi" w:hAnsiTheme="majorHAnsi"/>
                <w:sz w:val="20"/>
                <w:szCs w:val="20"/>
              </w:rPr>
            </w:pPr>
            <w:r w:rsidRPr="00FF1676">
              <w:rPr>
                <w:rFonts w:asciiTheme="majorHAnsi" w:hAnsiTheme="majorHAnsi"/>
                <w:sz w:val="20"/>
                <w:szCs w:val="20"/>
              </w:rPr>
              <w:t>Antidiskriminierung</w:t>
            </w:r>
          </w:p>
          <w:p w14:paraId="0AE3C1FF" w14:textId="77777777" w:rsidR="00C903DB" w:rsidRPr="00FF1676" w:rsidRDefault="00C903DB" w:rsidP="00C903DB">
            <w:pPr>
              <w:pStyle w:val="KeinLeerraum"/>
              <w:rPr>
                <w:rFonts w:asciiTheme="majorHAnsi" w:hAnsiTheme="majorHAnsi"/>
                <w:sz w:val="20"/>
                <w:szCs w:val="20"/>
              </w:rPr>
            </w:pPr>
            <w:r w:rsidRPr="00FF1676">
              <w:rPr>
                <w:rFonts w:asciiTheme="majorHAnsi" w:hAnsiTheme="majorHAnsi"/>
                <w:sz w:val="20"/>
                <w:szCs w:val="20"/>
              </w:rPr>
              <w:t>MB Informationelle Selbstbestimmung</w:t>
            </w:r>
          </w:p>
          <w:p w14:paraId="5E9618F2" w14:textId="77777777" w:rsidR="00C903DB" w:rsidRPr="00FF1676" w:rsidRDefault="00C903DB" w:rsidP="00C903DB">
            <w:pPr>
              <w:pStyle w:val="KeinLeerraum"/>
              <w:rPr>
                <w:rFonts w:asciiTheme="majorHAnsi" w:hAnsiTheme="majorHAnsi"/>
                <w:sz w:val="20"/>
                <w:szCs w:val="20"/>
              </w:rPr>
            </w:pPr>
            <w:r w:rsidRPr="00FF1676">
              <w:rPr>
                <w:rFonts w:asciiTheme="majorHAnsi" w:hAnsiTheme="majorHAnsi"/>
                <w:sz w:val="20"/>
                <w:szCs w:val="20"/>
              </w:rPr>
              <w:t>und Datenschutz;</w:t>
            </w:r>
          </w:p>
          <w:p w14:paraId="3F47D66E" w14:textId="77777777" w:rsidR="00C903DB" w:rsidRPr="00FF1676" w:rsidRDefault="00C903DB" w:rsidP="00C903DB">
            <w:pPr>
              <w:pStyle w:val="KeinLeerraum"/>
              <w:rPr>
                <w:rFonts w:asciiTheme="majorHAnsi" w:hAnsiTheme="majorHAnsi"/>
                <w:sz w:val="20"/>
                <w:szCs w:val="20"/>
              </w:rPr>
            </w:pPr>
            <w:r w:rsidRPr="00FF1676">
              <w:rPr>
                <w:rFonts w:asciiTheme="majorHAnsi" w:hAnsiTheme="majorHAnsi"/>
                <w:sz w:val="20"/>
                <w:szCs w:val="20"/>
              </w:rPr>
              <w:t>Jugendmedienschutz</w:t>
            </w:r>
          </w:p>
          <w:p w14:paraId="41F9FD9F" w14:textId="77777777" w:rsidR="00C903DB" w:rsidRPr="00FF1676" w:rsidRDefault="00C903DB" w:rsidP="00C903DB">
            <w:pPr>
              <w:pStyle w:val="KeinLeerraum"/>
              <w:rPr>
                <w:rFonts w:asciiTheme="majorHAnsi" w:hAnsiTheme="majorHAnsi"/>
                <w:sz w:val="20"/>
                <w:szCs w:val="20"/>
              </w:rPr>
            </w:pPr>
            <w:r w:rsidRPr="00FF1676">
              <w:rPr>
                <w:rFonts w:asciiTheme="majorHAnsi" w:hAnsiTheme="majorHAnsi"/>
                <w:sz w:val="20"/>
                <w:szCs w:val="20"/>
              </w:rPr>
              <w:t>PG Selbstregulation und Lernen</w:t>
            </w:r>
          </w:p>
          <w:p w14:paraId="2E83976D" w14:textId="77777777" w:rsidR="00C903DB" w:rsidRPr="00FF1676" w:rsidRDefault="00C903DB" w:rsidP="00C903DB">
            <w:pPr>
              <w:pStyle w:val="KeinLeerraum"/>
              <w:rPr>
                <w:rFonts w:asciiTheme="majorHAnsi" w:hAnsiTheme="majorHAnsi"/>
                <w:sz w:val="20"/>
                <w:szCs w:val="20"/>
              </w:rPr>
            </w:pPr>
            <w:r w:rsidRPr="00FF1676">
              <w:rPr>
                <w:rFonts w:asciiTheme="majorHAnsi" w:hAnsiTheme="majorHAnsi"/>
                <w:sz w:val="20"/>
                <w:szCs w:val="20"/>
              </w:rPr>
              <w:t>VB Chancen und Risiken der</w:t>
            </w:r>
          </w:p>
          <w:p w14:paraId="09550233" w14:textId="77777777" w:rsidR="00C903DB" w:rsidRPr="00FF1676" w:rsidRDefault="00C903DB" w:rsidP="00C903DB">
            <w:pPr>
              <w:pStyle w:val="KeinLeerraum"/>
              <w:rPr>
                <w:rFonts w:asciiTheme="majorHAnsi" w:hAnsiTheme="majorHAnsi"/>
                <w:sz w:val="20"/>
                <w:szCs w:val="20"/>
              </w:rPr>
            </w:pPr>
            <w:r w:rsidRPr="00FF1676">
              <w:rPr>
                <w:rFonts w:asciiTheme="majorHAnsi" w:hAnsiTheme="majorHAnsi"/>
                <w:sz w:val="20"/>
                <w:szCs w:val="20"/>
              </w:rPr>
              <w:t>Lebensführung; Verbraucherrechte</w:t>
            </w:r>
          </w:p>
          <w:p w14:paraId="1D420A96" w14:textId="77777777" w:rsidR="00C903DB" w:rsidRPr="00FF1676" w:rsidRDefault="00C903DB" w:rsidP="00C903DB">
            <w:pPr>
              <w:pStyle w:val="KeinLeerraum"/>
              <w:rPr>
                <w:rFonts w:asciiTheme="majorHAnsi" w:hAnsiTheme="majorHAnsi"/>
                <w:sz w:val="20"/>
                <w:szCs w:val="20"/>
              </w:rPr>
            </w:pPr>
            <w:r w:rsidRPr="00FF1676">
              <w:rPr>
                <w:rFonts w:asciiTheme="majorHAnsi" w:hAnsiTheme="majorHAnsi"/>
                <w:sz w:val="20"/>
                <w:szCs w:val="20"/>
              </w:rPr>
              <w:t>BMB 3.1.4 Mediengesellschaft</w:t>
            </w:r>
          </w:p>
        </w:tc>
      </w:tr>
      <w:tr w:rsidR="00C903DB" w:rsidRPr="00FF1676" w14:paraId="7E71F038" w14:textId="77777777" w:rsidTr="00857FB2">
        <w:trPr>
          <w:trHeight w:val="2256"/>
        </w:trPr>
        <w:tc>
          <w:tcPr>
            <w:tcW w:w="4993" w:type="dxa"/>
          </w:tcPr>
          <w:p w14:paraId="22D8598C" w14:textId="26529FDD" w:rsidR="00C903DB" w:rsidRPr="00FF1676" w:rsidRDefault="00C903DB" w:rsidP="00C903DB">
            <w:pPr>
              <w:pStyle w:val="KeinLeerraum"/>
              <w:rPr>
                <w:rFonts w:asciiTheme="majorHAnsi" w:hAnsiTheme="majorHAnsi"/>
                <w:sz w:val="20"/>
                <w:szCs w:val="20"/>
              </w:rPr>
            </w:pPr>
            <w:r w:rsidRPr="00FF1676">
              <w:rPr>
                <w:rFonts w:asciiTheme="majorHAnsi" w:hAnsiTheme="majorHAnsi"/>
                <w:sz w:val="20"/>
                <w:szCs w:val="20"/>
              </w:rPr>
              <w:t>(18) sich mit Gefahren bei der Mediennutzung auseinandersetzen und angemessen und präventiv agieren; Urheberrecht und Datenschutz beim Umgang mit Medien berücksichtigen</w:t>
            </w:r>
          </w:p>
        </w:tc>
        <w:tc>
          <w:tcPr>
            <w:tcW w:w="2916" w:type="dxa"/>
          </w:tcPr>
          <w:p w14:paraId="60F01EFB" w14:textId="77777777" w:rsidR="00C903DB" w:rsidRPr="00FF1676" w:rsidRDefault="00C903DB" w:rsidP="00C903DB">
            <w:pPr>
              <w:pStyle w:val="KeinLeerraum"/>
              <w:rPr>
                <w:rFonts w:asciiTheme="majorHAnsi" w:hAnsiTheme="majorHAnsi"/>
                <w:sz w:val="20"/>
                <w:szCs w:val="20"/>
              </w:rPr>
            </w:pPr>
            <w:r w:rsidRPr="00FF1676">
              <w:rPr>
                <w:rFonts w:asciiTheme="majorHAnsi" w:hAnsiTheme="majorHAnsi"/>
                <w:sz w:val="20"/>
                <w:szCs w:val="20"/>
              </w:rPr>
              <w:t xml:space="preserve">MG &gt; Erfahrungen mit Medien &gt; Problematische Inhalte; Medienkonsum; </w:t>
            </w:r>
          </w:p>
          <w:p w14:paraId="76E17C31" w14:textId="77777777" w:rsidR="00C903DB" w:rsidRPr="00FF1676" w:rsidRDefault="00C903DB" w:rsidP="00C903DB">
            <w:pPr>
              <w:pStyle w:val="KeinLeerraum"/>
              <w:rPr>
                <w:rFonts w:asciiTheme="majorHAnsi" w:hAnsiTheme="majorHAnsi"/>
                <w:sz w:val="20"/>
                <w:szCs w:val="20"/>
              </w:rPr>
            </w:pPr>
            <w:r w:rsidRPr="00FF1676">
              <w:rPr>
                <w:rFonts w:asciiTheme="majorHAnsi" w:hAnsiTheme="majorHAnsi"/>
                <w:sz w:val="20"/>
                <w:szCs w:val="20"/>
              </w:rPr>
              <w:t>ITG &gt; Jugendschutzfilter, Datenschutz</w:t>
            </w:r>
          </w:p>
          <w:p w14:paraId="43664B0D" w14:textId="77777777" w:rsidR="00C903DB" w:rsidRPr="00FF1676" w:rsidRDefault="00C903DB" w:rsidP="00C903DB">
            <w:pPr>
              <w:pStyle w:val="KeinLeerraum"/>
              <w:rPr>
                <w:rFonts w:asciiTheme="majorHAnsi" w:hAnsiTheme="majorHAnsi"/>
                <w:sz w:val="20"/>
                <w:szCs w:val="20"/>
              </w:rPr>
            </w:pPr>
            <w:r w:rsidRPr="00FF1676">
              <w:rPr>
                <w:rFonts w:asciiTheme="majorHAnsi" w:hAnsiTheme="majorHAnsi"/>
                <w:sz w:val="20"/>
                <w:szCs w:val="20"/>
              </w:rPr>
              <w:t xml:space="preserve">P&amp;P &gt; Rechtliche Grundlagen &gt; Urheberrechte, Recht am eigenen Bild </w:t>
            </w:r>
          </w:p>
        </w:tc>
        <w:tc>
          <w:tcPr>
            <w:tcW w:w="338" w:type="dxa"/>
          </w:tcPr>
          <w:p w14:paraId="465A1740" w14:textId="77777777" w:rsidR="00C903DB" w:rsidRPr="00FF1676" w:rsidRDefault="00C903DB" w:rsidP="00C903DB">
            <w:pPr>
              <w:pStyle w:val="KeinLeerraum"/>
              <w:rPr>
                <w:rFonts w:asciiTheme="majorHAnsi" w:hAnsiTheme="majorHAnsi"/>
                <w:sz w:val="20"/>
                <w:szCs w:val="20"/>
              </w:rPr>
            </w:pPr>
          </w:p>
        </w:tc>
        <w:tc>
          <w:tcPr>
            <w:tcW w:w="338" w:type="dxa"/>
          </w:tcPr>
          <w:p w14:paraId="093AD0D0" w14:textId="77777777" w:rsidR="00C903DB" w:rsidRPr="00FF1676" w:rsidRDefault="00C903DB" w:rsidP="00C903DB">
            <w:pPr>
              <w:pStyle w:val="KeinLeerraum"/>
              <w:rPr>
                <w:rFonts w:asciiTheme="majorHAnsi" w:hAnsiTheme="majorHAnsi"/>
                <w:sz w:val="20"/>
                <w:szCs w:val="20"/>
              </w:rPr>
            </w:pPr>
            <w:r w:rsidRPr="00FF1676">
              <w:rPr>
                <w:rFonts w:asciiTheme="majorHAnsi" w:hAnsiTheme="majorHAnsi"/>
                <w:sz w:val="20"/>
                <w:szCs w:val="20"/>
              </w:rPr>
              <w:t>x</w:t>
            </w:r>
          </w:p>
        </w:tc>
        <w:tc>
          <w:tcPr>
            <w:tcW w:w="338" w:type="dxa"/>
          </w:tcPr>
          <w:p w14:paraId="306977E2" w14:textId="77777777" w:rsidR="00C903DB" w:rsidRPr="00FF1676" w:rsidRDefault="00C903DB" w:rsidP="00C903DB">
            <w:pPr>
              <w:pStyle w:val="KeinLeerraum"/>
              <w:rPr>
                <w:rFonts w:asciiTheme="majorHAnsi" w:hAnsiTheme="majorHAnsi"/>
                <w:sz w:val="20"/>
                <w:szCs w:val="20"/>
              </w:rPr>
            </w:pPr>
            <w:r w:rsidRPr="00FF1676">
              <w:rPr>
                <w:rFonts w:asciiTheme="majorHAnsi" w:hAnsiTheme="majorHAnsi"/>
                <w:sz w:val="20"/>
                <w:szCs w:val="20"/>
              </w:rPr>
              <w:t>x</w:t>
            </w:r>
          </w:p>
        </w:tc>
        <w:tc>
          <w:tcPr>
            <w:tcW w:w="338" w:type="dxa"/>
          </w:tcPr>
          <w:p w14:paraId="5928D50B" w14:textId="77777777" w:rsidR="00C903DB" w:rsidRPr="00FF1676" w:rsidRDefault="00C903DB" w:rsidP="00C903DB">
            <w:pPr>
              <w:pStyle w:val="KeinLeerraum"/>
              <w:rPr>
                <w:rFonts w:asciiTheme="majorHAnsi" w:hAnsiTheme="majorHAnsi"/>
                <w:sz w:val="20"/>
                <w:szCs w:val="20"/>
              </w:rPr>
            </w:pPr>
            <w:r w:rsidRPr="00FF1676">
              <w:rPr>
                <w:rFonts w:asciiTheme="majorHAnsi" w:hAnsiTheme="majorHAnsi"/>
                <w:sz w:val="20"/>
                <w:szCs w:val="20"/>
              </w:rPr>
              <w:t>x</w:t>
            </w:r>
          </w:p>
        </w:tc>
        <w:tc>
          <w:tcPr>
            <w:tcW w:w="338" w:type="dxa"/>
          </w:tcPr>
          <w:p w14:paraId="0E81ECD4" w14:textId="77777777" w:rsidR="00C903DB" w:rsidRPr="00FF1676" w:rsidRDefault="00C903DB" w:rsidP="00C903DB">
            <w:pPr>
              <w:pStyle w:val="KeinLeerraum"/>
              <w:rPr>
                <w:rFonts w:asciiTheme="majorHAnsi" w:hAnsiTheme="majorHAnsi"/>
                <w:sz w:val="20"/>
                <w:szCs w:val="20"/>
              </w:rPr>
            </w:pPr>
            <w:r w:rsidRPr="00FF1676">
              <w:rPr>
                <w:rFonts w:asciiTheme="majorHAnsi" w:hAnsiTheme="majorHAnsi"/>
                <w:sz w:val="20"/>
                <w:szCs w:val="20"/>
              </w:rPr>
              <w:t>x</w:t>
            </w:r>
          </w:p>
        </w:tc>
        <w:tc>
          <w:tcPr>
            <w:tcW w:w="2360" w:type="dxa"/>
          </w:tcPr>
          <w:p w14:paraId="0C06E305" w14:textId="46ED0F0D" w:rsidR="00857FB2" w:rsidRDefault="00EA7DB9" w:rsidP="00857FB2">
            <w:pPr>
              <w:rPr>
                <w:rFonts w:asciiTheme="majorHAnsi" w:hAnsiTheme="majorHAnsi" w:cs="Arial"/>
                <w:sz w:val="20"/>
                <w:szCs w:val="20"/>
              </w:rPr>
            </w:pPr>
            <w:r>
              <w:rPr>
                <w:rFonts w:asciiTheme="majorHAnsi" w:hAnsiTheme="majorHAnsi" w:cs="Arial"/>
                <w:sz w:val="20"/>
                <w:szCs w:val="20"/>
              </w:rPr>
              <w:t>SESAM</w:t>
            </w:r>
            <w:r w:rsidR="00857FB2" w:rsidRPr="009706E8">
              <w:rPr>
                <w:rFonts w:asciiTheme="majorHAnsi" w:hAnsiTheme="majorHAnsi" w:cs="Arial"/>
                <w:sz w:val="20"/>
                <w:szCs w:val="20"/>
              </w:rPr>
              <w:t xml:space="preserve"> Medien Themen: </w:t>
            </w:r>
          </w:p>
          <w:p w14:paraId="50C17FCA" w14:textId="77777777" w:rsidR="00857FB2" w:rsidRDefault="00776CD6" w:rsidP="00857FB2">
            <w:pPr>
              <w:rPr>
                <w:rFonts w:asciiTheme="majorHAnsi" w:hAnsiTheme="majorHAnsi" w:cs="Arial"/>
                <w:sz w:val="20"/>
                <w:szCs w:val="20"/>
              </w:rPr>
            </w:pPr>
            <w:hyperlink r:id="rId27" w:history="1">
              <w:r w:rsidR="00857FB2" w:rsidRPr="000338B8">
                <w:rPr>
                  <w:rStyle w:val="Hyperlink"/>
                  <w:rFonts w:asciiTheme="majorHAnsi" w:hAnsiTheme="majorHAnsi"/>
                  <w:sz w:val="20"/>
                  <w:szCs w:val="20"/>
                </w:rPr>
                <w:t>„Medienkonsum“: z.B. „Smartphone und Internet“</w:t>
              </w:r>
            </w:hyperlink>
            <w:r w:rsidR="00857FB2">
              <w:rPr>
                <w:rFonts w:asciiTheme="majorHAnsi" w:hAnsiTheme="majorHAnsi" w:cs="Arial"/>
                <w:sz w:val="20"/>
                <w:szCs w:val="20"/>
              </w:rPr>
              <w:t xml:space="preserve"> </w:t>
            </w:r>
          </w:p>
          <w:p w14:paraId="2A504F69" w14:textId="77777777" w:rsidR="00857FB2" w:rsidRDefault="00776CD6" w:rsidP="00857FB2">
            <w:pPr>
              <w:rPr>
                <w:rFonts w:asciiTheme="majorHAnsi" w:hAnsiTheme="majorHAnsi" w:cs="Arial"/>
                <w:sz w:val="20"/>
                <w:szCs w:val="20"/>
              </w:rPr>
            </w:pPr>
            <w:hyperlink r:id="rId28" w:history="1">
              <w:r w:rsidR="00857FB2" w:rsidRPr="009706E8">
                <w:rPr>
                  <w:rStyle w:val="Hyperlink"/>
                  <w:rFonts w:asciiTheme="majorHAnsi" w:hAnsiTheme="majorHAnsi" w:cs="Arial"/>
                  <w:sz w:val="20"/>
                  <w:szCs w:val="20"/>
                </w:rPr>
                <w:t>„Recht am Bild“</w:t>
              </w:r>
            </w:hyperlink>
            <w:r w:rsidR="00857FB2">
              <w:rPr>
                <w:rFonts w:asciiTheme="majorHAnsi" w:hAnsiTheme="majorHAnsi" w:cs="Arial"/>
                <w:sz w:val="20"/>
                <w:szCs w:val="20"/>
              </w:rPr>
              <w:t xml:space="preserve"> </w:t>
            </w:r>
          </w:p>
          <w:p w14:paraId="66033F9E" w14:textId="77777777" w:rsidR="00857FB2" w:rsidRDefault="00776CD6" w:rsidP="00857FB2">
            <w:pPr>
              <w:rPr>
                <w:rFonts w:asciiTheme="majorHAnsi" w:hAnsiTheme="majorHAnsi" w:cs="Arial"/>
                <w:sz w:val="20"/>
                <w:szCs w:val="20"/>
              </w:rPr>
            </w:pPr>
            <w:hyperlink r:id="rId29" w:history="1">
              <w:r w:rsidR="00857FB2" w:rsidRPr="009706E8">
                <w:rPr>
                  <w:rStyle w:val="Hyperlink"/>
                  <w:rFonts w:asciiTheme="majorHAnsi" w:hAnsiTheme="majorHAnsi" w:cs="Arial"/>
                  <w:sz w:val="20"/>
                  <w:szCs w:val="20"/>
                </w:rPr>
                <w:t>„Datenschutz“</w:t>
              </w:r>
            </w:hyperlink>
          </w:p>
          <w:p w14:paraId="29672EB9" w14:textId="77777777" w:rsidR="00C903DB" w:rsidRPr="00FF1676" w:rsidRDefault="00C903DB" w:rsidP="00C903DB">
            <w:pPr>
              <w:pStyle w:val="KeinLeerraum"/>
              <w:rPr>
                <w:rFonts w:asciiTheme="majorHAnsi" w:hAnsiTheme="majorHAnsi"/>
                <w:sz w:val="20"/>
                <w:szCs w:val="20"/>
              </w:rPr>
            </w:pPr>
          </w:p>
        </w:tc>
        <w:tc>
          <w:tcPr>
            <w:tcW w:w="2500" w:type="dxa"/>
            <w:vMerge/>
          </w:tcPr>
          <w:p w14:paraId="76784166" w14:textId="77777777" w:rsidR="00C903DB" w:rsidRPr="00FF1676" w:rsidRDefault="00C903DB" w:rsidP="00C903DB">
            <w:pPr>
              <w:pStyle w:val="KeinLeerraum"/>
              <w:rPr>
                <w:rFonts w:asciiTheme="majorHAnsi" w:hAnsiTheme="majorHAnsi"/>
                <w:sz w:val="20"/>
                <w:szCs w:val="20"/>
              </w:rPr>
            </w:pPr>
          </w:p>
        </w:tc>
      </w:tr>
    </w:tbl>
    <w:p w14:paraId="74199272" w14:textId="77777777" w:rsidR="00C903DB" w:rsidRPr="00C903DB" w:rsidRDefault="00C903DB" w:rsidP="00C903DB">
      <w:pPr>
        <w:pStyle w:val="KeinLeerraum"/>
        <w:rPr>
          <w:rFonts w:asciiTheme="majorHAnsi" w:hAnsiTheme="majorHAnsi"/>
          <w:sz w:val="20"/>
          <w:szCs w:val="20"/>
        </w:rPr>
      </w:pPr>
    </w:p>
    <w:p w14:paraId="1414143B" w14:textId="77777777" w:rsidR="00C903DB" w:rsidRPr="00C903DB" w:rsidRDefault="00C903DB" w:rsidP="00C903DB">
      <w:pPr>
        <w:pStyle w:val="KeinLeerraum"/>
        <w:numPr>
          <w:ilvl w:val="3"/>
          <w:numId w:val="10"/>
        </w:numPr>
        <w:rPr>
          <w:rFonts w:asciiTheme="majorHAnsi" w:hAnsiTheme="majorHAnsi"/>
          <w:i/>
          <w:iCs/>
          <w:sz w:val="20"/>
          <w:szCs w:val="20"/>
        </w:rPr>
      </w:pPr>
      <w:r w:rsidRPr="00C903DB">
        <w:rPr>
          <w:rFonts w:asciiTheme="majorHAnsi" w:hAnsiTheme="majorHAnsi"/>
          <w:i/>
          <w:iCs/>
          <w:sz w:val="20"/>
          <w:szCs w:val="20"/>
        </w:rPr>
        <w:t>Sprachgebrauch und Sprachreflexion (siehe BP Kap. 3.1.2)</w:t>
      </w:r>
    </w:p>
    <w:p w14:paraId="6158D5CD" w14:textId="77777777" w:rsidR="00C903DB" w:rsidRPr="00C903DB" w:rsidRDefault="00C903DB" w:rsidP="00C903DB">
      <w:pPr>
        <w:pStyle w:val="KeinLeerraum"/>
        <w:numPr>
          <w:ilvl w:val="4"/>
          <w:numId w:val="10"/>
        </w:numPr>
        <w:rPr>
          <w:rFonts w:asciiTheme="majorHAnsi" w:hAnsiTheme="majorHAnsi"/>
          <w:sz w:val="20"/>
          <w:szCs w:val="20"/>
        </w:rPr>
      </w:pPr>
      <w:r w:rsidRPr="00C903DB">
        <w:rPr>
          <w:rFonts w:asciiTheme="majorHAnsi" w:hAnsiTheme="majorHAnsi"/>
          <w:sz w:val="20"/>
          <w:szCs w:val="20"/>
        </w:rPr>
        <w:t>Funktion von Äußerungen (siehe BP Kap. 3.1.2.2)</w:t>
      </w:r>
    </w:p>
    <w:tbl>
      <w:tblPr>
        <w:tblStyle w:val="Tabellenraster"/>
        <w:tblW w:w="14459" w:type="dxa"/>
        <w:tblInd w:w="-5" w:type="dxa"/>
        <w:tblLayout w:type="fixed"/>
        <w:tblLook w:val="04A0" w:firstRow="1" w:lastRow="0" w:firstColumn="1" w:lastColumn="0" w:noHBand="0" w:noVBand="1"/>
      </w:tblPr>
      <w:tblGrid>
        <w:gridCol w:w="4993"/>
        <w:gridCol w:w="2916"/>
        <w:gridCol w:w="338"/>
        <w:gridCol w:w="338"/>
        <w:gridCol w:w="338"/>
        <w:gridCol w:w="338"/>
        <w:gridCol w:w="338"/>
        <w:gridCol w:w="2360"/>
        <w:gridCol w:w="2500"/>
      </w:tblGrid>
      <w:tr w:rsidR="00C903DB" w:rsidRPr="000C180E" w14:paraId="16462FEB" w14:textId="77777777" w:rsidTr="00857FB2">
        <w:trPr>
          <w:cantSplit/>
          <w:trHeight w:val="737"/>
        </w:trPr>
        <w:tc>
          <w:tcPr>
            <w:tcW w:w="4993" w:type="dxa"/>
            <w:shd w:val="clear" w:color="auto" w:fill="FF9900"/>
            <w:vAlign w:val="center"/>
          </w:tcPr>
          <w:p w14:paraId="280F066C" w14:textId="77777777" w:rsidR="00C903DB" w:rsidRPr="000C180E" w:rsidRDefault="00C903DB" w:rsidP="00C903DB">
            <w:pPr>
              <w:pStyle w:val="KeinLeerraum"/>
              <w:rPr>
                <w:rFonts w:asciiTheme="majorHAnsi" w:hAnsiTheme="majorHAnsi"/>
                <w:b/>
                <w:color w:val="FFFFFF" w:themeColor="background1"/>
                <w:sz w:val="20"/>
                <w:szCs w:val="20"/>
              </w:rPr>
            </w:pPr>
            <w:r w:rsidRPr="000C180E">
              <w:rPr>
                <w:rFonts w:asciiTheme="majorHAnsi" w:hAnsiTheme="majorHAnsi"/>
                <w:b/>
                <w:color w:val="FFFFFF" w:themeColor="background1"/>
                <w:sz w:val="20"/>
                <w:szCs w:val="20"/>
              </w:rPr>
              <w:t>Bildungsplanbezug</w:t>
            </w:r>
          </w:p>
        </w:tc>
        <w:tc>
          <w:tcPr>
            <w:tcW w:w="2916" w:type="dxa"/>
            <w:shd w:val="clear" w:color="auto" w:fill="FF9900"/>
            <w:vAlign w:val="center"/>
          </w:tcPr>
          <w:p w14:paraId="637614C1" w14:textId="77777777" w:rsidR="00C903DB" w:rsidRPr="000C180E" w:rsidRDefault="00C903DB" w:rsidP="00C903DB">
            <w:pPr>
              <w:pStyle w:val="KeinLeerraum"/>
              <w:rPr>
                <w:rFonts w:asciiTheme="majorHAnsi" w:hAnsiTheme="majorHAnsi"/>
                <w:b/>
                <w:color w:val="FFFFFF" w:themeColor="background1"/>
                <w:sz w:val="20"/>
                <w:szCs w:val="20"/>
              </w:rPr>
            </w:pPr>
            <w:r w:rsidRPr="000C180E">
              <w:rPr>
                <w:rFonts w:asciiTheme="majorHAnsi" w:hAnsiTheme="majorHAnsi"/>
                <w:b/>
                <w:color w:val="FFFFFF" w:themeColor="background1"/>
                <w:sz w:val="20"/>
                <w:szCs w:val="20"/>
              </w:rPr>
              <w:t>Mögliche Unterrichtsideen</w:t>
            </w:r>
          </w:p>
        </w:tc>
        <w:tc>
          <w:tcPr>
            <w:tcW w:w="338" w:type="dxa"/>
            <w:shd w:val="clear" w:color="auto" w:fill="FF9900"/>
            <w:textDirection w:val="btLr"/>
          </w:tcPr>
          <w:p w14:paraId="440720CE" w14:textId="77777777" w:rsidR="00C903DB" w:rsidRPr="000C180E" w:rsidRDefault="00C903DB" w:rsidP="000C180E">
            <w:pPr>
              <w:jc w:val="center"/>
              <w:rPr>
                <w:b/>
                <w:color w:val="FFFFFF" w:themeColor="background1"/>
                <w:sz w:val="18"/>
                <w:szCs w:val="18"/>
              </w:rPr>
            </w:pPr>
            <w:r w:rsidRPr="000C180E">
              <w:rPr>
                <w:b/>
                <w:color w:val="FFFFFF" w:themeColor="background1"/>
                <w:sz w:val="18"/>
                <w:szCs w:val="18"/>
              </w:rPr>
              <w:t>I &amp; W</w:t>
            </w:r>
          </w:p>
        </w:tc>
        <w:tc>
          <w:tcPr>
            <w:tcW w:w="338" w:type="dxa"/>
            <w:shd w:val="clear" w:color="auto" w:fill="FF9900"/>
            <w:textDirection w:val="btLr"/>
          </w:tcPr>
          <w:p w14:paraId="60825FDE" w14:textId="77777777" w:rsidR="00C903DB" w:rsidRPr="000C180E" w:rsidRDefault="00C903DB" w:rsidP="000C180E">
            <w:pPr>
              <w:jc w:val="center"/>
              <w:rPr>
                <w:b/>
                <w:color w:val="FFFFFF" w:themeColor="background1"/>
                <w:sz w:val="18"/>
                <w:szCs w:val="18"/>
              </w:rPr>
            </w:pPr>
            <w:r w:rsidRPr="000C180E">
              <w:rPr>
                <w:b/>
                <w:color w:val="FFFFFF" w:themeColor="background1"/>
                <w:sz w:val="18"/>
                <w:szCs w:val="18"/>
              </w:rPr>
              <w:t xml:space="preserve">K &amp; K </w:t>
            </w:r>
          </w:p>
        </w:tc>
        <w:tc>
          <w:tcPr>
            <w:tcW w:w="338" w:type="dxa"/>
            <w:shd w:val="clear" w:color="auto" w:fill="FF9900"/>
            <w:textDirection w:val="btLr"/>
          </w:tcPr>
          <w:p w14:paraId="04A4AA1C" w14:textId="77777777" w:rsidR="00C903DB" w:rsidRPr="000C180E" w:rsidRDefault="00C903DB" w:rsidP="000C180E">
            <w:pPr>
              <w:jc w:val="center"/>
              <w:rPr>
                <w:b/>
                <w:color w:val="FFFFFF" w:themeColor="background1"/>
                <w:sz w:val="18"/>
                <w:szCs w:val="18"/>
              </w:rPr>
            </w:pPr>
            <w:r w:rsidRPr="000C180E">
              <w:rPr>
                <w:b/>
                <w:color w:val="FFFFFF" w:themeColor="background1"/>
                <w:sz w:val="18"/>
                <w:szCs w:val="18"/>
              </w:rPr>
              <w:t xml:space="preserve">P &amp; P </w:t>
            </w:r>
          </w:p>
        </w:tc>
        <w:tc>
          <w:tcPr>
            <w:tcW w:w="338" w:type="dxa"/>
            <w:shd w:val="clear" w:color="auto" w:fill="FF9900"/>
            <w:textDirection w:val="btLr"/>
          </w:tcPr>
          <w:p w14:paraId="3C1E9B36" w14:textId="77777777" w:rsidR="00C903DB" w:rsidRPr="000C180E" w:rsidRDefault="00C903DB" w:rsidP="000C180E">
            <w:pPr>
              <w:jc w:val="center"/>
              <w:rPr>
                <w:b/>
                <w:color w:val="FFFFFF" w:themeColor="background1"/>
                <w:sz w:val="18"/>
                <w:szCs w:val="18"/>
              </w:rPr>
            </w:pPr>
            <w:r w:rsidRPr="000C180E">
              <w:rPr>
                <w:b/>
                <w:color w:val="FFFFFF" w:themeColor="background1"/>
                <w:sz w:val="18"/>
                <w:szCs w:val="18"/>
              </w:rPr>
              <w:t>MA/-G</w:t>
            </w:r>
          </w:p>
        </w:tc>
        <w:tc>
          <w:tcPr>
            <w:tcW w:w="338" w:type="dxa"/>
            <w:shd w:val="clear" w:color="auto" w:fill="FF9900"/>
            <w:textDirection w:val="btLr"/>
          </w:tcPr>
          <w:p w14:paraId="7D353271" w14:textId="77777777" w:rsidR="00C903DB" w:rsidRPr="000C180E" w:rsidRDefault="00C903DB" w:rsidP="000C180E">
            <w:pPr>
              <w:jc w:val="center"/>
              <w:rPr>
                <w:b/>
                <w:color w:val="FFFFFF" w:themeColor="background1"/>
                <w:sz w:val="18"/>
                <w:szCs w:val="18"/>
              </w:rPr>
            </w:pPr>
            <w:r w:rsidRPr="000C180E">
              <w:rPr>
                <w:b/>
                <w:color w:val="FFFFFF" w:themeColor="background1"/>
                <w:sz w:val="18"/>
                <w:szCs w:val="18"/>
              </w:rPr>
              <w:t>ITG</w:t>
            </w:r>
          </w:p>
        </w:tc>
        <w:tc>
          <w:tcPr>
            <w:tcW w:w="2360" w:type="dxa"/>
            <w:shd w:val="clear" w:color="auto" w:fill="FF9900"/>
            <w:vAlign w:val="center"/>
          </w:tcPr>
          <w:p w14:paraId="7CDD125B" w14:textId="77777777" w:rsidR="00C903DB" w:rsidRPr="000C180E" w:rsidRDefault="00C903DB" w:rsidP="00C903DB">
            <w:pPr>
              <w:pStyle w:val="KeinLeerraum"/>
              <w:rPr>
                <w:rFonts w:asciiTheme="majorHAnsi" w:hAnsiTheme="majorHAnsi"/>
                <w:b/>
                <w:color w:val="FFFFFF" w:themeColor="background1"/>
                <w:sz w:val="20"/>
                <w:szCs w:val="20"/>
              </w:rPr>
            </w:pPr>
            <w:r w:rsidRPr="000C180E">
              <w:rPr>
                <w:rFonts w:asciiTheme="majorHAnsi" w:hAnsiTheme="majorHAnsi"/>
                <w:b/>
                <w:color w:val="FFFFFF" w:themeColor="background1"/>
                <w:sz w:val="20"/>
                <w:szCs w:val="20"/>
              </w:rPr>
              <w:t>Benötige Medien, z.B.</w:t>
            </w:r>
          </w:p>
        </w:tc>
        <w:tc>
          <w:tcPr>
            <w:tcW w:w="2500" w:type="dxa"/>
            <w:shd w:val="clear" w:color="auto" w:fill="FF9900"/>
            <w:vAlign w:val="center"/>
          </w:tcPr>
          <w:p w14:paraId="48163042" w14:textId="77777777" w:rsidR="00C903DB" w:rsidRPr="000C180E" w:rsidRDefault="00C903DB" w:rsidP="00C903DB">
            <w:pPr>
              <w:pStyle w:val="KeinLeerraum"/>
              <w:rPr>
                <w:rFonts w:asciiTheme="majorHAnsi" w:hAnsiTheme="majorHAnsi"/>
                <w:b/>
                <w:color w:val="FFFFFF" w:themeColor="background1"/>
                <w:sz w:val="20"/>
                <w:szCs w:val="20"/>
              </w:rPr>
            </w:pPr>
            <w:r w:rsidRPr="000C180E">
              <w:rPr>
                <w:rFonts w:asciiTheme="majorHAnsi" w:hAnsiTheme="majorHAnsi"/>
                <w:b/>
                <w:color w:val="FFFFFF" w:themeColor="background1"/>
                <w:sz w:val="20"/>
                <w:szCs w:val="20"/>
              </w:rPr>
              <w:t>Verweise auf andere Fächer/Leitperspektiven</w:t>
            </w:r>
          </w:p>
        </w:tc>
      </w:tr>
      <w:tr w:rsidR="00C903DB" w:rsidRPr="00FF1676" w14:paraId="3D447EE2" w14:textId="77777777" w:rsidTr="00857FB2">
        <w:trPr>
          <w:trHeight w:val="20"/>
        </w:trPr>
        <w:tc>
          <w:tcPr>
            <w:tcW w:w="4993" w:type="dxa"/>
            <w:vMerge w:val="restart"/>
          </w:tcPr>
          <w:p w14:paraId="1DA8F8FB" w14:textId="77777777" w:rsidR="00C903DB" w:rsidRPr="00FF1676" w:rsidRDefault="00C903DB" w:rsidP="00C903DB">
            <w:pPr>
              <w:pStyle w:val="KeinLeerraum"/>
              <w:rPr>
                <w:rFonts w:asciiTheme="majorHAnsi" w:hAnsiTheme="majorHAnsi"/>
                <w:sz w:val="20"/>
                <w:szCs w:val="20"/>
              </w:rPr>
            </w:pPr>
            <w:r w:rsidRPr="00FF1676">
              <w:rPr>
                <w:rFonts w:asciiTheme="majorHAnsi" w:hAnsiTheme="majorHAnsi"/>
                <w:sz w:val="20"/>
                <w:szCs w:val="20"/>
              </w:rPr>
              <w:t>Funktionen von sprachlichen Äußerungen analysieren und reflektieren</w:t>
            </w:r>
          </w:p>
          <w:p w14:paraId="766467E8" w14:textId="2F177614" w:rsidR="00C903DB" w:rsidRPr="00FF1676" w:rsidRDefault="00C903DB" w:rsidP="00C903DB">
            <w:pPr>
              <w:pStyle w:val="KeinLeerraum"/>
              <w:rPr>
                <w:rFonts w:asciiTheme="majorHAnsi" w:hAnsiTheme="majorHAnsi"/>
                <w:sz w:val="20"/>
                <w:szCs w:val="20"/>
              </w:rPr>
            </w:pPr>
            <w:r w:rsidRPr="00FF1676">
              <w:rPr>
                <w:rFonts w:asciiTheme="majorHAnsi" w:hAnsiTheme="majorHAnsi"/>
                <w:sz w:val="20"/>
                <w:szCs w:val="20"/>
              </w:rPr>
              <w:t>(1) gelingende und misslingende Kommunikation unterscheiden; Gespräche als Mittel der Problemlösung erkennen</w:t>
            </w:r>
          </w:p>
          <w:p w14:paraId="04F32E5D" w14:textId="77777777" w:rsidR="00C903DB" w:rsidRPr="00FF1676" w:rsidRDefault="00C903DB" w:rsidP="00C903DB">
            <w:pPr>
              <w:pStyle w:val="KeinLeerraum"/>
              <w:rPr>
                <w:rFonts w:asciiTheme="majorHAnsi" w:hAnsiTheme="majorHAnsi"/>
                <w:sz w:val="20"/>
                <w:szCs w:val="20"/>
              </w:rPr>
            </w:pPr>
            <w:r w:rsidRPr="00FF1676">
              <w:rPr>
                <w:rFonts w:asciiTheme="majorHAnsi" w:hAnsiTheme="majorHAnsi"/>
                <w:sz w:val="20"/>
                <w:szCs w:val="20"/>
              </w:rPr>
              <w:t xml:space="preserve">Sprachliche Äußerungen funktional gestalten </w:t>
            </w:r>
          </w:p>
          <w:p w14:paraId="2DC155FC" w14:textId="32427ED2" w:rsidR="00C903DB" w:rsidRPr="00FF1676" w:rsidRDefault="00C903DB" w:rsidP="00C903DB">
            <w:pPr>
              <w:pStyle w:val="KeinLeerraum"/>
              <w:rPr>
                <w:rFonts w:asciiTheme="majorHAnsi" w:hAnsiTheme="majorHAnsi"/>
                <w:sz w:val="20"/>
                <w:szCs w:val="20"/>
              </w:rPr>
            </w:pPr>
            <w:r w:rsidRPr="00FF1676">
              <w:rPr>
                <w:rFonts w:asciiTheme="majorHAnsi" w:hAnsiTheme="majorHAnsi"/>
                <w:sz w:val="20"/>
                <w:szCs w:val="20"/>
              </w:rPr>
              <w:t>(8) bei eigenen Sprech- und Schreibhandlungen distinktive</w:t>
            </w:r>
          </w:p>
          <w:p w14:paraId="6D0C66C8" w14:textId="5324FB59" w:rsidR="00C903DB" w:rsidRPr="00FF1676" w:rsidRDefault="00C903DB" w:rsidP="00C903DB">
            <w:pPr>
              <w:pStyle w:val="KeinLeerraum"/>
              <w:rPr>
                <w:rFonts w:asciiTheme="majorHAnsi" w:hAnsiTheme="majorHAnsi"/>
                <w:sz w:val="20"/>
                <w:szCs w:val="20"/>
              </w:rPr>
            </w:pPr>
            <w:r w:rsidRPr="00FF1676">
              <w:rPr>
                <w:rFonts w:asciiTheme="majorHAnsi" w:hAnsiTheme="majorHAnsi"/>
                <w:sz w:val="20"/>
                <w:szCs w:val="20"/>
              </w:rPr>
              <w:t>Besonderheiten gesprochener und geschriebener Sprache situationsangemessen und adressatenbezogen beachten</w:t>
            </w:r>
          </w:p>
          <w:p w14:paraId="767FA767" w14:textId="1AA9FD28" w:rsidR="00C903DB" w:rsidRPr="00FF1676" w:rsidRDefault="00C903DB" w:rsidP="00C903DB">
            <w:pPr>
              <w:pStyle w:val="KeinLeerraum"/>
              <w:rPr>
                <w:rFonts w:asciiTheme="majorHAnsi" w:hAnsiTheme="majorHAnsi"/>
                <w:sz w:val="20"/>
                <w:szCs w:val="20"/>
              </w:rPr>
            </w:pPr>
            <w:r w:rsidRPr="00FF1676">
              <w:rPr>
                <w:rFonts w:asciiTheme="majorHAnsi" w:hAnsiTheme="majorHAnsi"/>
                <w:sz w:val="20"/>
                <w:szCs w:val="20"/>
              </w:rPr>
              <w:t>(9) Wortwahl, Tonfall und Umgangsformen begründet</w:t>
            </w:r>
          </w:p>
          <w:p w14:paraId="1A461680" w14:textId="6A8AD6C9" w:rsidR="00C903DB" w:rsidRPr="00FF1676" w:rsidRDefault="007431E3" w:rsidP="00C903DB">
            <w:pPr>
              <w:pStyle w:val="KeinLeerraum"/>
              <w:rPr>
                <w:rFonts w:asciiTheme="majorHAnsi" w:hAnsiTheme="majorHAnsi"/>
                <w:sz w:val="20"/>
                <w:szCs w:val="20"/>
              </w:rPr>
            </w:pPr>
            <w:r w:rsidRPr="00FF1676">
              <w:rPr>
                <w:rFonts w:asciiTheme="majorHAnsi" w:hAnsiTheme="majorHAnsi"/>
                <w:sz w:val="20"/>
                <w:szCs w:val="20"/>
              </w:rPr>
              <w:t>G</w:t>
            </w:r>
            <w:r w:rsidR="00C903DB" w:rsidRPr="00FF1676">
              <w:rPr>
                <w:rFonts w:asciiTheme="majorHAnsi" w:hAnsiTheme="majorHAnsi"/>
                <w:sz w:val="20"/>
                <w:szCs w:val="20"/>
              </w:rPr>
              <w:t>estalten</w:t>
            </w:r>
          </w:p>
          <w:p w14:paraId="6E2D57BA" w14:textId="2EB06408" w:rsidR="007431E3" w:rsidRPr="00FF1676" w:rsidRDefault="007431E3" w:rsidP="00C903DB">
            <w:pPr>
              <w:pStyle w:val="KeinLeerraum"/>
              <w:rPr>
                <w:rFonts w:asciiTheme="majorHAnsi" w:hAnsiTheme="majorHAnsi"/>
                <w:sz w:val="20"/>
                <w:szCs w:val="20"/>
              </w:rPr>
            </w:pPr>
            <w:r w:rsidRPr="00FF1676">
              <w:rPr>
                <w:rFonts w:asciiTheme="majorHAnsi" w:hAnsiTheme="majorHAnsi"/>
                <w:sz w:val="20"/>
                <w:szCs w:val="20"/>
              </w:rPr>
              <w:t>Sprache und Identität</w:t>
            </w:r>
          </w:p>
          <w:p w14:paraId="0DD9FE8D" w14:textId="4102FE27" w:rsidR="00C903DB" w:rsidRPr="00FF1676" w:rsidRDefault="007431E3" w:rsidP="00C903DB">
            <w:pPr>
              <w:pStyle w:val="KeinLeerraum"/>
              <w:rPr>
                <w:rFonts w:asciiTheme="majorHAnsi" w:hAnsiTheme="majorHAnsi"/>
                <w:sz w:val="20"/>
                <w:szCs w:val="20"/>
              </w:rPr>
            </w:pPr>
            <w:r w:rsidRPr="00FF1676">
              <w:rPr>
                <w:rFonts w:asciiTheme="majorHAnsi" w:hAnsiTheme="majorHAnsi"/>
                <w:sz w:val="18"/>
                <w:szCs w:val="20"/>
              </w:rPr>
              <w:t>(</w:t>
            </w:r>
            <w:r w:rsidR="00C903DB" w:rsidRPr="00FF1676">
              <w:rPr>
                <w:rFonts w:asciiTheme="majorHAnsi" w:hAnsiTheme="majorHAnsi"/>
                <w:sz w:val="20"/>
                <w:szCs w:val="20"/>
              </w:rPr>
              <w:t>15) Zusammenhänge zwischen Kommunikationssituationen (öffentlich oder privat) und Ausdrucksweise erkennen u</w:t>
            </w:r>
            <w:r w:rsidRPr="00FF1676">
              <w:rPr>
                <w:rFonts w:asciiTheme="majorHAnsi" w:hAnsiTheme="majorHAnsi"/>
                <w:sz w:val="20"/>
                <w:szCs w:val="20"/>
              </w:rPr>
              <w:t>nd erläutern</w:t>
            </w:r>
          </w:p>
          <w:p w14:paraId="7F0716B9" w14:textId="1DCCB8C4" w:rsidR="00C903DB" w:rsidRPr="00FF1676" w:rsidRDefault="00C903DB" w:rsidP="007431E3">
            <w:pPr>
              <w:pStyle w:val="KeinLeerraum"/>
              <w:rPr>
                <w:rFonts w:asciiTheme="majorHAnsi" w:hAnsiTheme="majorHAnsi"/>
                <w:sz w:val="20"/>
                <w:szCs w:val="20"/>
              </w:rPr>
            </w:pPr>
            <w:r w:rsidRPr="00FF1676">
              <w:rPr>
                <w:rFonts w:asciiTheme="majorHAnsi" w:hAnsiTheme="majorHAnsi"/>
                <w:sz w:val="20"/>
                <w:szCs w:val="20"/>
              </w:rPr>
              <w:t>(16) sprachliche Fremdheitserfahrungen beschreiben und reflektieren</w:t>
            </w:r>
          </w:p>
        </w:tc>
        <w:tc>
          <w:tcPr>
            <w:tcW w:w="2916" w:type="dxa"/>
            <w:vMerge w:val="restart"/>
          </w:tcPr>
          <w:p w14:paraId="4DFFBD8E" w14:textId="77777777" w:rsidR="00C903DB" w:rsidRPr="00FF1676" w:rsidRDefault="00C903DB" w:rsidP="00C903DB">
            <w:pPr>
              <w:pStyle w:val="KeinLeerraum"/>
              <w:rPr>
                <w:rFonts w:asciiTheme="majorHAnsi" w:hAnsiTheme="majorHAnsi"/>
                <w:sz w:val="20"/>
                <w:szCs w:val="20"/>
              </w:rPr>
            </w:pPr>
            <w:r w:rsidRPr="00FF1676">
              <w:rPr>
                <w:rFonts w:asciiTheme="majorHAnsi" w:hAnsiTheme="majorHAnsi"/>
                <w:sz w:val="20"/>
                <w:szCs w:val="20"/>
              </w:rPr>
              <w:t>K&amp;K &gt; Cybermobbing, Netiquette, Soziale Netzwerke, Messenger</w:t>
            </w:r>
          </w:p>
          <w:p w14:paraId="6717BE49" w14:textId="77777777" w:rsidR="00C903DB" w:rsidRPr="00FF1676" w:rsidRDefault="00C903DB" w:rsidP="00C903DB">
            <w:pPr>
              <w:pStyle w:val="KeinLeerraum"/>
              <w:rPr>
                <w:rFonts w:asciiTheme="majorHAnsi" w:hAnsiTheme="majorHAnsi"/>
                <w:sz w:val="20"/>
                <w:szCs w:val="20"/>
              </w:rPr>
            </w:pPr>
          </w:p>
        </w:tc>
        <w:tc>
          <w:tcPr>
            <w:tcW w:w="338" w:type="dxa"/>
            <w:vMerge w:val="restart"/>
          </w:tcPr>
          <w:p w14:paraId="14EBDE39" w14:textId="77777777" w:rsidR="00C903DB" w:rsidRPr="00FF1676" w:rsidRDefault="00C903DB" w:rsidP="00C903DB">
            <w:pPr>
              <w:pStyle w:val="KeinLeerraum"/>
              <w:rPr>
                <w:rFonts w:asciiTheme="majorHAnsi" w:hAnsiTheme="majorHAnsi"/>
                <w:sz w:val="20"/>
                <w:szCs w:val="20"/>
              </w:rPr>
            </w:pPr>
          </w:p>
        </w:tc>
        <w:tc>
          <w:tcPr>
            <w:tcW w:w="338" w:type="dxa"/>
            <w:vMerge w:val="restart"/>
          </w:tcPr>
          <w:p w14:paraId="37B8F32B" w14:textId="77777777" w:rsidR="00C903DB" w:rsidRPr="00FF1676" w:rsidRDefault="00C903DB" w:rsidP="00C903DB">
            <w:pPr>
              <w:pStyle w:val="KeinLeerraum"/>
              <w:rPr>
                <w:rFonts w:asciiTheme="majorHAnsi" w:hAnsiTheme="majorHAnsi"/>
                <w:sz w:val="20"/>
                <w:szCs w:val="20"/>
              </w:rPr>
            </w:pPr>
            <w:r w:rsidRPr="00FF1676">
              <w:rPr>
                <w:rFonts w:asciiTheme="majorHAnsi" w:hAnsiTheme="majorHAnsi"/>
                <w:sz w:val="20"/>
                <w:szCs w:val="20"/>
              </w:rPr>
              <w:t>x</w:t>
            </w:r>
          </w:p>
        </w:tc>
        <w:tc>
          <w:tcPr>
            <w:tcW w:w="338" w:type="dxa"/>
            <w:vMerge w:val="restart"/>
          </w:tcPr>
          <w:p w14:paraId="4D5596E1" w14:textId="77777777" w:rsidR="00C903DB" w:rsidRPr="00FF1676" w:rsidRDefault="00C903DB" w:rsidP="00C903DB">
            <w:pPr>
              <w:pStyle w:val="KeinLeerraum"/>
              <w:rPr>
                <w:rFonts w:asciiTheme="majorHAnsi" w:hAnsiTheme="majorHAnsi"/>
                <w:sz w:val="20"/>
                <w:szCs w:val="20"/>
              </w:rPr>
            </w:pPr>
          </w:p>
        </w:tc>
        <w:tc>
          <w:tcPr>
            <w:tcW w:w="338" w:type="dxa"/>
            <w:vMerge w:val="restart"/>
          </w:tcPr>
          <w:p w14:paraId="678A22E8" w14:textId="77777777" w:rsidR="00C903DB" w:rsidRPr="00FF1676" w:rsidRDefault="00C903DB" w:rsidP="00C903DB">
            <w:pPr>
              <w:pStyle w:val="KeinLeerraum"/>
              <w:rPr>
                <w:rFonts w:asciiTheme="majorHAnsi" w:hAnsiTheme="majorHAnsi"/>
                <w:sz w:val="20"/>
                <w:szCs w:val="20"/>
              </w:rPr>
            </w:pPr>
          </w:p>
        </w:tc>
        <w:tc>
          <w:tcPr>
            <w:tcW w:w="338" w:type="dxa"/>
            <w:vMerge w:val="restart"/>
          </w:tcPr>
          <w:p w14:paraId="396A1112" w14:textId="77777777" w:rsidR="00C903DB" w:rsidRPr="00FF1676" w:rsidRDefault="00C903DB" w:rsidP="00C903DB">
            <w:pPr>
              <w:pStyle w:val="KeinLeerraum"/>
              <w:rPr>
                <w:rFonts w:asciiTheme="majorHAnsi" w:hAnsiTheme="majorHAnsi"/>
                <w:sz w:val="20"/>
                <w:szCs w:val="20"/>
              </w:rPr>
            </w:pPr>
          </w:p>
        </w:tc>
        <w:tc>
          <w:tcPr>
            <w:tcW w:w="2360" w:type="dxa"/>
            <w:vMerge w:val="restart"/>
          </w:tcPr>
          <w:p w14:paraId="351DC3DE" w14:textId="2DB9BDB7" w:rsidR="00C903DB" w:rsidRPr="00FF1676" w:rsidRDefault="00C903DB" w:rsidP="00DB5355">
            <w:pPr>
              <w:pStyle w:val="KeinLeerraum"/>
              <w:rPr>
                <w:rFonts w:asciiTheme="majorHAnsi" w:hAnsiTheme="majorHAnsi"/>
                <w:sz w:val="20"/>
                <w:szCs w:val="20"/>
              </w:rPr>
            </w:pPr>
            <w:r w:rsidRPr="00FF1676">
              <w:rPr>
                <w:rFonts w:asciiTheme="majorHAnsi" w:hAnsiTheme="majorHAnsi"/>
                <w:sz w:val="20"/>
                <w:szCs w:val="20"/>
              </w:rPr>
              <w:t xml:space="preserve">Unterrichtsmodul </w:t>
            </w:r>
            <w:hyperlink r:id="rId30" w:history="1">
              <w:r w:rsidRPr="00FF1676">
                <w:rPr>
                  <w:rStyle w:val="Hyperlink"/>
                  <w:rFonts w:asciiTheme="majorHAnsi" w:hAnsiTheme="majorHAnsi"/>
                  <w:sz w:val="20"/>
                  <w:szCs w:val="20"/>
                </w:rPr>
                <w:t>„Cybermobbing</w:t>
              </w:r>
              <w:r w:rsidR="00DB5355">
                <w:rPr>
                  <w:rStyle w:val="Hyperlink"/>
                  <w:rFonts w:asciiTheme="majorHAnsi" w:hAnsiTheme="majorHAnsi"/>
                  <w:sz w:val="20"/>
                  <w:szCs w:val="20"/>
                </w:rPr>
                <w:t xml:space="preserve"> – erkennen und handeln</w:t>
              </w:r>
              <w:r w:rsidRPr="00FF1676">
                <w:rPr>
                  <w:rStyle w:val="Hyperlink"/>
                  <w:rFonts w:asciiTheme="majorHAnsi" w:hAnsiTheme="majorHAnsi"/>
                  <w:sz w:val="20"/>
                  <w:szCs w:val="20"/>
                </w:rPr>
                <w:t>“</w:t>
              </w:r>
            </w:hyperlink>
          </w:p>
        </w:tc>
        <w:tc>
          <w:tcPr>
            <w:tcW w:w="2500" w:type="dxa"/>
          </w:tcPr>
          <w:p w14:paraId="51EFFDCE" w14:textId="77777777" w:rsidR="00C903DB" w:rsidRPr="00FF1676" w:rsidRDefault="00C903DB" w:rsidP="00C903DB">
            <w:pPr>
              <w:pStyle w:val="KeinLeerraum"/>
              <w:rPr>
                <w:rFonts w:asciiTheme="majorHAnsi" w:hAnsiTheme="majorHAnsi"/>
                <w:sz w:val="20"/>
                <w:szCs w:val="20"/>
              </w:rPr>
            </w:pPr>
            <w:r w:rsidRPr="00FF1676">
              <w:rPr>
                <w:rFonts w:asciiTheme="majorHAnsi" w:hAnsiTheme="majorHAnsi"/>
                <w:sz w:val="20"/>
                <w:szCs w:val="20"/>
              </w:rPr>
              <w:t>BNE Friedensstrategien</w:t>
            </w:r>
            <w:r w:rsidRPr="00FF1676">
              <w:rPr>
                <w:rFonts w:asciiTheme="majorHAnsi" w:hAnsiTheme="majorHAnsi"/>
                <w:sz w:val="20"/>
                <w:szCs w:val="20"/>
              </w:rPr>
              <w:br/>
            </w:r>
          </w:p>
          <w:p w14:paraId="7EE89FB9" w14:textId="77777777" w:rsidR="00C903DB" w:rsidRPr="00FF1676" w:rsidRDefault="00C903DB" w:rsidP="00C903DB">
            <w:pPr>
              <w:pStyle w:val="KeinLeerraum"/>
              <w:rPr>
                <w:rFonts w:asciiTheme="majorHAnsi" w:hAnsiTheme="majorHAnsi"/>
                <w:sz w:val="20"/>
                <w:szCs w:val="20"/>
              </w:rPr>
            </w:pPr>
          </w:p>
        </w:tc>
      </w:tr>
      <w:tr w:rsidR="00C903DB" w:rsidRPr="00C903DB" w14:paraId="7A6AA3D4" w14:textId="77777777" w:rsidTr="00857FB2">
        <w:trPr>
          <w:trHeight w:val="20"/>
        </w:trPr>
        <w:tc>
          <w:tcPr>
            <w:tcW w:w="4993" w:type="dxa"/>
            <w:vMerge/>
          </w:tcPr>
          <w:p w14:paraId="07C4758D" w14:textId="77777777" w:rsidR="00C903DB" w:rsidRPr="00C903DB" w:rsidRDefault="00C903DB" w:rsidP="00C903DB">
            <w:pPr>
              <w:pStyle w:val="KeinLeerraum"/>
              <w:rPr>
                <w:rFonts w:asciiTheme="majorHAnsi" w:hAnsiTheme="majorHAnsi"/>
                <w:sz w:val="20"/>
                <w:szCs w:val="20"/>
              </w:rPr>
            </w:pPr>
          </w:p>
        </w:tc>
        <w:tc>
          <w:tcPr>
            <w:tcW w:w="2916" w:type="dxa"/>
            <w:vMerge/>
          </w:tcPr>
          <w:p w14:paraId="16DE66B6" w14:textId="77777777" w:rsidR="00C903DB" w:rsidRPr="00C903DB" w:rsidRDefault="00C903DB" w:rsidP="00C903DB">
            <w:pPr>
              <w:pStyle w:val="KeinLeerraum"/>
              <w:rPr>
                <w:rFonts w:asciiTheme="majorHAnsi" w:hAnsiTheme="majorHAnsi"/>
                <w:sz w:val="20"/>
                <w:szCs w:val="20"/>
              </w:rPr>
            </w:pPr>
          </w:p>
        </w:tc>
        <w:tc>
          <w:tcPr>
            <w:tcW w:w="338" w:type="dxa"/>
            <w:vMerge/>
          </w:tcPr>
          <w:p w14:paraId="6D170857" w14:textId="77777777" w:rsidR="00C903DB" w:rsidRPr="00C903DB" w:rsidRDefault="00C903DB" w:rsidP="00C903DB">
            <w:pPr>
              <w:pStyle w:val="KeinLeerraum"/>
              <w:rPr>
                <w:rFonts w:asciiTheme="majorHAnsi" w:hAnsiTheme="majorHAnsi"/>
                <w:sz w:val="20"/>
                <w:szCs w:val="20"/>
              </w:rPr>
            </w:pPr>
          </w:p>
        </w:tc>
        <w:tc>
          <w:tcPr>
            <w:tcW w:w="338" w:type="dxa"/>
            <w:vMerge/>
          </w:tcPr>
          <w:p w14:paraId="27A7E299" w14:textId="77777777" w:rsidR="00C903DB" w:rsidRPr="00C903DB" w:rsidRDefault="00C903DB" w:rsidP="00C903DB">
            <w:pPr>
              <w:pStyle w:val="KeinLeerraum"/>
              <w:rPr>
                <w:rFonts w:asciiTheme="majorHAnsi" w:hAnsiTheme="majorHAnsi"/>
                <w:sz w:val="20"/>
                <w:szCs w:val="20"/>
              </w:rPr>
            </w:pPr>
          </w:p>
        </w:tc>
        <w:tc>
          <w:tcPr>
            <w:tcW w:w="338" w:type="dxa"/>
            <w:vMerge/>
          </w:tcPr>
          <w:p w14:paraId="6EACDE1F" w14:textId="77777777" w:rsidR="00C903DB" w:rsidRPr="00C903DB" w:rsidRDefault="00C903DB" w:rsidP="00C903DB">
            <w:pPr>
              <w:pStyle w:val="KeinLeerraum"/>
              <w:rPr>
                <w:rFonts w:asciiTheme="majorHAnsi" w:hAnsiTheme="majorHAnsi"/>
                <w:sz w:val="20"/>
                <w:szCs w:val="20"/>
              </w:rPr>
            </w:pPr>
          </w:p>
        </w:tc>
        <w:tc>
          <w:tcPr>
            <w:tcW w:w="338" w:type="dxa"/>
            <w:vMerge/>
          </w:tcPr>
          <w:p w14:paraId="78D24398" w14:textId="77777777" w:rsidR="00C903DB" w:rsidRPr="00C903DB" w:rsidRDefault="00C903DB" w:rsidP="00C903DB">
            <w:pPr>
              <w:pStyle w:val="KeinLeerraum"/>
              <w:rPr>
                <w:rFonts w:asciiTheme="majorHAnsi" w:hAnsiTheme="majorHAnsi"/>
                <w:sz w:val="20"/>
                <w:szCs w:val="20"/>
              </w:rPr>
            </w:pPr>
          </w:p>
        </w:tc>
        <w:tc>
          <w:tcPr>
            <w:tcW w:w="338" w:type="dxa"/>
            <w:vMerge/>
          </w:tcPr>
          <w:p w14:paraId="357813A2" w14:textId="77777777" w:rsidR="00C903DB" w:rsidRPr="00C903DB" w:rsidRDefault="00C903DB" w:rsidP="00C903DB">
            <w:pPr>
              <w:pStyle w:val="KeinLeerraum"/>
              <w:rPr>
                <w:rFonts w:asciiTheme="majorHAnsi" w:hAnsiTheme="majorHAnsi"/>
                <w:sz w:val="20"/>
                <w:szCs w:val="20"/>
              </w:rPr>
            </w:pPr>
          </w:p>
        </w:tc>
        <w:tc>
          <w:tcPr>
            <w:tcW w:w="2360" w:type="dxa"/>
            <w:vMerge/>
          </w:tcPr>
          <w:p w14:paraId="5A95F99A" w14:textId="77777777" w:rsidR="00C903DB" w:rsidRPr="00C903DB" w:rsidRDefault="00C903DB" w:rsidP="00C903DB">
            <w:pPr>
              <w:pStyle w:val="KeinLeerraum"/>
              <w:rPr>
                <w:rFonts w:asciiTheme="majorHAnsi" w:hAnsiTheme="majorHAnsi"/>
                <w:sz w:val="20"/>
                <w:szCs w:val="20"/>
              </w:rPr>
            </w:pPr>
          </w:p>
        </w:tc>
        <w:tc>
          <w:tcPr>
            <w:tcW w:w="2500" w:type="dxa"/>
          </w:tcPr>
          <w:p w14:paraId="46957B49" w14:textId="77777777" w:rsidR="00C903DB" w:rsidRPr="00C903DB" w:rsidRDefault="00C903DB" w:rsidP="00C903DB">
            <w:pPr>
              <w:pStyle w:val="KeinLeerraum"/>
              <w:rPr>
                <w:rFonts w:asciiTheme="majorHAnsi" w:hAnsiTheme="majorHAnsi"/>
                <w:sz w:val="20"/>
                <w:szCs w:val="20"/>
              </w:rPr>
            </w:pPr>
            <w:r w:rsidRPr="00C903DB">
              <w:rPr>
                <w:rFonts w:asciiTheme="majorHAnsi" w:hAnsiTheme="majorHAnsi"/>
                <w:sz w:val="20"/>
                <w:szCs w:val="20"/>
              </w:rPr>
              <w:t>BTV Wertorientiertes Handeln</w:t>
            </w:r>
          </w:p>
          <w:p w14:paraId="6FA78066" w14:textId="77777777" w:rsidR="00C903DB" w:rsidRPr="00C903DB" w:rsidRDefault="00C903DB" w:rsidP="00C903DB">
            <w:pPr>
              <w:pStyle w:val="KeinLeerraum"/>
              <w:rPr>
                <w:rFonts w:asciiTheme="majorHAnsi" w:hAnsiTheme="majorHAnsi"/>
                <w:sz w:val="20"/>
                <w:szCs w:val="20"/>
              </w:rPr>
            </w:pPr>
            <w:r w:rsidRPr="00C903DB">
              <w:rPr>
                <w:rFonts w:asciiTheme="majorHAnsi" w:hAnsiTheme="majorHAnsi"/>
                <w:sz w:val="20"/>
                <w:szCs w:val="20"/>
              </w:rPr>
              <w:t>PG Wahrnehmung und</w:t>
            </w:r>
          </w:p>
          <w:p w14:paraId="07F5C3F1" w14:textId="77777777" w:rsidR="00C903DB" w:rsidRPr="00C903DB" w:rsidRDefault="00C903DB" w:rsidP="00C903DB">
            <w:pPr>
              <w:pStyle w:val="KeinLeerraum"/>
              <w:rPr>
                <w:rFonts w:asciiTheme="majorHAnsi" w:hAnsiTheme="majorHAnsi"/>
                <w:sz w:val="20"/>
                <w:szCs w:val="20"/>
              </w:rPr>
            </w:pPr>
            <w:r w:rsidRPr="00C903DB">
              <w:rPr>
                <w:rFonts w:asciiTheme="majorHAnsi" w:hAnsiTheme="majorHAnsi"/>
                <w:sz w:val="20"/>
                <w:szCs w:val="20"/>
              </w:rPr>
              <w:t>Empfindung</w:t>
            </w:r>
          </w:p>
        </w:tc>
      </w:tr>
      <w:tr w:rsidR="00C903DB" w:rsidRPr="00C903DB" w14:paraId="6650CDF4" w14:textId="77777777" w:rsidTr="00857FB2">
        <w:trPr>
          <w:trHeight w:val="20"/>
        </w:trPr>
        <w:tc>
          <w:tcPr>
            <w:tcW w:w="4993" w:type="dxa"/>
            <w:vMerge/>
          </w:tcPr>
          <w:p w14:paraId="681BED74" w14:textId="77777777" w:rsidR="00C903DB" w:rsidRPr="00C903DB" w:rsidRDefault="00C903DB" w:rsidP="00C903DB">
            <w:pPr>
              <w:pStyle w:val="KeinLeerraum"/>
              <w:rPr>
                <w:rFonts w:asciiTheme="majorHAnsi" w:hAnsiTheme="majorHAnsi"/>
                <w:sz w:val="20"/>
                <w:szCs w:val="20"/>
              </w:rPr>
            </w:pPr>
          </w:p>
        </w:tc>
        <w:tc>
          <w:tcPr>
            <w:tcW w:w="2916" w:type="dxa"/>
            <w:vMerge/>
          </w:tcPr>
          <w:p w14:paraId="12717BA5" w14:textId="77777777" w:rsidR="00C903DB" w:rsidRPr="00C903DB" w:rsidRDefault="00C903DB" w:rsidP="00C903DB">
            <w:pPr>
              <w:pStyle w:val="KeinLeerraum"/>
              <w:rPr>
                <w:rFonts w:asciiTheme="majorHAnsi" w:hAnsiTheme="majorHAnsi"/>
                <w:sz w:val="20"/>
                <w:szCs w:val="20"/>
              </w:rPr>
            </w:pPr>
          </w:p>
        </w:tc>
        <w:tc>
          <w:tcPr>
            <w:tcW w:w="338" w:type="dxa"/>
          </w:tcPr>
          <w:p w14:paraId="26A13020" w14:textId="77777777" w:rsidR="00C903DB" w:rsidRPr="00C903DB" w:rsidRDefault="00C903DB" w:rsidP="00C903DB">
            <w:pPr>
              <w:pStyle w:val="KeinLeerraum"/>
              <w:rPr>
                <w:rFonts w:asciiTheme="majorHAnsi" w:hAnsiTheme="majorHAnsi"/>
                <w:sz w:val="20"/>
                <w:szCs w:val="20"/>
              </w:rPr>
            </w:pPr>
          </w:p>
        </w:tc>
        <w:tc>
          <w:tcPr>
            <w:tcW w:w="338" w:type="dxa"/>
          </w:tcPr>
          <w:p w14:paraId="10C00489" w14:textId="77777777" w:rsidR="00C903DB" w:rsidRPr="00C903DB" w:rsidRDefault="00C903DB" w:rsidP="00C903DB">
            <w:pPr>
              <w:pStyle w:val="KeinLeerraum"/>
              <w:rPr>
                <w:rFonts w:asciiTheme="majorHAnsi" w:hAnsiTheme="majorHAnsi"/>
                <w:sz w:val="20"/>
                <w:szCs w:val="20"/>
              </w:rPr>
            </w:pPr>
            <w:r w:rsidRPr="00C903DB">
              <w:rPr>
                <w:rFonts w:asciiTheme="majorHAnsi" w:hAnsiTheme="majorHAnsi"/>
                <w:sz w:val="20"/>
                <w:szCs w:val="20"/>
              </w:rPr>
              <w:t>x</w:t>
            </w:r>
          </w:p>
        </w:tc>
        <w:tc>
          <w:tcPr>
            <w:tcW w:w="338" w:type="dxa"/>
          </w:tcPr>
          <w:p w14:paraId="317AA522" w14:textId="77777777" w:rsidR="00C903DB" w:rsidRPr="00C903DB" w:rsidRDefault="00C903DB" w:rsidP="00C903DB">
            <w:pPr>
              <w:pStyle w:val="KeinLeerraum"/>
              <w:rPr>
                <w:rFonts w:asciiTheme="majorHAnsi" w:hAnsiTheme="majorHAnsi"/>
                <w:sz w:val="20"/>
                <w:szCs w:val="20"/>
              </w:rPr>
            </w:pPr>
          </w:p>
        </w:tc>
        <w:tc>
          <w:tcPr>
            <w:tcW w:w="338" w:type="dxa"/>
          </w:tcPr>
          <w:p w14:paraId="491DC704" w14:textId="77777777" w:rsidR="00C903DB" w:rsidRPr="00C903DB" w:rsidRDefault="00C903DB" w:rsidP="00C903DB">
            <w:pPr>
              <w:pStyle w:val="KeinLeerraum"/>
              <w:rPr>
                <w:rFonts w:asciiTheme="majorHAnsi" w:hAnsiTheme="majorHAnsi"/>
                <w:sz w:val="20"/>
                <w:szCs w:val="20"/>
              </w:rPr>
            </w:pPr>
            <w:r w:rsidRPr="00C903DB">
              <w:rPr>
                <w:rFonts w:asciiTheme="majorHAnsi" w:hAnsiTheme="majorHAnsi"/>
                <w:sz w:val="20"/>
                <w:szCs w:val="20"/>
              </w:rPr>
              <w:t>x</w:t>
            </w:r>
          </w:p>
        </w:tc>
        <w:tc>
          <w:tcPr>
            <w:tcW w:w="338" w:type="dxa"/>
          </w:tcPr>
          <w:p w14:paraId="1668D11A" w14:textId="77777777" w:rsidR="00C903DB" w:rsidRPr="00C903DB" w:rsidRDefault="00C903DB" w:rsidP="00C903DB">
            <w:pPr>
              <w:pStyle w:val="KeinLeerraum"/>
              <w:rPr>
                <w:rFonts w:asciiTheme="majorHAnsi" w:hAnsiTheme="majorHAnsi"/>
                <w:sz w:val="20"/>
                <w:szCs w:val="20"/>
              </w:rPr>
            </w:pPr>
            <w:r w:rsidRPr="00C903DB">
              <w:rPr>
                <w:rFonts w:asciiTheme="majorHAnsi" w:hAnsiTheme="majorHAnsi"/>
                <w:sz w:val="20"/>
                <w:szCs w:val="20"/>
              </w:rPr>
              <w:t>x</w:t>
            </w:r>
          </w:p>
        </w:tc>
        <w:tc>
          <w:tcPr>
            <w:tcW w:w="2360" w:type="dxa"/>
            <w:vMerge/>
          </w:tcPr>
          <w:p w14:paraId="4E2A9475" w14:textId="77777777" w:rsidR="00C903DB" w:rsidRPr="00C903DB" w:rsidRDefault="00C903DB" w:rsidP="00C903DB">
            <w:pPr>
              <w:pStyle w:val="KeinLeerraum"/>
              <w:rPr>
                <w:rFonts w:asciiTheme="majorHAnsi" w:hAnsiTheme="majorHAnsi"/>
                <w:sz w:val="20"/>
                <w:szCs w:val="20"/>
              </w:rPr>
            </w:pPr>
          </w:p>
        </w:tc>
        <w:tc>
          <w:tcPr>
            <w:tcW w:w="2500" w:type="dxa"/>
          </w:tcPr>
          <w:p w14:paraId="528E2751" w14:textId="77777777" w:rsidR="00C903DB" w:rsidRPr="00C903DB" w:rsidRDefault="00C903DB" w:rsidP="00C903DB">
            <w:pPr>
              <w:pStyle w:val="KeinLeerraum"/>
              <w:rPr>
                <w:rFonts w:asciiTheme="majorHAnsi" w:hAnsiTheme="majorHAnsi"/>
                <w:sz w:val="20"/>
                <w:szCs w:val="20"/>
              </w:rPr>
            </w:pPr>
            <w:r w:rsidRPr="00C903DB">
              <w:rPr>
                <w:rFonts w:asciiTheme="majorHAnsi" w:hAnsiTheme="majorHAnsi"/>
                <w:sz w:val="20"/>
                <w:szCs w:val="20"/>
              </w:rPr>
              <w:t>BNE Demokratiefähigkeit</w:t>
            </w:r>
          </w:p>
          <w:p w14:paraId="32872DF6" w14:textId="77777777" w:rsidR="00C903DB" w:rsidRPr="00C903DB" w:rsidRDefault="00C903DB" w:rsidP="00C903DB">
            <w:pPr>
              <w:pStyle w:val="KeinLeerraum"/>
              <w:rPr>
                <w:rFonts w:asciiTheme="majorHAnsi" w:hAnsiTheme="majorHAnsi"/>
                <w:sz w:val="20"/>
                <w:szCs w:val="20"/>
              </w:rPr>
            </w:pPr>
            <w:r w:rsidRPr="00C903DB">
              <w:rPr>
                <w:rFonts w:asciiTheme="majorHAnsi" w:hAnsiTheme="majorHAnsi"/>
                <w:sz w:val="20"/>
                <w:szCs w:val="20"/>
              </w:rPr>
              <w:t>PG Selbstregulation und</w:t>
            </w:r>
          </w:p>
          <w:p w14:paraId="06FB008D" w14:textId="77777777" w:rsidR="00C903DB" w:rsidRPr="00C903DB" w:rsidRDefault="00C903DB" w:rsidP="00C903DB">
            <w:pPr>
              <w:pStyle w:val="KeinLeerraum"/>
              <w:rPr>
                <w:rFonts w:asciiTheme="majorHAnsi" w:hAnsiTheme="majorHAnsi"/>
                <w:sz w:val="20"/>
                <w:szCs w:val="20"/>
              </w:rPr>
            </w:pPr>
            <w:r w:rsidRPr="00C903DB">
              <w:rPr>
                <w:rFonts w:asciiTheme="majorHAnsi" w:hAnsiTheme="majorHAnsi"/>
                <w:sz w:val="20"/>
                <w:szCs w:val="20"/>
              </w:rPr>
              <w:t>Lernen</w:t>
            </w:r>
          </w:p>
        </w:tc>
      </w:tr>
      <w:tr w:rsidR="00C903DB" w:rsidRPr="00C903DB" w14:paraId="40BCC1EB" w14:textId="77777777" w:rsidTr="00857FB2">
        <w:trPr>
          <w:trHeight w:val="20"/>
        </w:trPr>
        <w:tc>
          <w:tcPr>
            <w:tcW w:w="4993" w:type="dxa"/>
            <w:vMerge/>
          </w:tcPr>
          <w:p w14:paraId="44F9F457" w14:textId="77777777" w:rsidR="00C903DB" w:rsidRPr="00C903DB" w:rsidRDefault="00C903DB" w:rsidP="00C903DB">
            <w:pPr>
              <w:pStyle w:val="KeinLeerraum"/>
              <w:rPr>
                <w:rFonts w:asciiTheme="majorHAnsi" w:hAnsiTheme="majorHAnsi"/>
                <w:sz w:val="20"/>
                <w:szCs w:val="20"/>
              </w:rPr>
            </w:pPr>
          </w:p>
        </w:tc>
        <w:tc>
          <w:tcPr>
            <w:tcW w:w="2916" w:type="dxa"/>
          </w:tcPr>
          <w:p w14:paraId="441F7A42" w14:textId="77777777" w:rsidR="00C903DB" w:rsidRPr="00C903DB" w:rsidRDefault="00C903DB" w:rsidP="00C903DB">
            <w:pPr>
              <w:pStyle w:val="KeinLeerraum"/>
              <w:rPr>
                <w:rFonts w:asciiTheme="majorHAnsi" w:hAnsiTheme="majorHAnsi"/>
                <w:sz w:val="20"/>
                <w:szCs w:val="20"/>
              </w:rPr>
            </w:pPr>
            <w:r w:rsidRPr="00C903DB">
              <w:rPr>
                <w:rFonts w:asciiTheme="majorHAnsi" w:hAnsiTheme="majorHAnsi"/>
                <w:sz w:val="20"/>
                <w:szCs w:val="20"/>
              </w:rPr>
              <w:t>K&amp;K &gt; Cybermobbing</w:t>
            </w:r>
          </w:p>
        </w:tc>
        <w:tc>
          <w:tcPr>
            <w:tcW w:w="338" w:type="dxa"/>
          </w:tcPr>
          <w:p w14:paraId="06A208DA" w14:textId="77777777" w:rsidR="00C903DB" w:rsidRPr="00C903DB" w:rsidRDefault="00C903DB" w:rsidP="00C903DB">
            <w:pPr>
              <w:pStyle w:val="KeinLeerraum"/>
              <w:rPr>
                <w:rFonts w:asciiTheme="majorHAnsi" w:hAnsiTheme="majorHAnsi"/>
                <w:sz w:val="20"/>
                <w:szCs w:val="20"/>
              </w:rPr>
            </w:pPr>
          </w:p>
        </w:tc>
        <w:tc>
          <w:tcPr>
            <w:tcW w:w="338" w:type="dxa"/>
          </w:tcPr>
          <w:p w14:paraId="113A42A1" w14:textId="77777777" w:rsidR="00C903DB" w:rsidRPr="00C903DB" w:rsidRDefault="00C903DB" w:rsidP="00C903DB">
            <w:pPr>
              <w:pStyle w:val="KeinLeerraum"/>
              <w:rPr>
                <w:rFonts w:asciiTheme="majorHAnsi" w:hAnsiTheme="majorHAnsi"/>
                <w:sz w:val="20"/>
                <w:szCs w:val="20"/>
              </w:rPr>
            </w:pPr>
            <w:r w:rsidRPr="00C903DB">
              <w:rPr>
                <w:rFonts w:asciiTheme="majorHAnsi" w:hAnsiTheme="majorHAnsi"/>
                <w:sz w:val="20"/>
                <w:szCs w:val="20"/>
              </w:rPr>
              <w:t>x</w:t>
            </w:r>
          </w:p>
        </w:tc>
        <w:tc>
          <w:tcPr>
            <w:tcW w:w="338" w:type="dxa"/>
          </w:tcPr>
          <w:p w14:paraId="031ACD25" w14:textId="77777777" w:rsidR="00C903DB" w:rsidRPr="00C903DB" w:rsidRDefault="00C903DB" w:rsidP="00C903DB">
            <w:pPr>
              <w:pStyle w:val="KeinLeerraum"/>
              <w:rPr>
                <w:rFonts w:asciiTheme="majorHAnsi" w:hAnsiTheme="majorHAnsi"/>
                <w:sz w:val="20"/>
                <w:szCs w:val="20"/>
              </w:rPr>
            </w:pPr>
          </w:p>
        </w:tc>
        <w:tc>
          <w:tcPr>
            <w:tcW w:w="338" w:type="dxa"/>
          </w:tcPr>
          <w:p w14:paraId="363CAFD3" w14:textId="77777777" w:rsidR="00C903DB" w:rsidRPr="00C903DB" w:rsidRDefault="00C903DB" w:rsidP="00C903DB">
            <w:pPr>
              <w:pStyle w:val="KeinLeerraum"/>
              <w:rPr>
                <w:rFonts w:asciiTheme="majorHAnsi" w:hAnsiTheme="majorHAnsi"/>
                <w:sz w:val="20"/>
                <w:szCs w:val="20"/>
              </w:rPr>
            </w:pPr>
          </w:p>
        </w:tc>
        <w:tc>
          <w:tcPr>
            <w:tcW w:w="338" w:type="dxa"/>
          </w:tcPr>
          <w:p w14:paraId="51321203" w14:textId="77777777" w:rsidR="00C903DB" w:rsidRPr="00C903DB" w:rsidRDefault="00C903DB" w:rsidP="00C903DB">
            <w:pPr>
              <w:pStyle w:val="KeinLeerraum"/>
              <w:rPr>
                <w:rFonts w:asciiTheme="majorHAnsi" w:hAnsiTheme="majorHAnsi"/>
                <w:sz w:val="20"/>
                <w:szCs w:val="20"/>
              </w:rPr>
            </w:pPr>
          </w:p>
        </w:tc>
        <w:tc>
          <w:tcPr>
            <w:tcW w:w="2360" w:type="dxa"/>
            <w:vMerge/>
          </w:tcPr>
          <w:p w14:paraId="08E9DE33" w14:textId="77777777" w:rsidR="00C903DB" w:rsidRPr="00C903DB" w:rsidRDefault="00C903DB" w:rsidP="00C903DB">
            <w:pPr>
              <w:pStyle w:val="KeinLeerraum"/>
              <w:rPr>
                <w:rFonts w:asciiTheme="majorHAnsi" w:hAnsiTheme="majorHAnsi"/>
                <w:sz w:val="20"/>
                <w:szCs w:val="20"/>
              </w:rPr>
            </w:pPr>
          </w:p>
        </w:tc>
        <w:tc>
          <w:tcPr>
            <w:tcW w:w="2500" w:type="dxa"/>
          </w:tcPr>
          <w:p w14:paraId="0EFE0D97" w14:textId="77777777" w:rsidR="00C903DB" w:rsidRPr="00C903DB" w:rsidRDefault="00C903DB" w:rsidP="00C903DB">
            <w:pPr>
              <w:pStyle w:val="KeinLeerraum"/>
              <w:rPr>
                <w:rFonts w:asciiTheme="majorHAnsi" w:hAnsiTheme="majorHAnsi"/>
                <w:sz w:val="20"/>
                <w:szCs w:val="20"/>
              </w:rPr>
            </w:pPr>
            <w:r w:rsidRPr="00C903DB">
              <w:rPr>
                <w:rFonts w:asciiTheme="majorHAnsi" w:hAnsiTheme="majorHAnsi"/>
                <w:sz w:val="20"/>
                <w:szCs w:val="20"/>
              </w:rPr>
              <w:t>BTV Formen interkulturellen und interreligiösen Dialogs</w:t>
            </w:r>
          </w:p>
          <w:p w14:paraId="435C2323" w14:textId="77777777" w:rsidR="00C903DB" w:rsidRPr="00C903DB" w:rsidRDefault="00C903DB" w:rsidP="00C903DB">
            <w:pPr>
              <w:pStyle w:val="KeinLeerraum"/>
              <w:rPr>
                <w:rFonts w:asciiTheme="majorHAnsi" w:hAnsiTheme="majorHAnsi"/>
                <w:sz w:val="20"/>
                <w:szCs w:val="20"/>
              </w:rPr>
            </w:pPr>
            <w:r w:rsidRPr="00C903DB">
              <w:rPr>
                <w:rFonts w:asciiTheme="majorHAnsi" w:hAnsiTheme="majorHAnsi"/>
                <w:sz w:val="20"/>
                <w:szCs w:val="20"/>
              </w:rPr>
              <w:t>PG Mobbing und Gewalt</w:t>
            </w:r>
          </w:p>
        </w:tc>
      </w:tr>
    </w:tbl>
    <w:p w14:paraId="4A321144" w14:textId="77777777" w:rsidR="00C903DB" w:rsidRPr="00C903DB" w:rsidRDefault="00C903DB" w:rsidP="00C903DB">
      <w:pPr>
        <w:pStyle w:val="KeinLeerraum"/>
        <w:rPr>
          <w:rFonts w:asciiTheme="majorHAnsi" w:hAnsiTheme="majorHAnsi"/>
          <w:sz w:val="20"/>
          <w:szCs w:val="20"/>
        </w:rPr>
      </w:pPr>
      <w:r w:rsidRPr="00C903DB">
        <w:rPr>
          <w:rFonts w:asciiTheme="majorHAnsi" w:hAnsiTheme="majorHAnsi"/>
          <w:sz w:val="20"/>
          <w:szCs w:val="20"/>
        </w:rPr>
        <w:t xml:space="preserve"> </w:t>
      </w:r>
    </w:p>
    <w:p w14:paraId="7DCD3477" w14:textId="1D996DC1" w:rsidR="00C903DB" w:rsidRPr="009435BC" w:rsidRDefault="00C903DB" w:rsidP="009435BC">
      <w:pPr>
        <w:keepNext/>
        <w:keepLines/>
        <w:numPr>
          <w:ilvl w:val="2"/>
          <w:numId w:val="10"/>
        </w:numPr>
        <w:tabs>
          <w:tab w:val="num" w:pos="360"/>
        </w:tabs>
        <w:spacing w:before="40" w:after="0"/>
        <w:ind w:left="0" w:firstLine="0"/>
        <w:outlineLvl w:val="2"/>
        <w:rPr>
          <w:rFonts w:asciiTheme="majorHAnsi" w:eastAsiaTheme="majorEastAsia" w:hAnsiTheme="majorHAnsi" w:cstheme="majorBidi"/>
          <w:sz w:val="24"/>
          <w:szCs w:val="24"/>
          <w:lang w:val="en-US"/>
        </w:rPr>
      </w:pPr>
      <w:bookmarkStart w:id="12" w:name="_Toc510082338"/>
      <w:bookmarkStart w:id="13" w:name="_Toc523307116"/>
      <w:r w:rsidRPr="009435BC">
        <w:rPr>
          <w:rFonts w:asciiTheme="majorHAnsi" w:eastAsiaTheme="majorEastAsia" w:hAnsiTheme="majorHAnsi" w:cstheme="majorBidi"/>
          <w:sz w:val="24"/>
          <w:szCs w:val="24"/>
          <w:lang w:val="en-US"/>
        </w:rPr>
        <w:t>Klasse</w:t>
      </w:r>
      <w:r w:rsidR="00241637" w:rsidRPr="009435BC">
        <w:rPr>
          <w:rFonts w:asciiTheme="majorHAnsi" w:eastAsiaTheme="majorEastAsia" w:hAnsiTheme="majorHAnsi" w:cstheme="majorBidi"/>
          <w:sz w:val="24"/>
          <w:szCs w:val="24"/>
          <w:lang w:val="en-US"/>
        </w:rPr>
        <w:t>n</w:t>
      </w:r>
      <w:r w:rsidRPr="009435BC">
        <w:rPr>
          <w:rFonts w:asciiTheme="majorHAnsi" w:eastAsiaTheme="majorEastAsia" w:hAnsiTheme="majorHAnsi" w:cstheme="majorBidi"/>
          <w:sz w:val="24"/>
          <w:szCs w:val="24"/>
          <w:lang w:val="en-US"/>
        </w:rPr>
        <w:t xml:space="preserve"> 7/8</w:t>
      </w:r>
      <w:bookmarkEnd w:id="12"/>
      <w:bookmarkEnd w:id="13"/>
    </w:p>
    <w:p w14:paraId="4462C678" w14:textId="77777777" w:rsidR="00C903DB" w:rsidRPr="00C903DB" w:rsidRDefault="00C903DB" w:rsidP="00C903DB">
      <w:pPr>
        <w:pStyle w:val="KeinLeerraum"/>
        <w:numPr>
          <w:ilvl w:val="3"/>
          <w:numId w:val="10"/>
        </w:numPr>
        <w:rPr>
          <w:rFonts w:asciiTheme="majorHAnsi" w:hAnsiTheme="majorHAnsi"/>
          <w:i/>
          <w:iCs/>
          <w:sz w:val="20"/>
          <w:szCs w:val="20"/>
        </w:rPr>
      </w:pPr>
      <w:r w:rsidRPr="00C903DB">
        <w:rPr>
          <w:rFonts w:asciiTheme="majorHAnsi" w:hAnsiTheme="majorHAnsi"/>
          <w:i/>
          <w:iCs/>
          <w:sz w:val="20"/>
          <w:szCs w:val="20"/>
        </w:rPr>
        <w:t>Texte und andere Medien (siehe BP Kap. 3.2.1)</w:t>
      </w:r>
    </w:p>
    <w:p w14:paraId="1C64D292" w14:textId="77777777" w:rsidR="00C903DB" w:rsidRPr="00C903DB" w:rsidRDefault="00C903DB" w:rsidP="00C903DB">
      <w:pPr>
        <w:pStyle w:val="KeinLeerraum"/>
        <w:numPr>
          <w:ilvl w:val="4"/>
          <w:numId w:val="10"/>
        </w:numPr>
        <w:rPr>
          <w:rFonts w:asciiTheme="majorHAnsi" w:hAnsiTheme="majorHAnsi"/>
          <w:sz w:val="20"/>
          <w:szCs w:val="20"/>
        </w:rPr>
      </w:pPr>
      <w:r w:rsidRPr="00C903DB">
        <w:rPr>
          <w:rFonts w:asciiTheme="majorHAnsi" w:hAnsiTheme="majorHAnsi"/>
          <w:sz w:val="20"/>
          <w:szCs w:val="20"/>
        </w:rPr>
        <w:t>Literarische Texte (sieh BP Kap. 3.2.1.1)</w:t>
      </w:r>
    </w:p>
    <w:tbl>
      <w:tblPr>
        <w:tblStyle w:val="Tabellenraster"/>
        <w:tblW w:w="14459" w:type="dxa"/>
        <w:tblInd w:w="-5" w:type="dxa"/>
        <w:tblLayout w:type="fixed"/>
        <w:tblLook w:val="04A0" w:firstRow="1" w:lastRow="0" w:firstColumn="1" w:lastColumn="0" w:noHBand="0" w:noVBand="1"/>
      </w:tblPr>
      <w:tblGrid>
        <w:gridCol w:w="5231"/>
        <w:gridCol w:w="2626"/>
        <w:gridCol w:w="344"/>
        <w:gridCol w:w="344"/>
        <w:gridCol w:w="344"/>
        <w:gridCol w:w="344"/>
        <w:gridCol w:w="344"/>
        <w:gridCol w:w="2330"/>
        <w:gridCol w:w="2552"/>
      </w:tblGrid>
      <w:tr w:rsidR="00C903DB" w:rsidRPr="000C180E" w14:paraId="2F959859" w14:textId="77777777" w:rsidTr="00857FB2">
        <w:trPr>
          <w:cantSplit/>
          <w:trHeight w:val="702"/>
        </w:trPr>
        <w:tc>
          <w:tcPr>
            <w:tcW w:w="5231" w:type="dxa"/>
            <w:shd w:val="clear" w:color="auto" w:fill="FF9900"/>
            <w:vAlign w:val="center"/>
          </w:tcPr>
          <w:p w14:paraId="62EEF0DF" w14:textId="77777777" w:rsidR="00C903DB" w:rsidRPr="000C180E" w:rsidRDefault="00C903DB" w:rsidP="00C903DB">
            <w:pPr>
              <w:pStyle w:val="KeinLeerraum"/>
              <w:rPr>
                <w:rFonts w:asciiTheme="majorHAnsi" w:hAnsiTheme="majorHAnsi"/>
                <w:b/>
                <w:color w:val="FFFFFF" w:themeColor="background1"/>
                <w:sz w:val="20"/>
                <w:szCs w:val="20"/>
              </w:rPr>
            </w:pPr>
            <w:r w:rsidRPr="000C180E">
              <w:rPr>
                <w:rFonts w:asciiTheme="majorHAnsi" w:hAnsiTheme="majorHAnsi"/>
                <w:b/>
                <w:color w:val="FFFFFF" w:themeColor="background1"/>
                <w:sz w:val="20"/>
                <w:szCs w:val="20"/>
              </w:rPr>
              <w:t>Bildungsplanbezug</w:t>
            </w:r>
          </w:p>
        </w:tc>
        <w:tc>
          <w:tcPr>
            <w:tcW w:w="2626" w:type="dxa"/>
            <w:shd w:val="clear" w:color="auto" w:fill="FF9900"/>
            <w:vAlign w:val="center"/>
          </w:tcPr>
          <w:p w14:paraId="039B7FF2" w14:textId="77777777" w:rsidR="00C903DB" w:rsidRPr="000C180E" w:rsidRDefault="00C903DB" w:rsidP="00C903DB">
            <w:pPr>
              <w:pStyle w:val="KeinLeerraum"/>
              <w:rPr>
                <w:rFonts w:asciiTheme="majorHAnsi" w:hAnsiTheme="majorHAnsi"/>
                <w:b/>
                <w:color w:val="FFFFFF" w:themeColor="background1"/>
                <w:sz w:val="20"/>
                <w:szCs w:val="20"/>
              </w:rPr>
            </w:pPr>
            <w:r w:rsidRPr="000C180E">
              <w:rPr>
                <w:rFonts w:asciiTheme="majorHAnsi" w:hAnsiTheme="majorHAnsi"/>
                <w:b/>
                <w:color w:val="FFFFFF" w:themeColor="background1"/>
                <w:sz w:val="20"/>
                <w:szCs w:val="20"/>
              </w:rPr>
              <w:t>Mögliche Unterrichtsideen</w:t>
            </w:r>
          </w:p>
        </w:tc>
        <w:tc>
          <w:tcPr>
            <w:tcW w:w="344" w:type="dxa"/>
            <w:shd w:val="clear" w:color="auto" w:fill="FF9900"/>
            <w:textDirection w:val="btLr"/>
          </w:tcPr>
          <w:p w14:paraId="7F880DB9" w14:textId="77777777" w:rsidR="00C903DB" w:rsidRPr="000C180E" w:rsidRDefault="00C903DB" w:rsidP="000C180E">
            <w:pPr>
              <w:jc w:val="center"/>
              <w:rPr>
                <w:b/>
                <w:color w:val="FFFFFF" w:themeColor="background1"/>
                <w:sz w:val="18"/>
                <w:szCs w:val="18"/>
              </w:rPr>
            </w:pPr>
            <w:r w:rsidRPr="000C180E">
              <w:rPr>
                <w:b/>
                <w:color w:val="FFFFFF" w:themeColor="background1"/>
                <w:sz w:val="18"/>
                <w:szCs w:val="18"/>
              </w:rPr>
              <w:t>I &amp; W</w:t>
            </w:r>
          </w:p>
        </w:tc>
        <w:tc>
          <w:tcPr>
            <w:tcW w:w="344" w:type="dxa"/>
            <w:shd w:val="clear" w:color="auto" w:fill="FF9900"/>
            <w:textDirection w:val="btLr"/>
          </w:tcPr>
          <w:p w14:paraId="218375DC" w14:textId="77777777" w:rsidR="00C903DB" w:rsidRPr="000C180E" w:rsidRDefault="00C903DB" w:rsidP="000C180E">
            <w:pPr>
              <w:jc w:val="center"/>
              <w:rPr>
                <w:b/>
                <w:color w:val="FFFFFF" w:themeColor="background1"/>
                <w:sz w:val="18"/>
                <w:szCs w:val="18"/>
              </w:rPr>
            </w:pPr>
            <w:r w:rsidRPr="000C180E">
              <w:rPr>
                <w:b/>
                <w:color w:val="FFFFFF" w:themeColor="background1"/>
                <w:sz w:val="18"/>
                <w:szCs w:val="18"/>
              </w:rPr>
              <w:t xml:space="preserve">K &amp; K </w:t>
            </w:r>
          </w:p>
        </w:tc>
        <w:tc>
          <w:tcPr>
            <w:tcW w:w="344" w:type="dxa"/>
            <w:shd w:val="clear" w:color="auto" w:fill="FF9900"/>
            <w:textDirection w:val="btLr"/>
          </w:tcPr>
          <w:p w14:paraId="4B4D31F1" w14:textId="77777777" w:rsidR="00C903DB" w:rsidRPr="000C180E" w:rsidRDefault="00C903DB" w:rsidP="000C180E">
            <w:pPr>
              <w:jc w:val="center"/>
              <w:rPr>
                <w:b/>
                <w:color w:val="FFFFFF" w:themeColor="background1"/>
                <w:sz w:val="18"/>
                <w:szCs w:val="18"/>
              </w:rPr>
            </w:pPr>
            <w:r w:rsidRPr="000C180E">
              <w:rPr>
                <w:b/>
                <w:color w:val="FFFFFF" w:themeColor="background1"/>
                <w:sz w:val="18"/>
                <w:szCs w:val="18"/>
              </w:rPr>
              <w:t xml:space="preserve">P &amp; P </w:t>
            </w:r>
          </w:p>
        </w:tc>
        <w:tc>
          <w:tcPr>
            <w:tcW w:w="344" w:type="dxa"/>
            <w:shd w:val="clear" w:color="auto" w:fill="FF9900"/>
            <w:textDirection w:val="btLr"/>
          </w:tcPr>
          <w:p w14:paraId="6B81CD27" w14:textId="77777777" w:rsidR="00C903DB" w:rsidRPr="000C180E" w:rsidRDefault="00C903DB" w:rsidP="000C180E">
            <w:pPr>
              <w:jc w:val="center"/>
              <w:rPr>
                <w:b/>
                <w:color w:val="FFFFFF" w:themeColor="background1"/>
                <w:sz w:val="18"/>
                <w:szCs w:val="18"/>
              </w:rPr>
            </w:pPr>
            <w:r w:rsidRPr="000C180E">
              <w:rPr>
                <w:b/>
                <w:color w:val="FFFFFF" w:themeColor="background1"/>
                <w:sz w:val="18"/>
                <w:szCs w:val="18"/>
              </w:rPr>
              <w:t>MA/-G</w:t>
            </w:r>
          </w:p>
        </w:tc>
        <w:tc>
          <w:tcPr>
            <w:tcW w:w="344" w:type="dxa"/>
            <w:shd w:val="clear" w:color="auto" w:fill="FF9900"/>
            <w:textDirection w:val="btLr"/>
          </w:tcPr>
          <w:p w14:paraId="6DA852DE" w14:textId="77777777" w:rsidR="00C903DB" w:rsidRPr="000C180E" w:rsidRDefault="00C903DB" w:rsidP="000C180E">
            <w:pPr>
              <w:jc w:val="center"/>
              <w:rPr>
                <w:b/>
                <w:color w:val="FFFFFF" w:themeColor="background1"/>
                <w:sz w:val="18"/>
                <w:szCs w:val="18"/>
              </w:rPr>
            </w:pPr>
            <w:r w:rsidRPr="000C180E">
              <w:rPr>
                <w:b/>
                <w:color w:val="FFFFFF" w:themeColor="background1"/>
                <w:sz w:val="18"/>
                <w:szCs w:val="18"/>
              </w:rPr>
              <w:t>ITG</w:t>
            </w:r>
          </w:p>
        </w:tc>
        <w:tc>
          <w:tcPr>
            <w:tcW w:w="2330" w:type="dxa"/>
            <w:shd w:val="clear" w:color="auto" w:fill="FF9900"/>
            <w:vAlign w:val="center"/>
          </w:tcPr>
          <w:p w14:paraId="6D7FF8AB" w14:textId="77777777" w:rsidR="00C903DB" w:rsidRPr="000C180E" w:rsidRDefault="00C903DB" w:rsidP="00C903DB">
            <w:pPr>
              <w:pStyle w:val="KeinLeerraum"/>
              <w:rPr>
                <w:rFonts w:asciiTheme="majorHAnsi" w:hAnsiTheme="majorHAnsi"/>
                <w:b/>
                <w:color w:val="FFFFFF" w:themeColor="background1"/>
                <w:sz w:val="20"/>
                <w:szCs w:val="20"/>
              </w:rPr>
            </w:pPr>
            <w:r w:rsidRPr="000C180E">
              <w:rPr>
                <w:rFonts w:asciiTheme="majorHAnsi" w:hAnsiTheme="majorHAnsi"/>
                <w:b/>
                <w:color w:val="FFFFFF" w:themeColor="background1"/>
                <w:sz w:val="20"/>
                <w:szCs w:val="20"/>
              </w:rPr>
              <w:t>Benötige Medien, z.B.</w:t>
            </w:r>
          </w:p>
        </w:tc>
        <w:tc>
          <w:tcPr>
            <w:tcW w:w="2552" w:type="dxa"/>
            <w:shd w:val="clear" w:color="auto" w:fill="FF9900"/>
            <w:vAlign w:val="center"/>
          </w:tcPr>
          <w:p w14:paraId="6173B939" w14:textId="77777777" w:rsidR="00C903DB" w:rsidRPr="000C180E" w:rsidRDefault="00C903DB" w:rsidP="00C903DB">
            <w:pPr>
              <w:pStyle w:val="KeinLeerraum"/>
              <w:rPr>
                <w:rFonts w:asciiTheme="majorHAnsi" w:hAnsiTheme="majorHAnsi"/>
                <w:b/>
                <w:color w:val="FFFFFF" w:themeColor="background1"/>
                <w:sz w:val="20"/>
                <w:szCs w:val="20"/>
              </w:rPr>
            </w:pPr>
            <w:r w:rsidRPr="000C180E">
              <w:rPr>
                <w:rFonts w:asciiTheme="majorHAnsi" w:hAnsiTheme="majorHAnsi"/>
                <w:b/>
                <w:color w:val="FFFFFF" w:themeColor="background1"/>
                <w:sz w:val="20"/>
                <w:szCs w:val="20"/>
              </w:rPr>
              <w:t>Verweise auf andere Fächer/Leitperspektiven</w:t>
            </w:r>
          </w:p>
        </w:tc>
      </w:tr>
      <w:tr w:rsidR="00C903DB" w:rsidRPr="00FF1676" w14:paraId="0B355871" w14:textId="77777777" w:rsidTr="00857FB2">
        <w:trPr>
          <w:trHeight w:val="20"/>
        </w:trPr>
        <w:tc>
          <w:tcPr>
            <w:tcW w:w="5231" w:type="dxa"/>
          </w:tcPr>
          <w:p w14:paraId="1902639A" w14:textId="77777777" w:rsidR="00C903DB" w:rsidRPr="00FF1676" w:rsidRDefault="00C903DB" w:rsidP="00C903DB">
            <w:pPr>
              <w:pStyle w:val="KeinLeerraum"/>
              <w:rPr>
                <w:rFonts w:asciiTheme="majorHAnsi" w:hAnsiTheme="majorHAnsi"/>
                <w:sz w:val="20"/>
                <w:szCs w:val="20"/>
              </w:rPr>
            </w:pPr>
            <w:r w:rsidRPr="00FF1676">
              <w:rPr>
                <w:rFonts w:asciiTheme="majorHAnsi" w:hAnsiTheme="majorHAnsi"/>
                <w:sz w:val="20"/>
                <w:szCs w:val="20"/>
              </w:rPr>
              <w:t>Texte interpretieren</w:t>
            </w:r>
          </w:p>
          <w:p w14:paraId="0BB3D98C" w14:textId="77777777" w:rsidR="00C903DB" w:rsidRPr="00FF1676" w:rsidRDefault="00C903DB" w:rsidP="00C903DB">
            <w:pPr>
              <w:pStyle w:val="KeinLeerraum"/>
              <w:rPr>
                <w:rFonts w:asciiTheme="majorHAnsi" w:hAnsiTheme="majorHAnsi"/>
                <w:sz w:val="20"/>
                <w:szCs w:val="20"/>
              </w:rPr>
            </w:pPr>
            <w:r w:rsidRPr="00FF1676">
              <w:rPr>
                <w:rFonts w:asciiTheme="majorHAnsi" w:hAnsiTheme="majorHAnsi"/>
                <w:sz w:val="20"/>
                <w:szCs w:val="20"/>
              </w:rPr>
              <w:t>(14) für ihr Textverstehen Quellen nutzen (Lexika, Wörterbücher, Internet) (G, M, E)</w:t>
            </w:r>
          </w:p>
        </w:tc>
        <w:tc>
          <w:tcPr>
            <w:tcW w:w="2626" w:type="dxa"/>
          </w:tcPr>
          <w:p w14:paraId="0DAD9818" w14:textId="77777777" w:rsidR="00C903DB" w:rsidRPr="00FF1676" w:rsidRDefault="00C903DB" w:rsidP="00C903DB">
            <w:pPr>
              <w:pStyle w:val="KeinLeerraum"/>
              <w:rPr>
                <w:rFonts w:asciiTheme="majorHAnsi" w:hAnsiTheme="majorHAnsi"/>
                <w:sz w:val="20"/>
                <w:szCs w:val="20"/>
              </w:rPr>
            </w:pPr>
            <w:r w:rsidRPr="00FF1676">
              <w:rPr>
                <w:rFonts w:asciiTheme="majorHAnsi" w:hAnsiTheme="majorHAnsi"/>
                <w:sz w:val="20"/>
                <w:szCs w:val="20"/>
              </w:rPr>
              <w:t>I&amp;W &gt; Quellenarbeit</w:t>
            </w:r>
          </w:p>
        </w:tc>
        <w:tc>
          <w:tcPr>
            <w:tcW w:w="344" w:type="dxa"/>
          </w:tcPr>
          <w:p w14:paraId="57B08817" w14:textId="77777777" w:rsidR="00C903DB" w:rsidRPr="00FF1676" w:rsidRDefault="00C903DB" w:rsidP="00C903DB">
            <w:pPr>
              <w:pStyle w:val="KeinLeerraum"/>
              <w:rPr>
                <w:rFonts w:asciiTheme="majorHAnsi" w:hAnsiTheme="majorHAnsi"/>
                <w:sz w:val="20"/>
                <w:szCs w:val="20"/>
              </w:rPr>
            </w:pPr>
            <w:r w:rsidRPr="00FF1676">
              <w:rPr>
                <w:rFonts w:asciiTheme="majorHAnsi" w:hAnsiTheme="majorHAnsi"/>
                <w:sz w:val="20"/>
                <w:szCs w:val="20"/>
              </w:rPr>
              <w:t>x</w:t>
            </w:r>
          </w:p>
        </w:tc>
        <w:tc>
          <w:tcPr>
            <w:tcW w:w="344" w:type="dxa"/>
          </w:tcPr>
          <w:p w14:paraId="2A61BD1D" w14:textId="77777777" w:rsidR="00C903DB" w:rsidRPr="00FF1676" w:rsidRDefault="00C903DB" w:rsidP="00C903DB">
            <w:pPr>
              <w:pStyle w:val="KeinLeerraum"/>
              <w:rPr>
                <w:rFonts w:asciiTheme="majorHAnsi" w:hAnsiTheme="majorHAnsi"/>
                <w:sz w:val="20"/>
                <w:szCs w:val="20"/>
              </w:rPr>
            </w:pPr>
          </w:p>
        </w:tc>
        <w:tc>
          <w:tcPr>
            <w:tcW w:w="344" w:type="dxa"/>
          </w:tcPr>
          <w:p w14:paraId="02A0C473" w14:textId="77777777" w:rsidR="00C903DB" w:rsidRPr="00FF1676" w:rsidRDefault="00C903DB" w:rsidP="00C903DB">
            <w:pPr>
              <w:pStyle w:val="KeinLeerraum"/>
              <w:rPr>
                <w:rFonts w:asciiTheme="majorHAnsi" w:hAnsiTheme="majorHAnsi"/>
                <w:sz w:val="20"/>
                <w:szCs w:val="20"/>
              </w:rPr>
            </w:pPr>
          </w:p>
        </w:tc>
        <w:tc>
          <w:tcPr>
            <w:tcW w:w="344" w:type="dxa"/>
          </w:tcPr>
          <w:p w14:paraId="6C9D2B1E" w14:textId="77777777" w:rsidR="00C903DB" w:rsidRPr="00FF1676" w:rsidRDefault="00C903DB" w:rsidP="00C903DB">
            <w:pPr>
              <w:pStyle w:val="KeinLeerraum"/>
              <w:rPr>
                <w:rFonts w:asciiTheme="majorHAnsi" w:hAnsiTheme="majorHAnsi"/>
                <w:sz w:val="20"/>
                <w:szCs w:val="20"/>
              </w:rPr>
            </w:pPr>
          </w:p>
        </w:tc>
        <w:tc>
          <w:tcPr>
            <w:tcW w:w="344" w:type="dxa"/>
          </w:tcPr>
          <w:p w14:paraId="648C18B5" w14:textId="77777777" w:rsidR="00C903DB" w:rsidRPr="00FF1676" w:rsidRDefault="00C903DB" w:rsidP="00C903DB">
            <w:pPr>
              <w:pStyle w:val="KeinLeerraum"/>
              <w:rPr>
                <w:rFonts w:asciiTheme="majorHAnsi" w:hAnsiTheme="majorHAnsi"/>
                <w:sz w:val="20"/>
                <w:szCs w:val="20"/>
              </w:rPr>
            </w:pPr>
          </w:p>
        </w:tc>
        <w:tc>
          <w:tcPr>
            <w:tcW w:w="2330" w:type="dxa"/>
          </w:tcPr>
          <w:p w14:paraId="6D9CBD6E" w14:textId="77777777" w:rsidR="00C903DB" w:rsidRPr="00FF1676" w:rsidRDefault="00C903DB" w:rsidP="00C903DB">
            <w:pPr>
              <w:pStyle w:val="KeinLeerraum"/>
              <w:rPr>
                <w:rFonts w:asciiTheme="majorHAnsi" w:hAnsiTheme="majorHAnsi"/>
                <w:sz w:val="20"/>
                <w:szCs w:val="20"/>
              </w:rPr>
            </w:pPr>
            <w:r w:rsidRPr="00FF1676">
              <w:rPr>
                <w:rFonts w:asciiTheme="majorHAnsi" w:hAnsiTheme="majorHAnsi"/>
                <w:sz w:val="20"/>
                <w:szCs w:val="20"/>
              </w:rPr>
              <w:t>Unterrichtsmodule</w:t>
            </w:r>
          </w:p>
          <w:p w14:paraId="311C1175" w14:textId="77777777" w:rsidR="00C903DB" w:rsidRPr="00FF1676" w:rsidRDefault="00776CD6" w:rsidP="00C903DB">
            <w:pPr>
              <w:pStyle w:val="KeinLeerraum"/>
              <w:rPr>
                <w:rFonts w:asciiTheme="majorHAnsi" w:hAnsiTheme="majorHAnsi"/>
                <w:sz w:val="20"/>
                <w:szCs w:val="20"/>
                <w:u w:val="single"/>
              </w:rPr>
            </w:pPr>
            <w:hyperlink r:id="rId31" w:history="1">
              <w:r w:rsidR="00C903DB" w:rsidRPr="00FF1676">
                <w:rPr>
                  <w:rStyle w:val="Hyperlink"/>
                  <w:rFonts w:asciiTheme="majorHAnsi" w:hAnsiTheme="majorHAnsi"/>
                  <w:sz w:val="20"/>
                  <w:szCs w:val="20"/>
                </w:rPr>
                <w:t xml:space="preserve">„Suchmaschinen 1: Richtig fragen“ </w:t>
              </w:r>
            </w:hyperlink>
          </w:p>
          <w:p w14:paraId="1CD68FF2" w14:textId="77777777" w:rsidR="00C903DB" w:rsidRPr="00FF1676" w:rsidRDefault="00776CD6" w:rsidP="00C903DB">
            <w:pPr>
              <w:pStyle w:val="KeinLeerraum"/>
              <w:rPr>
                <w:rFonts w:asciiTheme="majorHAnsi" w:hAnsiTheme="majorHAnsi"/>
                <w:sz w:val="20"/>
                <w:szCs w:val="20"/>
                <w:u w:val="single"/>
              </w:rPr>
            </w:pPr>
            <w:hyperlink r:id="rId32" w:history="1">
              <w:r w:rsidR="00C903DB" w:rsidRPr="00FF1676">
                <w:rPr>
                  <w:rStyle w:val="Hyperlink"/>
                  <w:rFonts w:asciiTheme="majorHAnsi" w:hAnsiTheme="majorHAnsi"/>
                  <w:sz w:val="20"/>
                  <w:szCs w:val="20"/>
                </w:rPr>
                <w:t>„Suchmaschinen 3: Funktionsweise und Medienkritik“</w:t>
              </w:r>
            </w:hyperlink>
          </w:p>
          <w:p w14:paraId="6E5CF39A" w14:textId="77777777" w:rsidR="00C903DB" w:rsidRPr="00FF1676" w:rsidRDefault="00776CD6" w:rsidP="00C903DB">
            <w:pPr>
              <w:pStyle w:val="KeinLeerraum"/>
              <w:rPr>
                <w:rFonts w:asciiTheme="majorHAnsi" w:hAnsiTheme="majorHAnsi"/>
                <w:sz w:val="20"/>
                <w:szCs w:val="20"/>
              </w:rPr>
            </w:pPr>
            <w:hyperlink r:id="rId33" w:history="1">
              <w:r w:rsidR="00C903DB" w:rsidRPr="00FF1676">
                <w:rPr>
                  <w:rStyle w:val="Hyperlink"/>
                  <w:rFonts w:asciiTheme="majorHAnsi" w:hAnsiTheme="majorHAnsi"/>
                  <w:sz w:val="20"/>
                  <w:szCs w:val="20"/>
                </w:rPr>
                <w:t>„Informationskompetenz – richtig suchen im Internet“</w:t>
              </w:r>
            </w:hyperlink>
          </w:p>
        </w:tc>
        <w:tc>
          <w:tcPr>
            <w:tcW w:w="2552" w:type="dxa"/>
          </w:tcPr>
          <w:p w14:paraId="7EFA6017" w14:textId="77777777" w:rsidR="00C903DB" w:rsidRPr="00FF1676" w:rsidRDefault="00C903DB" w:rsidP="00C903DB">
            <w:pPr>
              <w:pStyle w:val="KeinLeerraum"/>
              <w:rPr>
                <w:rFonts w:asciiTheme="majorHAnsi" w:hAnsiTheme="majorHAnsi"/>
                <w:sz w:val="20"/>
                <w:szCs w:val="20"/>
              </w:rPr>
            </w:pPr>
            <w:r w:rsidRPr="00FF1676">
              <w:rPr>
                <w:rFonts w:asciiTheme="majorHAnsi" w:hAnsiTheme="majorHAnsi"/>
                <w:sz w:val="20"/>
                <w:szCs w:val="20"/>
              </w:rPr>
              <w:t xml:space="preserve">PG Selbstregulation und Lernen </w:t>
            </w:r>
          </w:p>
          <w:p w14:paraId="66454A04" w14:textId="77777777" w:rsidR="00C903DB" w:rsidRPr="00FF1676" w:rsidRDefault="00C903DB" w:rsidP="00C903DB">
            <w:pPr>
              <w:pStyle w:val="KeinLeerraum"/>
              <w:rPr>
                <w:rFonts w:asciiTheme="majorHAnsi" w:hAnsiTheme="majorHAnsi"/>
                <w:sz w:val="20"/>
                <w:szCs w:val="20"/>
              </w:rPr>
            </w:pPr>
            <w:r w:rsidRPr="00FF1676">
              <w:rPr>
                <w:rFonts w:asciiTheme="majorHAnsi" w:hAnsiTheme="majorHAnsi"/>
                <w:sz w:val="20"/>
                <w:szCs w:val="20"/>
              </w:rPr>
              <w:t>MB Information und Wissen</w:t>
            </w:r>
          </w:p>
        </w:tc>
      </w:tr>
      <w:tr w:rsidR="006B2237" w:rsidRPr="00FF1676" w14:paraId="23F0B29B" w14:textId="77777777" w:rsidTr="00857FB2">
        <w:trPr>
          <w:trHeight w:val="20"/>
        </w:trPr>
        <w:tc>
          <w:tcPr>
            <w:tcW w:w="5231" w:type="dxa"/>
          </w:tcPr>
          <w:p w14:paraId="7595EF68" w14:textId="7DFE4CDF" w:rsidR="006B2237" w:rsidRPr="00FF1676" w:rsidRDefault="006B2237" w:rsidP="00C903DB">
            <w:pPr>
              <w:pStyle w:val="KeinLeerraum"/>
              <w:rPr>
                <w:rFonts w:asciiTheme="majorHAnsi" w:hAnsiTheme="majorHAnsi"/>
                <w:sz w:val="20"/>
                <w:szCs w:val="20"/>
              </w:rPr>
            </w:pPr>
            <w:r w:rsidRPr="00FF1676">
              <w:rPr>
                <w:rFonts w:asciiTheme="majorHAnsi" w:hAnsiTheme="majorHAnsi"/>
                <w:sz w:val="20"/>
                <w:szCs w:val="20"/>
              </w:rPr>
              <w:t>(19) die Wirkung eines Textes beschreiben und begründen (Textteile und Textganzes)</w:t>
            </w:r>
          </w:p>
        </w:tc>
        <w:tc>
          <w:tcPr>
            <w:tcW w:w="2626" w:type="dxa"/>
          </w:tcPr>
          <w:p w14:paraId="140E5C19" w14:textId="3B6B4D8F" w:rsidR="006B2237" w:rsidRPr="00FF1676" w:rsidRDefault="006B2237" w:rsidP="00C903DB">
            <w:pPr>
              <w:pStyle w:val="KeinLeerraum"/>
              <w:rPr>
                <w:rFonts w:asciiTheme="majorHAnsi" w:hAnsiTheme="majorHAnsi"/>
                <w:sz w:val="20"/>
                <w:szCs w:val="20"/>
              </w:rPr>
            </w:pPr>
            <w:r w:rsidRPr="00FF1676">
              <w:rPr>
                <w:rFonts w:asciiTheme="majorHAnsi" w:hAnsiTheme="majorHAnsi"/>
                <w:sz w:val="20"/>
                <w:szCs w:val="20"/>
              </w:rPr>
              <w:t>MA &gt; Medien beurteilen, Wirkung von Medienprodukten</w:t>
            </w:r>
          </w:p>
        </w:tc>
        <w:tc>
          <w:tcPr>
            <w:tcW w:w="344" w:type="dxa"/>
          </w:tcPr>
          <w:p w14:paraId="05EFF38B" w14:textId="77777777" w:rsidR="006B2237" w:rsidRPr="00FF1676" w:rsidRDefault="006B2237" w:rsidP="00C903DB">
            <w:pPr>
              <w:pStyle w:val="KeinLeerraum"/>
              <w:rPr>
                <w:rFonts w:asciiTheme="majorHAnsi" w:hAnsiTheme="majorHAnsi"/>
                <w:sz w:val="20"/>
                <w:szCs w:val="20"/>
              </w:rPr>
            </w:pPr>
          </w:p>
        </w:tc>
        <w:tc>
          <w:tcPr>
            <w:tcW w:w="344" w:type="dxa"/>
          </w:tcPr>
          <w:p w14:paraId="615EC168" w14:textId="77777777" w:rsidR="006B2237" w:rsidRPr="00FF1676" w:rsidRDefault="006B2237" w:rsidP="00C903DB">
            <w:pPr>
              <w:pStyle w:val="KeinLeerraum"/>
              <w:rPr>
                <w:rFonts w:asciiTheme="majorHAnsi" w:hAnsiTheme="majorHAnsi"/>
                <w:sz w:val="20"/>
                <w:szCs w:val="20"/>
              </w:rPr>
            </w:pPr>
          </w:p>
        </w:tc>
        <w:tc>
          <w:tcPr>
            <w:tcW w:w="344" w:type="dxa"/>
          </w:tcPr>
          <w:p w14:paraId="0B2EAF8A" w14:textId="77777777" w:rsidR="006B2237" w:rsidRPr="00FF1676" w:rsidRDefault="006B2237" w:rsidP="00C903DB">
            <w:pPr>
              <w:pStyle w:val="KeinLeerraum"/>
              <w:rPr>
                <w:rFonts w:asciiTheme="majorHAnsi" w:hAnsiTheme="majorHAnsi"/>
                <w:sz w:val="20"/>
                <w:szCs w:val="20"/>
              </w:rPr>
            </w:pPr>
          </w:p>
        </w:tc>
        <w:tc>
          <w:tcPr>
            <w:tcW w:w="344" w:type="dxa"/>
          </w:tcPr>
          <w:p w14:paraId="1911052C" w14:textId="1E8B480F" w:rsidR="006B2237" w:rsidRPr="00FF1676" w:rsidRDefault="006B2237" w:rsidP="00C903DB">
            <w:pPr>
              <w:pStyle w:val="KeinLeerraum"/>
              <w:rPr>
                <w:rFonts w:asciiTheme="majorHAnsi" w:hAnsiTheme="majorHAnsi"/>
                <w:sz w:val="20"/>
                <w:szCs w:val="20"/>
              </w:rPr>
            </w:pPr>
            <w:r w:rsidRPr="00FF1676">
              <w:rPr>
                <w:rFonts w:asciiTheme="majorHAnsi" w:hAnsiTheme="majorHAnsi"/>
                <w:sz w:val="20"/>
                <w:szCs w:val="20"/>
              </w:rPr>
              <w:t>x</w:t>
            </w:r>
          </w:p>
        </w:tc>
        <w:tc>
          <w:tcPr>
            <w:tcW w:w="344" w:type="dxa"/>
          </w:tcPr>
          <w:p w14:paraId="3D0019C3" w14:textId="77777777" w:rsidR="006B2237" w:rsidRPr="00FF1676" w:rsidRDefault="006B2237" w:rsidP="00C903DB">
            <w:pPr>
              <w:pStyle w:val="KeinLeerraum"/>
              <w:rPr>
                <w:rFonts w:asciiTheme="majorHAnsi" w:hAnsiTheme="majorHAnsi"/>
                <w:sz w:val="20"/>
                <w:szCs w:val="20"/>
              </w:rPr>
            </w:pPr>
          </w:p>
        </w:tc>
        <w:tc>
          <w:tcPr>
            <w:tcW w:w="2330" w:type="dxa"/>
          </w:tcPr>
          <w:p w14:paraId="47E93132" w14:textId="77777777" w:rsidR="006B2237" w:rsidRPr="00FF1676" w:rsidRDefault="006B2237" w:rsidP="00C903DB">
            <w:pPr>
              <w:pStyle w:val="KeinLeerraum"/>
              <w:rPr>
                <w:rFonts w:asciiTheme="majorHAnsi" w:hAnsiTheme="majorHAnsi"/>
                <w:sz w:val="20"/>
                <w:szCs w:val="20"/>
              </w:rPr>
            </w:pPr>
          </w:p>
        </w:tc>
        <w:tc>
          <w:tcPr>
            <w:tcW w:w="2552" w:type="dxa"/>
          </w:tcPr>
          <w:p w14:paraId="58111F75" w14:textId="77777777" w:rsidR="006B2237" w:rsidRPr="00FF1676" w:rsidRDefault="006B2237" w:rsidP="00C903DB">
            <w:pPr>
              <w:pStyle w:val="KeinLeerraum"/>
              <w:rPr>
                <w:rFonts w:asciiTheme="majorHAnsi" w:hAnsiTheme="majorHAnsi"/>
                <w:sz w:val="20"/>
                <w:szCs w:val="20"/>
              </w:rPr>
            </w:pPr>
          </w:p>
        </w:tc>
      </w:tr>
    </w:tbl>
    <w:p w14:paraId="188EAA7D" w14:textId="77777777" w:rsidR="00C903DB" w:rsidRDefault="00C903DB" w:rsidP="00C903DB">
      <w:pPr>
        <w:pStyle w:val="KeinLeerraum"/>
        <w:rPr>
          <w:rFonts w:asciiTheme="majorHAnsi" w:hAnsiTheme="majorHAnsi"/>
          <w:sz w:val="20"/>
          <w:szCs w:val="20"/>
        </w:rPr>
      </w:pPr>
    </w:p>
    <w:p w14:paraId="342F432B" w14:textId="77777777" w:rsidR="00C903DB" w:rsidRPr="00C903DB" w:rsidRDefault="00C903DB" w:rsidP="00C903DB">
      <w:pPr>
        <w:pStyle w:val="KeinLeerraum"/>
        <w:numPr>
          <w:ilvl w:val="4"/>
          <w:numId w:val="10"/>
        </w:numPr>
        <w:rPr>
          <w:rFonts w:asciiTheme="majorHAnsi" w:hAnsiTheme="majorHAnsi"/>
          <w:sz w:val="20"/>
          <w:szCs w:val="20"/>
        </w:rPr>
      </w:pPr>
      <w:r w:rsidRPr="00C903DB">
        <w:rPr>
          <w:rFonts w:asciiTheme="majorHAnsi" w:hAnsiTheme="majorHAnsi"/>
          <w:sz w:val="20"/>
          <w:szCs w:val="20"/>
        </w:rPr>
        <w:t>Sach- und Gebrauchstexte (siehe BP Kap. 3.2.1.2)</w:t>
      </w:r>
    </w:p>
    <w:tbl>
      <w:tblPr>
        <w:tblStyle w:val="Tabellenraster"/>
        <w:tblW w:w="14459" w:type="dxa"/>
        <w:tblInd w:w="-5" w:type="dxa"/>
        <w:tblLayout w:type="fixed"/>
        <w:tblLook w:val="04A0" w:firstRow="1" w:lastRow="0" w:firstColumn="1" w:lastColumn="0" w:noHBand="0" w:noVBand="1"/>
      </w:tblPr>
      <w:tblGrid>
        <w:gridCol w:w="5231"/>
        <w:gridCol w:w="2626"/>
        <w:gridCol w:w="344"/>
        <w:gridCol w:w="344"/>
        <w:gridCol w:w="344"/>
        <w:gridCol w:w="344"/>
        <w:gridCol w:w="344"/>
        <w:gridCol w:w="2330"/>
        <w:gridCol w:w="2552"/>
      </w:tblGrid>
      <w:tr w:rsidR="00C903DB" w:rsidRPr="000C180E" w14:paraId="381EA671" w14:textId="77777777" w:rsidTr="00857FB2">
        <w:trPr>
          <w:cantSplit/>
          <w:trHeight w:val="702"/>
        </w:trPr>
        <w:tc>
          <w:tcPr>
            <w:tcW w:w="5231" w:type="dxa"/>
            <w:shd w:val="clear" w:color="auto" w:fill="FF9900"/>
            <w:vAlign w:val="center"/>
          </w:tcPr>
          <w:p w14:paraId="1430A696" w14:textId="77777777" w:rsidR="00C903DB" w:rsidRPr="000C180E" w:rsidRDefault="00C903DB" w:rsidP="00C903DB">
            <w:pPr>
              <w:pStyle w:val="KeinLeerraum"/>
              <w:rPr>
                <w:rFonts w:asciiTheme="majorHAnsi" w:hAnsiTheme="majorHAnsi"/>
                <w:b/>
                <w:color w:val="FFFFFF" w:themeColor="background1"/>
                <w:sz w:val="20"/>
                <w:szCs w:val="20"/>
              </w:rPr>
            </w:pPr>
            <w:r w:rsidRPr="000C180E">
              <w:rPr>
                <w:rFonts w:asciiTheme="majorHAnsi" w:hAnsiTheme="majorHAnsi"/>
                <w:b/>
                <w:color w:val="FFFFFF" w:themeColor="background1"/>
                <w:sz w:val="20"/>
                <w:szCs w:val="20"/>
              </w:rPr>
              <w:t>Bildungsplanbezug</w:t>
            </w:r>
          </w:p>
        </w:tc>
        <w:tc>
          <w:tcPr>
            <w:tcW w:w="2626" w:type="dxa"/>
            <w:shd w:val="clear" w:color="auto" w:fill="FF9900"/>
            <w:vAlign w:val="center"/>
          </w:tcPr>
          <w:p w14:paraId="2973736E" w14:textId="77777777" w:rsidR="00C903DB" w:rsidRPr="000C180E" w:rsidRDefault="00C903DB" w:rsidP="00C903DB">
            <w:pPr>
              <w:pStyle w:val="KeinLeerraum"/>
              <w:rPr>
                <w:rFonts w:asciiTheme="majorHAnsi" w:hAnsiTheme="majorHAnsi"/>
                <w:b/>
                <w:color w:val="FFFFFF" w:themeColor="background1"/>
                <w:sz w:val="20"/>
                <w:szCs w:val="20"/>
              </w:rPr>
            </w:pPr>
            <w:r w:rsidRPr="000C180E">
              <w:rPr>
                <w:rFonts w:asciiTheme="majorHAnsi" w:hAnsiTheme="majorHAnsi"/>
                <w:b/>
                <w:color w:val="FFFFFF" w:themeColor="background1"/>
                <w:sz w:val="20"/>
                <w:szCs w:val="20"/>
              </w:rPr>
              <w:t>Mögliche Unterrichtsideen</w:t>
            </w:r>
          </w:p>
        </w:tc>
        <w:tc>
          <w:tcPr>
            <w:tcW w:w="344" w:type="dxa"/>
            <w:shd w:val="clear" w:color="auto" w:fill="FF9900"/>
            <w:textDirection w:val="btLr"/>
          </w:tcPr>
          <w:p w14:paraId="4D1FF982" w14:textId="77777777" w:rsidR="00C903DB" w:rsidRPr="000C180E" w:rsidRDefault="00C903DB" w:rsidP="000C180E">
            <w:pPr>
              <w:jc w:val="center"/>
              <w:rPr>
                <w:b/>
                <w:color w:val="FFFFFF" w:themeColor="background1"/>
                <w:sz w:val="18"/>
                <w:szCs w:val="18"/>
              </w:rPr>
            </w:pPr>
            <w:r w:rsidRPr="000C180E">
              <w:rPr>
                <w:b/>
                <w:color w:val="FFFFFF" w:themeColor="background1"/>
                <w:sz w:val="18"/>
                <w:szCs w:val="18"/>
              </w:rPr>
              <w:t>I &amp; W</w:t>
            </w:r>
          </w:p>
        </w:tc>
        <w:tc>
          <w:tcPr>
            <w:tcW w:w="344" w:type="dxa"/>
            <w:shd w:val="clear" w:color="auto" w:fill="FF9900"/>
            <w:textDirection w:val="btLr"/>
          </w:tcPr>
          <w:p w14:paraId="5EB3D30E" w14:textId="77777777" w:rsidR="00C903DB" w:rsidRPr="000C180E" w:rsidRDefault="00C903DB" w:rsidP="000C180E">
            <w:pPr>
              <w:jc w:val="center"/>
              <w:rPr>
                <w:b/>
                <w:color w:val="FFFFFF" w:themeColor="background1"/>
                <w:sz w:val="18"/>
                <w:szCs w:val="18"/>
              </w:rPr>
            </w:pPr>
            <w:r w:rsidRPr="000C180E">
              <w:rPr>
                <w:b/>
                <w:color w:val="FFFFFF" w:themeColor="background1"/>
                <w:sz w:val="18"/>
                <w:szCs w:val="18"/>
              </w:rPr>
              <w:t xml:space="preserve">K &amp; K </w:t>
            </w:r>
          </w:p>
        </w:tc>
        <w:tc>
          <w:tcPr>
            <w:tcW w:w="344" w:type="dxa"/>
            <w:shd w:val="clear" w:color="auto" w:fill="FF9900"/>
            <w:textDirection w:val="btLr"/>
          </w:tcPr>
          <w:p w14:paraId="33B4B054" w14:textId="77777777" w:rsidR="00C903DB" w:rsidRPr="000C180E" w:rsidRDefault="00C903DB" w:rsidP="000C180E">
            <w:pPr>
              <w:jc w:val="center"/>
              <w:rPr>
                <w:b/>
                <w:color w:val="FFFFFF" w:themeColor="background1"/>
                <w:sz w:val="18"/>
                <w:szCs w:val="18"/>
              </w:rPr>
            </w:pPr>
            <w:r w:rsidRPr="000C180E">
              <w:rPr>
                <w:b/>
                <w:color w:val="FFFFFF" w:themeColor="background1"/>
                <w:sz w:val="18"/>
                <w:szCs w:val="18"/>
              </w:rPr>
              <w:t xml:space="preserve">P &amp; P </w:t>
            </w:r>
          </w:p>
        </w:tc>
        <w:tc>
          <w:tcPr>
            <w:tcW w:w="344" w:type="dxa"/>
            <w:shd w:val="clear" w:color="auto" w:fill="FF9900"/>
            <w:textDirection w:val="btLr"/>
          </w:tcPr>
          <w:p w14:paraId="35DD641A" w14:textId="77777777" w:rsidR="00C903DB" w:rsidRPr="000C180E" w:rsidRDefault="00C903DB" w:rsidP="000C180E">
            <w:pPr>
              <w:jc w:val="center"/>
              <w:rPr>
                <w:b/>
                <w:color w:val="FFFFFF" w:themeColor="background1"/>
                <w:sz w:val="18"/>
                <w:szCs w:val="18"/>
              </w:rPr>
            </w:pPr>
            <w:r w:rsidRPr="000C180E">
              <w:rPr>
                <w:b/>
                <w:color w:val="FFFFFF" w:themeColor="background1"/>
                <w:sz w:val="18"/>
                <w:szCs w:val="18"/>
              </w:rPr>
              <w:t>MA/-G</w:t>
            </w:r>
          </w:p>
        </w:tc>
        <w:tc>
          <w:tcPr>
            <w:tcW w:w="344" w:type="dxa"/>
            <w:shd w:val="clear" w:color="auto" w:fill="FF9900"/>
            <w:textDirection w:val="btLr"/>
          </w:tcPr>
          <w:p w14:paraId="09560E45" w14:textId="77777777" w:rsidR="00C903DB" w:rsidRPr="000C180E" w:rsidRDefault="00C903DB" w:rsidP="000C180E">
            <w:pPr>
              <w:jc w:val="center"/>
              <w:rPr>
                <w:b/>
                <w:color w:val="FFFFFF" w:themeColor="background1"/>
                <w:sz w:val="18"/>
                <w:szCs w:val="18"/>
              </w:rPr>
            </w:pPr>
            <w:r w:rsidRPr="000C180E">
              <w:rPr>
                <w:b/>
                <w:color w:val="FFFFFF" w:themeColor="background1"/>
                <w:sz w:val="18"/>
                <w:szCs w:val="18"/>
              </w:rPr>
              <w:t>ITG</w:t>
            </w:r>
          </w:p>
        </w:tc>
        <w:tc>
          <w:tcPr>
            <w:tcW w:w="2330" w:type="dxa"/>
            <w:shd w:val="clear" w:color="auto" w:fill="FF9900"/>
            <w:vAlign w:val="center"/>
          </w:tcPr>
          <w:p w14:paraId="456E11DB" w14:textId="77777777" w:rsidR="00C903DB" w:rsidRPr="000C180E" w:rsidRDefault="00C903DB" w:rsidP="00C903DB">
            <w:pPr>
              <w:pStyle w:val="KeinLeerraum"/>
              <w:rPr>
                <w:rFonts w:asciiTheme="majorHAnsi" w:hAnsiTheme="majorHAnsi"/>
                <w:b/>
                <w:color w:val="FFFFFF" w:themeColor="background1"/>
                <w:sz w:val="20"/>
                <w:szCs w:val="20"/>
              </w:rPr>
            </w:pPr>
            <w:r w:rsidRPr="000C180E">
              <w:rPr>
                <w:rFonts w:asciiTheme="majorHAnsi" w:hAnsiTheme="majorHAnsi"/>
                <w:b/>
                <w:color w:val="FFFFFF" w:themeColor="background1"/>
                <w:sz w:val="20"/>
                <w:szCs w:val="20"/>
              </w:rPr>
              <w:t>Benötige Medien, z.B.</w:t>
            </w:r>
          </w:p>
        </w:tc>
        <w:tc>
          <w:tcPr>
            <w:tcW w:w="2552" w:type="dxa"/>
            <w:shd w:val="clear" w:color="auto" w:fill="FF9900"/>
            <w:vAlign w:val="center"/>
          </w:tcPr>
          <w:p w14:paraId="2AAFDF84" w14:textId="77777777" w:rsidR="00C903DB" w:rsidRPr="000C180E" w:rsidRDefault="00C903DB" w:rsidP="00C903DB">
            <w:pPr>
              <w:pStyle w:val="KeinLeerraum"/>
              <w:rPr>
                <w:rFonts w:asciiTheme="majorHAnsi" w:hAnsiTheme="majorHAnsi"/>
                <w:b/>
                <w:color w:val="FFFFFF" w:themeColor="background1"/>
                <w:sz w:val="20"/>
                <w:szCs w:val="20"/>
              </w:rPr>
            </w:pPr>
            <w:r w:rsidRPr="000C180E">
              <w:rPr>
                <w:rFonts w:asciiTheme="majorHAnsi" w:hAnsiTheme="majorHAnsi"/>
                <w:b/>
                <w:color w:val="FFFFFF" w:themeColor="background1"/>
                <w:sz w:val="20"/>
                <w:szCs w:val="20"/>
              </w:rPr>
              <w:t>Verweise auf andere Fächer/Leitperspektiven</w:t>
            </w:r>
          </w:p>
        </w:tc>
      </w:tr>
      <w:tr w:rsidR="00C903DB" w:rsidRPr="00FF1676" w14:paraId="4EDA19F0" w14:textId="77777777" w:rsidTr="00857FB2">
        <w:trPr>
          <w:trHeight w:val="20"/>
        </w:trPr>
        <w:tc>
          <w:tcPr>
            <w:tcW w:w="5231" w:type="dxa"/>
          </w:tcPr>
          <w:p w14:paraId="0AE40E94" w14:textId="77777777" w:rsidR="00C903DB" w:rsidRPr="00FF1676" w:rsidRDefault="00C903DB" w:rsidP="00C903DB">
            <w:pPr>
              <w:pStyle w:val="KeinLeerraum"/>
              <w:rPr>
                <w:rFonts w:asciiTheme="majorHAnsi" w:hAnsiTheme="majorHAnsi"/>
                <w:sz w:val="20"/>
                <w:szCs w:val="20"/>
              </w:rPr>
            </w:pPr>
            <w:r w:rsidRPr="00FF1676">
              <w:rPr>
                <w:rFonts w:asciiTheme="majorHAnsi" w:hAnsiTheme="majorHAnsi"/>
                <w:sz w:val="20"/>
                <w:szCs w:val="20"/>
              </w:rPr>
              <w:t>Texte verstehen, kontextualisieren und werten</w:t>
            </w:r>
          </w:p>
          <w:p w14:paraId="6A0FE8DA" w14:textId="232592D4" w:rsidR="00C903DB" w:rsidRPr="00FF1676" w:rsidRDefault="00C903DB" w:rsidP="00C903DB">
            <w:pPr>
              <w:pStyle w:val="KeinLeerraum"/>
              <w:rPr>
                <w:rFonts w:asciiTheme="majorHAnsi" w:hAnsiTheme="majorHAnsi"/>
                <w:sz w:val="20"/>
                <w:szCs w:val="20"/>
              </w:rPr>
            </w:pPr>
            <w:r w:rsidRPr="00FF1676">
              <w:rPr>
                <w:rFonts w:asciiTheme="majorHAnsi" w:hAnsiTheme="majorHAnsi"/>
                <w:sz w:val="20"/>
                <w:szCs w:val="20"/>
              </w:rPr>
              <w:t>(1</w:t>
            </w:r>
            <w:r w:rsidR="006B2237" w:rsidRPr="00FF1676">
              <w:rPr>
                <w:rFonts w:asciiTheme="majorHAnsi" w:hAnsiTheme="majorHAnsi"/>
                <w:sz w:val="20"/>
                <w:szCs w:val="20"/>
              </w:rPr>
              <w:t>3</w:t>
            </w:r>
            <w:r w:rsidRPr="00FF1676">
              <w:rPr>
                <w:rFonts w:asciiTheme="majorHAnsi" w:hAnsiTheme="majorHAnsi"/>
                <w:sz w:val="20"/>
                <w:szCs w:val="20"/>
              </w:rPr>
              <w:t>) für ihr Textverstehen Quellen nutzen (Lexika,</w:t>
            </w:r>
          </w:p>
          <w:p w14:paraId="7F64F006" w14:textId="3F5E1360" w:rsidR="00C903DB" w:rsidRPr="00FF1676" w:rsidRDefault="00C903DB" w:rsidP="006B2237">
            <w:pPr>
              <w:pStyle w:val="KeinLeerraum"/>
              <w:rPr>
                <w:rFonts w:asciiTheme="majorHAnsi" w:hAnsiTheme="majorHAnsi"/>
                <w:sz w:val="20"/>
                <w:szCs w:val="20"/>
              </w:rPr>
            </w:pPr>
            <w:r w:rsidRPr="00FF1676">
              <w:rPr>
                <w:rFonts w:asciiTheme="majorHAnsi" w:hAnsiTheme="majorHAnsi"/>
                <w:sz w:val="20"/>
                <w:szCs w:val="20"/>
              </w:rPr>
              <w:t>Wörterbücher, Internet)</w:t>
            </w:r>
          </w:p>
        </w:tc>
        <w:tc>
          <w:tcPr>
            <w:tcW w:w="2626" w:type="dxa"/>
          </w:tcPr>
          <w:p w14:paraId="5E59078B" w14:textId="77777777" w:rsidR="00C903DB" w:rsidRPr="00FF1676" w:rsidRDefault="00C903DB" w:rsidP="00C903DB">
            <w:pPr>
              <w:pStyle w:val="KeinLeerraum"/>
              <w:rPr>
                <w:rFonts w:asciiTheme="majorHAnsi" w:hAnsiTheme="majorHAnsi"/>
                <w:sz w:val="20"/>
                <w:szCs w:val="20"/>
              </w:rPr>
            </w:pPr>
            <w:r w:rsidRPr="00FF1676">
              <w:rPr>
                <w:rFonts w:asciiTheme="majorHAnsi" w:hAnsiTheme="majorHAnsi"/>
                <w:sz w:val="20"/>
                <w:szCs w:val="20"/>
              </w:rPr>
              <w:t>I&amp;W &gt; Quellenarbeit</w:t>
            </w:r>
          </w:p>
        </w:tc>
        <w:tc>
          <w:tcPr>
            <w:tcW w:w="344" w:type="dxa"/>
          </w:tcPr>
          <w:p w14:paraId="188358F5" w14:textId="77777777" w:rsidR="00C903DB" w:rsidRPr="00FF1676" w:rsidRDefault="00C903DB" w:rsidP="00C903DB">
            <w:pPr>
              <w:pStyle w:val="KeinLeerraum"/>
              <w:rPr>
                <w:rFonts w:asciiTheme="majorHAnsi" w:hAnsiTheme="majorHAnsi"/>
                <w:sz w:val="20"/>
                <w:szCs w:val="20"/>
              </w:rPr>
            </w:pPr>
            <w:r w:rsidRPr="00FF1676">
              <w:rPr>
                <w:rFonts w:asciiTheme="majorHAnsi" w:hAnsiTheme="majorHAnsi"/>
                <w:sz w:val="20"/>
                <w:szCs w:val="20"/>
              </w:rPr>
              <w:t>x</w:t>
            </w:r>
          </w:p>
        </w:tc>
        <w:tc>
          <w:tcPr>
            <w:tcW w:w="344" w:type="dxa"/>
          </w:tcPr>
          <w:p w14:paraId="01F87358" w14:textId="77777777" w:rsidR="00C903DB" w:rsidRPr="00FF1676" w:rsidRDefault="00C903DB" w:rsidP="00C903DB">
            <w:pPr>
              <w:pStyle w:val="KeinLeerraum"/>
              <w:rPr>
                <w:rFonts w:asciiTheme="majorHAnsi" w:hAnsiTheme="majorHAnsi"/>
                <w:sz w:val="20"/>
                <w:szCs w:val="20"/>
              </w:rPr>
            </w:pPr>
          </w:p>
        </w:tc>
        <w:tc>
          <w:tcPr>
            <w:tcW w:w="344" w:type="dxa"/>
          </w:tcPr>
          <w:p w14:paraId="336D9D42" w14:textId="77777777" w:rsidR="00C903DB" w:rsidRPr="00FF1676" w:rsidRDefault="00C903DB" w:rsidP="00C903DB">
            <w:pPr>
              <w:pStyle w:val="KeinLeerraum"/>
              <w:rPr>
                <w:rFonts w:asciiTheme="majorHAnsi" w:hAnsiTheme="majorHAnsi"/>
                <w:sz w:val="20"/>
                <w:szCs w:val="20"/>
              </w:rPr>
            </w:pPr>
          </w:p>
        </w:tc>
        <w:tc>
          <w:tcPr>
            <w:tcW w:w="344" w:type="dxa"/>
          </w:tcPr>
          <w:p w14:paraId="0F36BFDA" w14:textId="77777777" w:rsidR="00C903DB" w:rsidRPr="00FF1676" w:rsidRDefault="00C903DB" w:rsidP="00C903DB">
            <w:pPr>
              <w:pStyle w:val="KeinLeerraum"/>
              <w:rPr>
                <w:rFonts w:asciiTheme="majorHAnsi" w:hAnsiTheme="majorHAnsi"/>
                <w:sz w:val="20"/>
                <w:szCs w:val="20"/>
              </w:rPr>
            </w:pPr>
          </w:p>
        </w:tc>
        <w:tc>
          <w:tcPr>
            <w:tcW w:w="344" w:type="dxa"/>
          </w:tcPr>
          <w:p w14:paraId="426AD4A1" w14:textId="77777777" w:rsidR="00C903DB" w:rsidRPr="00FF1676" w:rsidRDefault="00C903DB" w:rsidP="00C903DB">
            <w:pPr>
              <w:pStyle w:val="KeinLeerraum"/>
              <w:rPr>
                <w:rFonts w:asciiTheme="majorHAnsi" w:hAnsiTheme="majorHAnsi"/>
                <w:sz w:val="20"/>
                <w:szCs w:val="20"/>
              </w:rPr>
            </w:pPr>
          </w:p>
        </w:tc>
        <w:tc>
          <w:tcPr>
            <w:tcW w:w="2330" w:type="dxa"/>
          </w:tcPr>
          <w:p w14:paraId="176BF471" w14:textId="77777777" w:rsidR="00C903DB" w:rsidRPr="00FF1676" w:rsidRDefault="00C903DB" w:rsidP="00C903DB">
            <w:pPr>
              <w:pStyle w:val="KeinLeerraum"/>
              <w:rPr>
                <w:rFonts w:asciiTheme="majorHAnsi" w:hAnsiTheme="majorHAnsi"/>
                <w:sz w:val="20"/>
                <w:szCs w:val="20"/>
              </w:rPr>
            </w:pPr>
            <w:r w:rsidRPr="00FF1676">
              <w:rPr>
                <w:rFonts w:asciiTheme="majorHAnsi" w:hAnsiTheme="majorHAnsi"/>
                <w:sz w:val="20"/>
                <w:szCs w:val="20"/>
              </w:rPr>
              <w:t>Unterrichtsmodule</w:t>
            </w:r>
          </w:p>
          <w:p w14:paraId="238D3F43" w14:textId="77777777" w:rsidR="00C903DB" w:rsidRPr="00FF1676" w:rsidRDefault="00776CD6" w:rsidP="00C903DB">
            <w:pPr>
              <w:pStyle w:val="KeinLeerraum"/>
              <w:rPr>
                <w:rFonts w:asciiTheme="majorHAnsi" w:hAnsiTheme="majorHAnsi"/>
                <w:sz w:val="20"/>
                <w:szCs w:val="20"/>
                <w:u w:val="single"/>
              </w:rPr>
            </w:pPr>
            <w:hyperlink r:id="rId34" w:history="1">
              <w:r w:rsidR="00C903DB" w:rsidRPr="00FF1676">
                <w:rPr>
                  <w:rStyle w:val="Hyperlink"/>
                  <w:rFonts w:asciiTheme="majorHAnsi" w:hAnsiTheme="majorHAnsi"/>
                  <w:sz w:val="20"/>
                  <w:szCs w:val="20"/>
                </w:rPr>
                <w:t xml:space="preserve">„Suchmaschinen 1: Richtig fragen“ </w:t>
              </w:r>
            </w:hyperlink>
          </w:p>
          <w:p w14:paraId="7CC0A742" w14:textId="77777777" w:rsidR="00C903DB" w:rsidRPr="00FF1676" w:rsidRDefault="00776CD6" w:rsidP="00C903DB">
            <w:pPr>
              <w:pStyle w:val="KeinLeerraum"/>
              <w:rPr>
                <w:rFonts w:asciiTheme="majorHAnsi" w:hAnsiTheme="majorHAnsi"/>
                <w:sz w:val="20"/>
                <w:szCs w:val="20"/>
                <w:u w:val="single"/>
              </w:rPr>
            </w:pPr>
            <w:hyperlink r:id="rId35" w:history="1">
              <w:r w:rsidR="00C903DB" w:rsidRPr="00FF1676">
                <w:rPr>
                  <w:rStyle w:val="Hyperlink"/>
                  <w:rFonts w:asciiTheme="majorHAnsi" w:hAnsiTheme="majorHAnsi"/>
                  <w:sz w:val="20"/>
                  <w:szCs w:val="20"/>
                </w:rPr>
                <w:t>„Suchmaschinen 3: Funktionsweise und Medienkritik“</w:t>
              </w:r>
            </w:hyperlink>
          </w:p>
          <w:p w14:paraId="05DD787B" w14:textId="77777777" w:rsidR="00C903DB" w:rsidRPr="00FF1676" w:rsidRDefault="00776CD6" w:rsidP="00C903DB">
            <w:pPr>
              <w:pStyle w:val="KeinLeerraum"/>
              <w:rPr>
                <w:rFonts w:asciiTheme="majorHAnsi" w:hAnsiTheme="majorHAnsi"/>
                <w:sz w:val="20"/>
                <w:szCs w:val="20"/>
              </w:rPr>
            </w:pPr>
            <w:hyperlink r:id="rId36" w:history="1">
              <w:r w:rsidR="00C903DB" w:rsidRPr="00FF1676">
                <w:rPr>
                  <w:rStyle w:val="Hyperlink"/>
                  <w:rFonts w:asciiTheme="majorHAnsi" w:hAnsiTheme="majorHAnsi"/>
                  <w:sz w:val="20"/>
                  <w:szCs w:val="20"/>
                </w:rPr>
                <w:t>„Informationskompetenz – richtig suchen im Internet“</w:t>
              </w:r>
            </w:hyperlink>
          </w:p>
        </w:tc>
        <w:tc>
          <w:tcPr>
            <w:tcW w:w="2552" w:type="dxa"/>
          </w:tcPr>
          <w:p w14:paraId="1C63B092" w14:textId="77777777" w:rsidR="00C903DB" w:rsidRPr="00FF1676" w:rsidRDefault="00C903DB" w:rsidP="00C903DB">
            <w:pPr>
              <w:pStyle w:val="KeinLeerraum"/>
              <w:rPr>
                <w:rFonts w:asciiTheme="majorHAnsi" w:hAnsiTheme="majorHAnsi"/>
                <w:sz w:val="20"/>
                <w:szCs w:val="20"/>
              </w:rPr>
            </w:pPr>
            <w:r w:rsidRPr="00FF1676">
              <w:rPr>
                <w:rFonts w:asciiTheme="majorHAnsi" w:hAnsiTheme="majorHAnsi"/>
                <w:sz w:val="20"/>
                <w:szCs w:val="20"/>
              </w:rPr>
              <w:t>BO Fachspezifische und handlungsorientierte</w:t>
            </w:r>
          </w:p>
          <w:p w14:paraId="3779991F" w14:textId="77777777" w:rsidR="00C903DB" w:rsidRPr="00FF1676" w:rsidRDefault="00C903DB" w:rsidP="00C903DB">
            <w:pPr>
              <w:pStyle w:val="KeinLeerraum"/>
              <w:rPr>
                <w:rFonts w:asciiTheme="majorHAnsi" w:hAnsiTheme="majorHAnsi"/>
                <w:sz w:val="20"/>
                <w:szCs w:val="20"/>
              </w:rPr>
            </w:pPr>
            <w:r w:rsidRPr="00FF1676">
              <w:rPr>
                <w:rFonts w:asciiTheme="majorHAnsi" w:hAnsiTheme="majorHAnsi"/>
                <w:sz w:val="20"/>
                <w:szCs w:val="20"/>
              </w:rPr>
              <w:t>Zugänge zur Arbeits- und Berufswelt</w:t>
            </w:r>
          </w:p>
          <w:p w14:paraId="4EF40A0F" w14:textId="77777777" w:rsidR="00C903DB" w:rsidRPr="00FF1676" w:rsidRDefault="00C903DB" w:rsidP="00C903DB">
            <w:pPr>
              <w:pStyle w:val="KeinLeerraum"/>
              <w:rPr>
                <w:rFonts w:asciiTheme="majorHAnsi" w:hAnsiTheme="majorHAnsi"/>
                <w:sz w:val="20"/>
                <w:szCs w:val="20"/>
              </w:rPr>
            </w:pPr>
            <w:r w:rsidRPr="00FF1676">
              <w:rPr>
                <w:rFonts w:asciiTheme="majorHAnsi" w:hAnsiTheme="majorHAnsi"/>
                <w:sz w:val="20"/>
                <w:szCs w:val="20"/>
              </w:rPr>
              <w:t>MB Information und Wissen</w:t>
            </w:r>
          </w:p>
          <w:p w14:paraId="0332CC73" w14:textId="77777777" w:rsidR="00C903DB" w:rsidRPr="00FF1676" w:rsidRDefault="00C903DB" w:rsidP="00C903DB">
            <w:pPr>
              <w:pStyle w:val="KeinLeerraum"/>
              <w:rPr>
                <w:rFonts w:asciiTheme="majorHAnsi" w:hAnsiTheme="majorHAnsi"/>
                <w:sz w:val="20"/>
                <w:szCs w:val="20"/>
              </w:rPr>
            </w:pPr>
            <w:r w:rsidRPr="00FF1676">
              <w:rPr>
                <w:rFonts w:asciiTheme="majorHAnsi" w:hAnsiTheme="majorHAnsi"/>
                <w:sz w:val="20"/>
                <w:szCs w:val="20"/>
              </w:rPr>
              <w:t>PG Selbstregulation und Lernen</w:t>
            </w:r>
          </w:p>
        </w:tc>
      </w:tr>
      <w:tr w:rsidR="00C903DB" w:rsidRPr="00FF1676" w14:paraId="0456D547" w14:textId="77777777" w:rsidTr="00857FB2">
        <w:trPr>
          <w:trHeight w:val="20"/>
        </w:trPr>
        <w:tc>
          <w:tcPr>
            <w:tcW w:w="5231" w:type="dxa"/>
          </w:tcPr>
          <w:p w14:paraId="5BCD5626" w14:textId="2439F9E8" w:rsidR="00C903DB" w:rsidRPr="00FF1676" w:rsidRDefault="006B2237" w:rsidP="00C903DB">
            <w:pPr>
              <w:pStyle w:val="KeinLeerraum"/>
              <w:rPr>
                <w:rFonts w:asciiTheme="majorHAnsi" w:hAnsiTheme="majorHAnsi"/>
                <w:sz w:val="20"/>
                <w:szCs w:val="20"/>
              </w:rPr>
            </w:pPr>
            <w:r w:rsidRPr="00FF1676">
              <w:rPr>
                <w:rFonts w:asciiTheme="majorHAnsi" w:hAnsiTheme="majorHAnsi"/>
                <w:sz w:val="20"/>
                <w:szCs w:val="20"/>
              </w:rPr>
              <w:t>(14</w:t>
            </w:r>
            <w:r w:rsidR="00C903DB" w:rsidRPr="00FF1676">
              <w:rPr>
                <w:rFonts w:asciiTheme="majorHAnsi" w:hAnsiTheme="majorHAnsi"/>
                <w:sz w:val="20"/>
                <w:szCs w:val="20"/>
              </w:rPr>
              <w:t>) die Wirkung eines Textes beschreiben und begründen</w:t>
            </w:r>
          </w:p>
          <w:p w14:paraId="6F6EC9F1" w14:textId="11B356AC" w:rsidR="00C903DB" w:rsidRPr="00FF1676" w:rsidRDefault="00C903DB" w:rsidP="006B2237">
            <w:pPr>
              <w:pStyle w:val="KeinLeerraum"/>
              <w:rPr>
                <w:rFonts w:asciiTheme="majorHAnsi" w:hAnsiTheme="majorHAnsi"/>
                <w:sz w:val="20"/>
                <w:szCs w:val="20"/>
              </w:rPr>
            </w:pPr>
            <w:r w:rsidRPr="00FF1676">
              <w:rPr>
                <w:rFonts w:asciiTheme="majorHAnsi" w:hAnsiTheme="majorHAnsi"/>
                <w:sz w:val="20"/>
                <w:szCs w:val="20"/>
              </w:rPr>
              <w:t>(Textteile und Textganzes)</w:t>
            </w:r>
          </w:p>
        </w:tc>
        <w:tc>
          <w:tcPr>
            <w:tcW w:w="2626" w:type="dxa"/>
          </w:tcPr>
          <w:p w14:paraId="0846101A" w14:textId="77777777" w:rsidR="00C903DB" w:rsidRPr="00FF1676" w:rsidRDefault="00C903DB" w:rsidP="00C903DB">
            <w:pPr>
              <w:pStyle w:val="KeinLeerraum"/>
              <w:rPr>
                <w:rFonts w:asciiTheme="majorHAnsi" w:hAnsiTheme="majorHAnsi"/>
                <w:sz w:val="20"/>
                <w:szCs w:val="20"/>
              </w:rPr>
            </w:pPr>
            <w:r w:rsidRPr="00FF1676">
              <w:rPr>
                <w:rFonts w:asciiTheme="majorHAnsi" w:hAnsiTheme="majorHAnsi"/>
                <w:sz w:val="20"/>
                <w:szCs w:val="20"/>
              </w:rPr>
              <w:t>MA &gt; Medien beurteilen, Wirkung von Medienprodukten</w:t>
            </w:r>
          </w:p>
        </w:tc>
        <w:tc>
          <w:tcPr>
            <w:tcW w:w="344" w:type="dxa"/>
            <w:vAlign w:val="center"/>
          </w:tcPr>
          <w:p w14:paraId="02E45824" w14:textId="77777777" w:rsidR="00C903DB" w:rsidRPr="00FF1676" w:rsidRDefault="00C903DB" w:rsidP="00C903DB">
            <w:pPr>
              <w:pStyle w:val="KeinLeerraum"/>
              <w:rPr>
                <w:rFonts w:asciiTheme="majorHAnsi" w:hAnsiTheme="majorHAnsi"/>
                <w:sz w:val="20"/>
                <w:szCs w:val="20"/>
              </w:rPr>
            </w:pPr>
          </w:p>
        </w:tc>
        <w:tc>
          <w:tcPr>
            <w:tcW w:w="344" w:type="dxa"/>
            <w:vAlign w:val="center"/>
          </w:tcPr>
          <w:p w14:paraId="0D161461" w14:textId="77777777" w:rsidR="00C903DB" w:rsidRPr="00FF1676" w:rsidRDefault="00C903DB" w:rsidP="00C903DB">
            <w:pPr>
              <w:pStyle w:val="KeinLeerraum"/>
              <w:rPr>
                <w:rFonts w:asciiTheme="majorHAnsi" w:hAnsiTheme="majorHAnsi"/>
                <w:sz w:val="20"/>
                <w:szCs w:val="20"/>
              </w:rPr>
            </w:pPr>
          </w:p>
        </w:tc>
        <w:tc>
          <w:tcPr>
            <w:tcW w:w="344" w:type="dxa"/>
            <w:vAlign w:val="center"/>
          </w:tcPr>
          <w:p w14:paraId="231882AB" w14:textId="77777777" w:rsidR="00C903DB" w:rsidRPr="00FF1676" w:rsidRDefault="00C903DB" w:rsidP="00C903DB">
            <w:pPr>
              <w:pStyle w:val="KeinLeerraum"/>
              <w:rPr>
                <w:rFonts w:asciiTheme="majorHAnsi" w:hAnsiTheme="majorHAnsi"/>
                <w:sz w:val="20"/>
                <w:szCs w:val="20"/>
              </w:rPr>
            </w:pPr>
          </w:p>
        </w:tc>
        <w:tc>
          <w:tcPr>
            <w:tcW w:w="344" w:type="dxa"/>
            <w:vAlign w:val="center"/>
          </w:tcPr>
          <w:p w14:paraId="7E5991C8" w14:textId="77777777" w:rsidR="00C903DB" w:rsidRPr="00FF1676" w:rsidRDefault="00C903DB" w:rsidP="00C903DB">
            <w:pPr>
              <w:pStyle w:val="KeinLeerraum"/>
              <w:rPr>
                <w:rFonts w:asciiTheme="majorHAnsi" w:hAnsiTheme="majorHAnsi"/>
                <w:sz w:val="20"/>
                <w:szCs w:val="20"/>
              </w:rPr>
            </w:pPr>
            <w:r w:rsidRPr="00FF1676">
              <w:rPr>
                <w:rFonts w:asciiTheme="majorHAnsi" w:hAnsiTheme="majorHAnsi"/>
                <w:sz w:val="20"/>
                <w:szCs w:val="20"/>
              </w:rPr>
              <w:t>x</w:t>
            </w:r>
          </w:p>
        </w:tc>
        <w:tc>
          <w:tcPr>
            <w:tcW w:w="344" w:type="dxa"/>
            <w:vAlign w:val="center"/>
          </w:tcPr>
          <w:p w14:paraId="4D3A9509" w14:textId="77777777" w:rsidR="00C903DB" w:rsidRPr="00FF1676" w:rsidRDefault="00C903DB" w:rsidP="00C903DB">
            <w:pPr>
              <w:pStyle w:val="KeinLeerraum"/>
              <w:rPr>
                <w:rFonts w:asciiTheme="majorHAnsi" w:hAnsiTheme="majorHAnsi"/>
                <w:sz w:val="20"/>
                <w:szCs w:val="20"/>
              </w:rPr>
            </w:pPr>
          </w:p>
        </w:tc>
        <w:tc>
          <w:tcPr>
            <w:tcW w:w="2330" w:type="dxa"/>
          </w:tcPr>
          <w:p w14:paraId="5B7467BD" w14:textId="77777777" w:rsidR="00C903DB" w:rsidRPr="00FF1676" w:rsidRDefault="00C903DB" w:rsidP="00C903DB">
            <w:pPr>
              <w:pStyle w:val="KeinLeerraum"/>
              <w:rPr>
                <w:rFonts w:asciiTheme="majorHAnsi" w:hAnsiTheme="majorHAnsi"/>
                <w:sz w:val="20"/>
                <w:szCs w:val="20"/>
              </w:rPr>
            </w:pPr>
          </w:p>
        </w:tc>
        <w:tc>
          <w:tcPr>
            <w:tcW w:w="2552" w:type="dxa"/>
          </w:tcPr>
          <w:p w14:paraId="1BBCA5F6" w14:textId="77777777" w:rsidR="00C903DB" w:rsidRPr="00FF1676" w:rsidRDefault="00C903DB" w:rsidP="00C903DB">
            <w:pPr>
              <w:pStyle w:val="KeinLeerraum"/>
              <w:rPr>
                <w:rFonts w:asciiTheme="majorHAnsi" w:hAnsiTheme="majorHAnsi"/>
                <w:sz w:val="20"/>
                <w:szCs w:val="20"/>
              </w:rPr>
            </w:pPr>
            <w:r w:rsidRPr="00FF1676">
              <w:rPr>
                <w:rFonts w:asciiTheme="majorHAnsi" w:hAnsiTheme="majorHAnsi"/>
                <w:sz w:val="20"/>
                <w:szCs w:val="20"/>
              </w:rPr>
              <w:t>MB Information und Wissen;</w:t>
            </w:r>
          </w:p>
          <w:p w14:paraId="2F37A237" w14:textId="77777777" w:rsidR="00C903DB" w:rsidRPr="00FF1676" w:rsidRDefault="00C903DB" w:rsidP="00C903DB">
            <w:pPr>
              <w:pStyle w:val="KeinLeerraum"/>
              <w:rPr>
                <w:rFonts w:asciiTheme="majorHAnsi" w:hAnsiTheme="majorHAnsi"/>
                <w:sz w:val="20"/>
                <w:szCs w:val="20"/>
              </w:rPr>
            </w:pPr>
            <w:r w:rsidRPr="00FF1676">
              <w:rPr>
                <w:rFonts w:asciiTheme="majorHAnsi" w:hAnsiTheme="majorHAnsi"/>
                <w:sz w:val="20"/>
                <w:szCs w:val="20"/>
              </w:rPr>
              <w:t>Medienanalyse</w:t>
            </w:r>
          </w:p>
        </w:tc>
      </w:tr>
    </w:tbl>
    <w:p w14:paraId="1240A83D" w14:textId="77777777" w:rsidR="00C903DB" w:rsidRPr="00C903DB" w:rsidRDefault="00C903DB" w:rsidP="00C903DB">
      <w:pPr>
        <w:pStyle w:val="KeinLeerraum"/>
        <w:rPr>
          <w:rFonts w:asciiTheme="majorHAnsi" w:hAnsiTheme="majorHAnsi"/>
          <w:sz w:val="20"/>
          <w:szCs w:val="20"/>
        </w:rPr>
      </w:pPr>
    </w:p>
    <w:p w14:paraId="5582DC6A" w14:textId="77777777" w:rsidR="00C903DB" w:rsidRPr="00C903DB" w:rsidRDefault="00C903DB" w:rsidP="00C903DB">
      <w:pPr>
        <w:pStyle w:val="KeinLeerraum"/>
        <w:numPr>
          <w:ilvl w:val="4"/>
          <w:numId w:val="10"/>
        </w:numPr>
        <w:rPr>
          <w:rFonts w:asciiTheme="majorHAnsi" w:hAnsiTheme="majorHAnsi"/>
          <w:sz w:val="20"/>
          <w:szCs w:val="20"/>
        </w:rPr>
      </w:pPr>
      <w:r w:rsidRPr="00C903DB">
        <w:rPr>
          <w:rFonts w:asciiTheme="majorHAnsi" w:hAnsiTheme="majorHAnsi"/>
          <w:sz w:val="20"/>
          <w:szCs w:val="20"/>
        </w:rPr>
        <w:t>Medien (siehe BP Kap. 3.2.1.3)</w:t>
      </w:r>
    </w:p>
    <w:tbl>
      <w:tblPr>
        <w:tblStyle w:val="Tabellenraster"/>
        <w:tblW w:w="14459" w:type="dxa"/>
        <w:tblInd w:w="-5" w:type="dxa"/>
        <w:tblLayout w:type="fixed"/>
        <w:tblLook w:val="04A0" w:firstRow="1" w:lastRow="0" w:firstColumn="1" w:lastColumn="0" w:noHBand="0" w:noVBand="1"/>
      </w:tblPr>
      <w:tblGrid>
        <w:gridCol w:w="5231"/>
        <w:gridCol w:w="2626"/>
        <w:gridCol w:w="344"/>
        <w:gridCol w:w="344"/>
        <w:gridCol w:w="344"/>
        <w:gridCol w:w="344"/>
        <w:gridCol w:w="344"/>
        <w:gridCol w:w="2330"/>
        <w:gridCol w:w="2552"/>
      </w:tblGrid>
      <w:tr w:rsidR="00C903DB" w:rsidRPr="00C903DB" w14:paraId="61C0CA6D" w14:textId="77777777" w:rsidTr="00857FB2">
        <w:trPr>
          <w:cantSplit/>
          <w:trHeight w:val="702"/>
        </w:trPr>
        <w:tc>
          <w:tcPr>
            <w:tcW w:w="5231" w:type="dxa"/>
            <w:shd w:val="clear" w:color="auto" w:fill="FF9900"/>
            <w:vAlign w:val="center"/>
          </w:tcPr>
          <w:p w14:paraId="184EA773" w14:textId="77777777" w:rsidR="00C903DB" w:rsidRPr="000C180E" w:rsidRDefault="00C903DB" w:rsidP="00C903DB">
            <w:pPr>
              <w:pStyle w:val="KeinLeerraum"/>
              <w:rPr>
                <w:rFonts w:asciiTheme="majorHAnsi" w:hAnsiTheme="majorHAnsi"/>
                <w:b/>
                <w:color w:val="FFFFFF" w:themeColor="background1"/>
                <w:sz w:val="20"/>
                <w:szCs w:val="20"/>
              </w:rPr>
            </w:pPr>
            <w:r w:rsidRPr="000C180E">
              <w:rPr>
                <w:rFonts w:asciiTheme="majorHAnsi" w:hAnsiTheme="majorHAnsi"/>
                <w:b/>
                <w:color w:val="FFFFFF" w:themeColor="background1"/>
                <w:sz w:val="20"/>
                <w:szCs w:val="20"/>
              </w:rPr>
              <w:t>Bildungsplanbezug</w:t>
            </w:r>
          </w:p>
        </w:tc>
        <w:tc>
          <w:tcPr>
            <w:tcW w:w="2626" w:type="dxa"/>
            <w:shd w:val="clear" w:color="auto" w:fill="FF9900"/>
            <w:vAlign w:val="center"/>
          </w:tcPr>
          <w:p w14:paraId="1C7AB18F" w14:textId="77777777" w:rsidR="00C903DB" w:rsidRPr="000C180E" w:rsidRDefault="00C903DB" w:rsidP="00C903DB">
            <w:pPr>
              <w:pStyle w:val="KeinLeerraum"/>
              <w:rPr>
                <w:rFonts w:asciiTheme="majorHAnsi" w:hAnsiTheme="majorHAnsi"/>
                <w:b/>
                <w:color w:val="FFFFFF" w:themeColor="background1"/>
                <w:sz w:val="20"/>
                <w:szCs w:val="20"/>
              </w:rPr>
            </w:pPr>
            <w:r w:rsidRPr="000C180E">
              <w:rPr>
                <w:rFonts w:asciiTheme="majorHAnsi" w:hAnsiTheme="majorHAnsi"/>
                <w:b/>
                <w:color w:val="FFFFFF" w:themeColor="background1"/>
                <w:sz w:val="20"/>
                <w:szCs w:val="20"/>
              </w:rPr>
              <w:t>Mögliche Unterrichtsideen</w:t>
            </w:r>
          </w:p>
        </w:tc>
        <w:tc>
          <w:tcPr>
            <w:tcW w:w="344" w:type="dxa"/>
            <w:shd w:val="clear" w:color="auto" w:fill="FF9900"/>
            <w:textDirection w:val="btLr"/>
          </w:tcPr>
          <w:p w14:paraId="29FA7911" w14:textId="77777777" w:rsidR="00C903DB" w:rsidRPr="000C180E" w:rsidRDefault="00C903DB" w:rsidP="000C180E">
            <w:pPr>
              <w:jc w:val="center"/>
              <w:rPr>
                <w:b/>
                <w:color w:val="FFFFFF" w:themeColor="background1"/>
                <w:sz w:val="18"/>
                <w:szCs w:val="18"/>
              </w:rPr>
            </w:pPr>
            <w:r w:rsidRPr="000C180E">
              <w:rPr>
                <w:b/>
                <w:color w:val="FFFFFF" w:themeColor="background1"/>
                <w:sz w:val="18"/>
                <w:szCs w:val="18"/>
              </w:rPr>
              <w:t>I &amp; W</w:t>
            </w:r>
          </w:p>
        </w:tc>
        <w:tc>
          <w:tcPr>
            <w:tcW w:w="344" w:type="dxa"/>
            <w:shd w:val="clear" w:color="auto" w:fill="FF9900"/>
            <w:textDirection w:val="btLr"/>
          </w:tcPr>
          <w:p w14:paraId="09034AE9" w14:textId="77777777" w:rsidR="00C903DB" w:rsidRPr="000C180E" w:rsidRDefault="00C903DB" w:rsidP="000C180E">
            <w:pPr>
              <w:jc w:val="center"/>
              <w:rPr>
                <w:b/>
                <w:color w:val="FFFFFF" w:themeColor="background1"/>
                <w:sz w:val="18"/>
                <w:szCs w:val="18"/>
              </w:rPr>
            </w:pPr>
            <w:r w:rsidRPr="000C180E">
              <w:rPr>
                <w:b/>
                <w:color w:val="FFFFFF" w:themeColor="background1"/>
                <w:sz w:val="18"/>
                <w:szCs w:val="18"/>
              </w:rPr>
              <w:t xml:space="preserve">K &amp; K </w:t>
            </w:r>
          </w:p>
        </w:tc>
        <w:tc>
          <w:tcPr>
            <w:tcW w:w="344" w:type="dxa"/>
            <w:shd w:val="clear" w:color="auto" w:fill="FF9900"/>
            <w:textDirection w:val="btLr"/>
          </w:tcPr>
          <w:p w14:paraId="5E5D75EE" w14:textId="77777777" w:rsidR="00C903DB" w:rsidRPr="000C180E" w:rsidRDefault="00C903DB" w:rsidP="000C180E">
            <w:pPr>
              <w:jc w:val="center"/>
              <w:rPr>
                <w:b/>
                <w:color w:val="FFFFFF" w:themeColor="background1"/>
                <w:sz w:val="18"/>
                <w:szCs w:val="18"/>
              </w:rPr>
            </w:pPr>
            <w:r w:rsidRPr="000C180E">
              <w:rPr>
                <w:b/>
                <w:color w:val="FFFFFF" w:themeColor="background1"/>
                <w:sz w:val="18"/>
                <w:szCs w:val="18"/>
              </w:rPr>
              <w:t xml:space="preserve">P &amp; P </w:t>
            </w:r>
          </w:p>
        </w:tc>
        <w:tc>
          <w:tcPr>
            <w:tcW w:w="344" w:type="dxa"/>
            <w:shd w:val="clear" w:color="auto" w:fill="FF9900"/>
            <w:textDirection w:val="btLr"/>
          </w:tcPr>
          <w:p w14:paraId="42820886" w14:textId="77777777" w:rsidR="00C903DB" w:rsidRPr="000C180E" w:rsidRDefault="00C903DB" w:rsidP="000C180E">
            <w:pPr>
              <w:jc w:val="center"/>
              <w:rPr>
                <w:b/>
                <w:color w:val="FFFFFF" w:themeColor="background1"/>
                <w:sz w:val="18"/>
                <w:szCs w:val="18"/>
              </w:rPr>
            </w:pPr>
            <w:r w:rsidRPr="000C180E">
              <w:rPr>
                <w:b/>
                <w:color w:val="FFFFFF" w:themeColor="background1"/>
                <w:sz w:val="18"/>
                <w:szCs w:val="18"/>
              </w:rPr>
              <w:t>MA/-G</w:t>
            </w:r>
          </w:p>
        </w:tc>
        <w:tc>
          <w:tcPr>
            <w:tcW w:w="344" w:type="dxa"/>
            <w:shd w:val="clear" w:color="auto" w:fill="FF9900"/>
            <w:textDirection w:val="btLr"/>
          </w:tcPr>
          <w:p w14:paraId="118DC716" w14:textId="77777777" w:rsidR="00C903DB" w:rsidRPr="000C180E" w:rsidRDefault="00C903DB" w:rsidP="000C180E">
            <w:pPr>
              <w:jc w:val="center"/>
              <w:rPr>
                <w:b/>
                <w:color w:val="FFFFFF" w:themeColor="background1"/>
                <w:sz w:val="18"/>
                <w:szCs w:val="18"/>
              </w:rPr>
            </w:pPr>
            <w:r w:rsidRPr="000C180E">
              <w:rPr>
                <w:b/>
                <w:color w:val="FFFFFF" w:themeColor="background1"/>
                <w:sz w:val="18"/>
                <w:szCs w:val="18"/>
              </w:rPr>
              <w:t>ITG</w:t>
            </w:r>
          </w:p>
        </w:tc>
        <w:tc>
          <w:tcPr>
            <w:tcW w:w="2330" w:type="dxa"/>
            <w:shd w:val="clear" w:color="auto" w:fill="FF9900"/>
            <w:vAlign w:val="center"/>
          </w:tcPr>
          <w:p w14:paraId="071B58A2" w14:textId="77777777" w:rsidR="00C903DB" w:rsidRPr="000C180E" w:rsidRDefault="00C903DB" w:rsidP="00C903DB">
            <w:pPr>
              <w:pStyle w:val="KeinLeerraum"/>
              <w:rPr>
                <w:rFonts w:asciiTheme="majorHAnsi" w:hAnsiTheme="majorHAnsi"/>
                <w:b/>
                <w:color w:val="FFFFFF" w:themeColor="background1"/>
                <w:sz w:val="20"/>
                <w:szCs w:val="20"/>
              </w:rPr>
            </w:pPr>
            <w:r w:rsidRPr="000C180E">
              <w:rPr>
                <w:rFonts w:asciiTheme="majorHAnsi" w:hAnsiTheme="majorHAnsi"/>
                <w:b/>
                <w:color w:val="FFFFFF" w:themeColor="background1"/>
                <w:sz w:val="20"/>
                <w:szCs w:val="20"/>
              </w:rPr>
              <w:t>Benötige Medien, z.B.</w:t>
            </w:r>
          </w:p>
        </w:tc>
        <w:tc>
          <w:tcPr>
            <w:tcW w:w="2552" w:type="dxa"/>
            <w:shd w:val="clear" w:color="auto" w:fill="FF9900"/>
            <w:vAlign w:val="center"/>
          </w:tcPr>
          <w:p w14:paraId="3F23F6D3" w14:textId="77777777" w:rsidR="00C903DB" w:rsidRPr="000C180E" w:rsidRDefault="00C903DB" w:rsidP="00C903DB">
            <w:pPr>
              <w:pStyle w:val="KeinLeerraum"/>
              <w:rPr>
                <w:rFonts w:asciiTheme="majorHAnsi" w:hAnsiTheme="majorHAnsi"/>
                <w:b/>
                <w:color w:val="FFFFFF" w:themeColor="background1"/>
                <w:sz w:val="20"/>
                <w:szCs w:val="20"/>
              </w:rPr>
            </w:pPr>
            <w:r w:rsidRPr="000C180E">
              <w:rPr>
                <w:rFonts w:asciiTheme="majorHAnsi" w:hAnsiTheme="majorHAnsi"/>
                <w:b/>
                <w:color w:val="FFFFFF" w:themeColor="background1"/>
                <w:sz w:val="20"/>
                <w:szCs w:val="20"/>
              </w:rPr>
              <w:t>Verweise auf andere Fächer/Leitperspektiven</w:t>
            </w:r>
          </w:p>
        </w:tc>
      </w:tr>
      <w:tr w:rsidR="00C903DB" w:rsidRPr="00FF1676" w14:paraId="318ED7AD" w14:textId="77777777" w:rsidTr="00857FB2">
        <w:trPr>
          <w:trHeight w:val="1550"/>
        </w:trPr>
        <w:tc>
          <w:tcPr>
            <w:tcW w:w="5231" w:type="dxa"/>
          </w:tcPr>
          <w:p w14:paraId="3C22A644" w14:textId="34D4D69A" w:rsidR="00C903DB" w:rsidRPr="00FF1676" w:rsidRDefault="00C903DB" w:rsidP="00C903DB">
            <w:pPr>
              <w:pStyle w:val="KeinLeerraum"/>
              <w:rPr>
                <w:rFonts w:asciiTheme="majorHAnsi" w:hAnsiTheme="majorHAnsi"/>
                <w:sz w:val="20"/>
                <w:szCs w:val="20"/>
              </w:rPr>
            </w:pPr>
            <w:r w:rsidRPr="00FF1676">
              <w:rPr>
                <w:rFonts w:asciiTheme="majorHAnsi" w:hAnsiTheme="majorHAnsi"/>
                <w:sz w:val="20"/>
                <w:szCs w:val="20"/>
              </w:rPr>
              <w:t xml:space="preserve">Medien kennen </w:t>
            </w:r>
          </w:p>
          <w:p w14:paraId="18516369" w14:textId="08471468" w:rsidR="00C903DB" w:rsidRPr="00FF1676" w:rsidRDefault="00C903DB" w:rsidP="00C903DB">
            <w:pPr>
              <w:pStyle w:val="KeinLeerraum"/>
              <w:rPr>
                <w:rFonts w:asciiTheme="majorHAnsi" w:hAnsiTheme="majorHAnsi"/>
                <w:sz w:val="20"/>
                <w:szCs w:val="20"/>
              </w:rPr>
            </w:pPr>
            <w:r w:rsidRPr="00FF1676">
              <w:rPr>
                <w:rFonts w:asciiTheme="majorHAnsi" w:hAnsiTheme="majorHAnsi"/>
                <w:sz w:val="20"/>
                <w:szCs w:val="20"/>
              </w:rPr>
              <w:t>(1) Medien hinsichtlich ihrer Darbietungsform und Kommunikationsfunktion beschreiben (Printmedien, Hörmedien, visuelle, audiovisuelle Medien; Suchmaschinen, Informations-, Kommunikations- und Unterhaltungsplattformen, soziale Netzwerke)</w:t>
            </w:r>
          </w:p>
          <w:p w14:paraId="1916E720" w14:textId="0FDF4AF5" w:rsidR="00C903DB" w:rsidRPr="00FF1676" w:rsidRDefault="00C903DB" w:rsidP="00C903DB">
            <w:pPr>
              <w:pStyle w:val="KeinLeerraum"/>
              <w:rPr>
                <w:rFonts w:asciiTheme="majorHAnsi" w:hAnsiTheme="majorHAnsi"/>
                <w:sz w:val="20"/>
                <w:szCs w:val="20"/>
              </w:rPr>
            </w:pPr>
            <w:r w:rsidRPr="00FF1676">
              <w:rPr>
                <w:rFonts w:asciiTheme="majorHAnsi" w:hAnsiTheme="majorHAnsi"/>
                <w:sz w:val="20"/>
                <w:szCs w:val="20"/>
              </w:rPr>
              <w:t>(2) Funktionen von Medien unterscheiden, vergleichen</w:t>
            </w:r>
          </w:p>
          <w:p w14:paraId="1EAD7438" w14:textId="77777777" w:rsidR="00C903DB" w:rsidRPr="00FF1676" w:rsidRDefault="00C903DB" w:rsidP="00C903DB">
            <w:pPr>
              <w:pStyle w:val="KeinLeerraum"/>
              <w:rPr>
                <w:rFonts w:asciiTheme="majorHAnsi" w:hAnsiTheme="majorHAnsi"/>
                <w:sz w:val="20"/>
                <w:szCs w:val="20"/>
              </w:rPr>
            </w:pPr>
            <w:r w:rsidRPr="00FF1676">
              <w:rPr>
                <w:rFonts w:asciiTheme="majorHAnsi" w:hAnsiTheme="majorHAnsi"/>
                <w:sz w:val="20"/>
                <w:szCs w:val="20"/>
              </w:rPr>
              <w:t>und bewerten (Information, Unterhaltung, Kommunikation,</w:t>
            </w:r>
          </w:p>
          <w:p w14:paraId="7F5047A8" w14:textId="044B5985" w:rsidR="00C903DB" w:rsidRPr="00FF1676" w:rsidRDefault="00C903DB" w:rsidP="00C903DB">
            <w:pPr>
              <w:pStyle w:val="KeinLeerraum"/>
              <w:rPr>
                <w:rFonts w:asciiTheme="majorHAnsi" w:hAnsiTheme="majorHAnsi"/>
                <w:sz w:val="20"/>
                <w:szCs w:val="20"/>
              </w:rPr>
            </w:pPr>
            <w:r w:rsidRPr="00FF1676">
              <w:rPr>
                <w:rFonts w:asciiTheme="majorHAnsi" w:hAnsiTheme="majorHAnsi"/>
                <w:sz w:val="20"/>
                <w:szCs w:val="20"/>
              </w:rPr>
              <w:t>auch Werbung)</w:t>
            </w:r>
          </w:p>
        </w:tc>
        <w:tc>
          <w:tcPr>
            <w:tcW w:w="2626" w:type="dxa"/>
          </w:tcPr>
          <w:p w14:paraId="45D9E487" w14:textId="77777777" w:rsidR="00C903DB" w:rsidRPr="00FF1676" w:rsidRDefault="00C903DB" w:rsidP="00C903DB">
            <w:pPr>
              <w:pStyle w:val="KeinLeerraum"/>
              <w:rPr>
                <w:rFonts w:asciiTheme="majorHAnsi" w:hAnsiTheme="majorHAnsi"/>
                <w:sz w:val="20"/>
                <w:szCs w:val="20"/>
              </w:rPr>
            </w:pPr>
            <w:r w:rsidRPr="00FF1676">
              <w:rPr>
                <w:rFonts w:asciiTheme="majorHAnsi" w:hAnsiTheme="majorHAnsi"/>
                <w:sz w:val="20"/>
                <w:szCs w:val="20"/>
              </w:rPr>
              <w:t>MA &gt; Medien beurteilen</w:t>
            </w:r>
          </w:p>
          <w:p w14:paraId="5320E97B" w14:textId="77777777" w:rsidR="00C903DB" w:rsidRPr="00FF1676" w:rsidRDefault="00C903DB" w:rsidP="00C903DB">
            <w:pPr>
              <w:pStyle w:val="KeinLeerraum"/>
              <w:rPr>
                <w:rFonts w:asciiTheme="majorHAnsi" w:hAnsiTheme="majorHAnsi"/>
                <w:sz w:val="20"/>
                <w:szCs w:val="20"/>
              </w:rPr>
            </w:pPr>
            <w:r w:rsidRPr="00FF1676">
              <w:rPr>
                <w:rFonts w:asciiTheme="majorHAnsi" w:hAnsiTheme="majorHAnsi"/>
                <w:sz w:val="20"/>
                <w:szCs w:val="20"/>
              </w:rPr>
              <w:t xml:space="preserve">MG &gt; Werbung </w:t>
            </w:r>
          </w:p>
          <w:p w14:paraId="30A9F6BD" w14:textId="77777777" w:rsidR="00C903DB" w:rsidRPr="00FF1676" w:rsidRDefault="00C903DB" w:rsidP="00C903DB">
            <w:pPr>
              <w:pStyle w:val="KeinLeerraum"/>
              <w:rPr>
                <w:rFonts w:asciiTheme="majorHAnsi" w:hAnsiTheme="majorHAnsi"/>
                <w:sz w:val="20"/>
                <w:szCs w:val="20"/>
              </w:rPr>
            </w:pPr>
            <w:r w:rsidRPr="00FF1676">
              <w:rPr>
                <w:rFonts w:asciiTheme="majorHAnsi" w:hAnsiTheme="majorHAnsi"/>
                <w:sz w:val="20"/>
                <w:szCs w:val="20"/>
              </w:rPr>
              <w:t>K&amp;K &gt; Soziale Netzwerke</w:t>
            </w:r>
          </w:p>
        </w:tc>
        <w:tc>
          <w:tcPr>
            <w:tcW w:w="344" w:type="dxa"/>
          </w:tcPr>
          <w:p w14:paraId="036B8F73" w14:textId="77777777" w:rsidR="00C903DB" w:rsidRPr="00FF1676" w:rsidRDefault="00C903DB" w:rsidP="00C903DB">
            <w:pPr>
              <w:pStyle w:val="KeinLeerraum"/>
              <w:rPr>
                <w:rFonts w:asciiTheme="majorHAnsi" w:hAnsiTheme="majorHAnsi"/>
                <w:sz w:val="20"/>
                <w:szCs w:val="20"/>
              </w:rPr>
            </w:pPr>
          </w:p>
        </w:tc>
        <w:tc>
          <w:tcPr>
            <w:tcW w:w="344" w:type="dxa"/>
          </w:tcPr>
          <w:p w14:paraId="506AD9A3" w14:textId="77777777" w:rsidR="00C903DB" w:rsidRPr="00FF1676" w:rsidRDefault="00C903DB" w:rsidP="00C903DB">
            <w:pPr>
              <w:pStyle w:val="KeinLeerraum"/>
              <w:rPr>
                <w:rFonts w:asciiTheme="majorHAnsi" w:hAnsiTheme="majorHAnsi"/>
                <w:sz w:val="20"/>
                <w:szCs w:val="20"/>
              </w:rPr>
            </w:pPr>
            <w:r w:rsidRPr="00FF1676">
              <w:rPr>
                <w:rFonts w:asciiTheme="majorHAnsi" w:hAnsiTheme="majorHAnsi"/>
                <w:sz w:val="20"/>
                <w:szCs w:val="20"/>
              </w:rPr>
              <w:t>x</w:t>
            </w:r>
          </w:p>
        </w:tc>
        <w:tc>
          <w:tcPr>
            <w:tcW w:w="344" w:type="dxa"/>
          </w:tcPr>
          <w:p w14:paraId="2E2C1829" w14:textId="77777777" w:rsidR="00C903DB" w:rsidRPr="00FF1676" w:rsidRDefault="00C903DB" w:rsidP="00C903DB">
            <w:pPr>
              <w:pStyle w:val="KeinLeerraum"/>
              <w:rPr>
                <w:rFonts w:asciiTheme="majorHAnsi" w:hAnsiTheme="majorHAnsi"/>
                <w:sz w:val="20"/>
                <w:szCs w:val="20"/>
              </w:rPr>
            </w:pPr>
          </w:p>
        </w:tc>
        <w:tc>
          <w:tcPr>
            <w:tcW w:w="344" w:type="dxa"/>
          </w:tcPr>
          <w:p w14:paraId="6CA79D7B" w14:textId="77777777" w:rsidR="00C903DB" w:rsidRPr="00FF1676" w:rsidRDefault="00C903DB" w:rsidP="00C903DB">
            <w:pPr>
              <w:pStyle w:val="KeinLeerraum"/>
              <w:rPr>
                <w:rFonts w:asciiTheme="majorHAnsi" w:hAnsiTheme="majorHAnsi"/>
                <w:sz w:val="20"/>
                <w:szCs w:val="20"/>
              </w:rPr>
            </w:pPr>
            <w:r w:rsidRPr="00FF1676">
              <w:rPr>
                <w:rFonts w:asciiTheme="majorHAnsi" w:hAnsiTheme="majorHAnsi"/>
                <w:sz w:val="20"/>
                <w:szCs w:val="20"/>
              </w:rPr>
              <w:t>x</w:t>
            </w:r>
          </w:p>
        </w:tc>
        <w:tc>
          <w:tcPr>
            <w:tcW w:w="344" w:type="dxa"/>
          </w:tcPr>
          <w:p w14:paraId="7551678C" w14:textId="77777777" w:rsidR="00C903DB" w:rsidRPr="00FF1676" w:rsidRDefault="00C903DB" w:rsidP="00C903DB">
            <w:pPr>
              <w:pStyle w:val="KeinLeerraum"/>
              <w:rPr>
                <w:rFonts w:asciiTheme="majorHAnsi" w:hAnsiTheme="majorHAnsi"/>
                <w:sz w:val="20"/>
                <w:szCs w:val="20"/>
              </w:rPr>
            </w:pPr>
          </w:p>
        </w:tc>
        <w:tc>
          <w:tcPr>
            <w:tcW w:w="2330" w:type="dxa"/>
          </w:tcPr>
          <w:p w14:paraId="4EFE6D67" w14:textId="51519791" w:rsidR="00C903DB" w:rsidRPr="00FF1676" w:rsidRDefault="00776CD6" w:rsidP="00C903DB">
            <w:pPr>
              <w:pStyle w:val="KeinLeerraum"/>
              <w:rPr>
                <w:rFonts w:asciiTheme="majorHAnsi" w:hAnsiTheme="majorHAnsi"/>
                <w:sz w:val="20"/>
                <w:szCs w:val="20"/>
              </w:rPr>
            </w:pPr>
            <w:hyperlink r:id="rId37" w:history="1">
              <w:r w:rsidR="003457B5" w:rsidRPr="00F7650B">
                <w:rPr>
                  <w:rStyle w:val="Hyperlink"/>
                  <w:rFonts w:asciiTheme="majorHAnsi" w:hAnsiTheme="majorHAnsi" w:cs="Arial"/>
                  <w:sz w:val="20"/>
                  <w:szCs w:val="20"/>
                </w:rPr>
                <w:t xml:space="preserve">SESAM </w:t>
              </w:r>
              <w:r w:rsidR="003457B5">
                <w:rPr>
                  <w:rStyle w:val="Hyperlink"/>
                  <w:rFonts w:asciiTheme="majorHAnsi" w:hAnsiTheme="majorHAnsi" w:cs="Arial"/>
                  <w:sz w:val="20"/>
                  <w:szCs w:val="20"/>
                </w:rPr>
                <w:t>Medium „Werbespots</w:t>
              </w:r>
              <w:r w:rsidR="003457B5" w:rsidRPr="00F7650B">
                <w:rPr>
                  <w:rStyle w:val="Hyperlink"/>
                  <w:rFonts w:asciiTheme="majorHAnsi" w:hAnsiTheme="majorHAnsi" w:cs="Arial"/>
                  <w:sz w:val="20"/>
                  <w:szCs w:val="20"/>
                </w:rPr>
                <w:t xml:space="preserve"> analysieren“</w:t>
              </w:r>
            </w:hyperlink>
          </w:p>
        </w:tc>
        <w:tc>
          <w:tcPr>
            <w:tcW w:w="2552" w:type="dxa"/>
          </w:tcPr>
          <w:p w14:paraId="11B7F8E3" w14:textId="77777777" w:rsidR="00C903DB" w:rsidRPr="00FF1676" w:rsidRDefault="00C903DB" w:rsidP="00C903DB">
            <w:pPr>
              <w:pStyle w:val="KeinLeerraum"/>
              <w:rPr>
                <w:rFonts w:asciiTheme="majorHAnsi" w:hAnsiTheme="majorHAnsi"/>
                <w:sz w:val="20"/>
                <w:szCs w:val="20"/>
              </w:rPr>
            </w:pPr>
            <w:r w:rsidRPr="00FF1676">
              <w:rPr>
                <w:rFonts w:asciiTheme="majorHAnsi" w:hAnsiTheme="majorHAnsi"/>
                <w:sz w:val="20"/>
                <w:szCs w:val="20"/>
              </w:rPr>
              <w:t>MB Medienanalyse; Mediengesellschaft</w:t>
            </w:r>
          </w:p>
          <w:p w14:paraId="59D3E897" w14:textId="77777777" w:rsidR="00C903DB" w:rsidRPr="00FF1676" w:rsidRDefault="00C903DB" w:rsidP="00C903DB">
            <w:pPr>
              <w:pStyle w:val="KeinLeerraum"/>
              <w:rPr>
                <w:rFonts w:asciiTheme="majorHAnsi" w:hAnsiTheme="majorHAnsi"/>
                <w:sz w:val="20"/>
                <w:szCs w:val="20"/>
              </w:rPr>
            </w:pPr>
            <w:r w:rsidRPr="00FF1676">
              <w:rPr>
                <w:rFonts w:asciiTheme="majorHAnsi" w:hAnsiTheme="majorHAnsi"/>
                <w:sz w:val="20"/>
                <w:szCs w:val="20"/>
              </w:rPr>
              <w:t>VB Medien als Einflussfaktoren</w:t>
            </w:r>
          </w:p>
        </w:tc>
      </w:tr>
      <w:tr w:rsidR="00C903DB" w:rsidRPr="00FF1676" w14:paraId="2BB64C12" w14:textId="77777777" w:rsidTr="00857FB2">
        <w:trPr>
          <w:trHeight w:val="2441"/>
        </w:trPr>
        <w:tc>
          <w:tcPr>
            <w:tcW w:w="5231" w:type="dxa"/>
          </w:tcPr>
          <w:p w14:paraId="6439AF74" w14:textId="140CE95B" w:rsidR="006B2237" w:rsidRPr="00FF1676" w:rsidRDefault="006B2237" w:rsidP="00C903DB">
            <w:pPr>
              <w:pStyle w:val="KeinLeerraum"/>
              <w:rPr>
                <w:rFonts w:asciiTheme="majorHAnsi" w:hAnsiTheme="majorHAnsi"/>
                <w:sz w:val="20"/>
                <w:szCs w:val="20"/>
              </w:rPr>
            </w:pPr>
            <w:r w:rsidRPr="00FF1676">
              <w:rPr>
                <w:rFonts w:asciiTheme="majorHAnsi" w:hAnsiTheme="majorHAnsi"/>
                <w:sz w:val="20"/>
                <w:szCs w:val="20"/>
              </w:rPr>
              <w:t>Medien nutzen</w:t>
            </w:r>
          </w:p>
          <w:p w14:paraId="7E7AA604" w14:textId="370B616D" w:rsidR="00C903DB" w:rsidRPr="00FF1676" w:rsidRDefault="00C903DB" w:rsidP="00C903DB">
            <w:pPr>
              <w:pStyle w:val="KeinLeerraum"/>
              <w:rPr>
                <w:rFonts w:asciiTheme="majorHAnsi" w:hAnsiTheme="majorHAnsi"/>
                <w:sz w:val="20"/>
                <w:szCs w:val="20"/>
              </w:rPr>
            </w:pPr>
            <w:r w:rsidRPr="00FF1676">
              <w:rPr>
                <w:rFonts w:asciiTheme="majorHAnsi" w:hAnsiTheme="majorHAnsi"/>
                <w:sz w:val="20"/>
                <w:szCs w:val="20"/>
              </w:rPr>
              <w:t>(4) Printmedien und elektronische Medien gezielt nutzen</w:t>
            </w:r>
          </w:p>
          <w:p w14:paraId="423FD1DA" w14:textId="77777777" w:rsidR="00C903DB" w:rsidRPr="00FF1676" w:rsidRDefault="00C903DB" w:rsidP="00C903DB">
            <w:pPr>
              <w:pStyle w:val="KeinLeerraum"/>
              <w:rPr>
                <w:rFonts w:asciiTheme="majorHAnsi" w:hAnsiTheme="majorHAnsi"/>
                <w:sz w:val="20"/>
                <w:szCs w:val="20"/>
              </w:rPr>
            </w:pPr>
            <w:r w:rsidRPr="00FF1676">
              <w:rPr>
                <w:rFonts w:asciiTheme="majorHAnsi" w:hAnsiTheme="majorHAnsi"/>
                <w:sz w:val="20"/>
                <w:szCs w:val="20"/>
              </w:rPr>
              <w:t>und die Auswahl des Mediums in Hinblick auf seine Funktion</w:t>
            </w:r>
          </w:p>
          <w:p w14:paraId="25626F57" w14:textId="43C59E52" w:rsidR="00C903DB" w:rsidRPr="00FF1676" w:rsidRDefault="006B2237" w:rsidP="00C903DB">
            <w:pPr>
              <w:pStyle w:val="KeinLeerraum"/>
              <w:rPr>
                <w:rFonts w:asciiTheme="majorHAnsi" w:hAnsiTheme="majorHAnsi"/>
                <w:sz w:val="20"/>
                <w:szCs w:val="20"/>
              </w:rPr>
            </w:pPr>
            <w:r w:rsidRPr="00FF1676">
              <w:rPr>
                <w:rFonts w:asciiTheme="majorHAnsi" w:hAnsiTheme="majorHAnsi"/>
                <w:sz w:val="20"/>
                <w:szCs w:val="20"/>
              </w:rPr>
              <w:t>begründen</w:t>
            </w:r>
          </w:p>
          <w:p w14:paraId="6ADC5582" w14:textId="77777777" w:rsidR="00C903DB" w:rsidRPr="00FF1676" w:rsidRDefault="00C903DB" w:rsidP="00C903DB">
            <w:pPr>
              <w:pStyle w:val="KeinLeerraum"/>
              <w:rPr>
                <w:rFonts w:asciiTheme="majorHAnsi" w:hAnsiTheme="majorHAnsi"/>
                <w:sz w:val="20"/>
                <w:szCs w:val="20"/>
              </w:rPr>
            </w:pPr>
            <w:r w:rsidRPr="00FF1676">
              <w:rPr>
                <w:rFonts w:asciiTheme="majorHAnsi" w:hAnsiTheme="majorHAnsi"/>
                <w:sz w:val="20"/>
                <w:szCs w:val="20"/>
              </w:rPr>
              <w:t>(5) Informationen aus Printmedien und digitalen Medien</w:t>
            </w:r>
          </w:p>
          <w:p w14:paraId="21C947AD" w14:textId="77777777" w:rsidR="00C903DB" w:rsidRPr="00FF1676" w:rsidRDefault="00C903DB" w:rsidP="00C903DB">
            <w:pPr>
              <w:pStyle w:val="KeinLeerraum"/>
              <w:rPr>
                <w:rFonts w:asciiTheme="majorHAnsi" w:hAnsiTheme="majorHAnsi"/>
                <w:sz w:val="20"/>
                <w:szCs w:val="20"/>
              </w:rPr>
            </w:pPr>
            <w:r w:rsidRPr="00FF1676">
              <w:rPr>
                <w:rFonts w:asciiTheme="majorHAnsi" w:hAnsiTheme="majorHAnsi"/>
                <w:sz w:val="20"/>
                <w:szCs w:val="20"/>
              </w:rPr>
              <w:t>gewinnen und kriterienorientiert bewerten; dabei auch</w:t>
            </w:r>
          </w:p>
          <w:p w14:paraId="41CF7D9B" w14:textId="65DEF11D" w:rsidR="00C903DB" w:rsidRPr="00FF1676" w:rsidRDefault="00C903DB" w:rsidP="00C903DB">
            <w:pPr>
              <w:pStyle w:val="KeinLeerraum"/>
              <w:rPr>
                <w:rFonts w:asciiTheme="majorHAnsi" w:hAnsiTheme="majorHAnsi"/>
                <w:sz w:val="20"/>
                <w:szCs w:val="20"/>
              </w:rPr>
            </w:pPr>
            <w:r w:rsidRPr="00FF1676">
              <w:rPr>
                <w:rFonts w:asciiTheme="majorHAnsi" w:hAnsiTheme="majorHAnsi"/>
                <w:sz w:val="20"/>
                <w:szCs w:val="20"/>
              </w:rPr>
              <w:t>komplexere Suchstrategien anwenden</w:t>
            </w:r>
          </w:p>
        </w:tc>
        <w:tc>
          <w:tcPr>
            <w:tcW w:w="2626" w:type="dxa"/>
          </w:tcPr>
          <w:p w14:paraId="50128145" w14:textId="77777777" w:rsidR="00C903DB" w:rsidRPr="00FF1676" w:rsidRDefault="00C903DB" w:rsidP="00C903DB">
            <w:pPr>
              <w:pStyle w:val="KeinLeerraum"/>
              <w:rPr>
                <w:rFonts w:asciiTheme="majorHAnsi" w:hAnsiTheme="majorHAnsi"/>
                <w:sz w:val="20"/>
                <w:szCs w:val="20"/>
              </w:rPr>
            </w:pPr>
            <w:r w:rsidRPr="00FF1676">
              <w:rPr>
                <w:rFonts w:asciiTheme="majorHAnsi" w:hAnsiTheme="majorHAnsi"/>
                <w:sz w:val="20"/>
                <w:szCs w:val="20"/>
              </w:rPr>
              <w:t>I&amp;W Suchmaschinen, Quellenarbeit</w:t>
            </w:r>
          </w:p>
        </w:tc>
        <w:tc>
          <w:tcPr>
            <w:tcW w:w="344" w:type="dxa"/>
          </w:tcPr>
          <w:p w14:paraId="70F6055C" w14:textId="77777777" w:rsidR="00C903DB" w:rsidRPr="00FF1676" w:rsidRDefault="00C903DB" w:rsidP="00C903DB">
            <w:pPr>
              <w:pStyle w:val="KeinLeerraum"/>
              <w:rPr>
                <w:rFonts w:asciiTheme="majorHAnsi" w:hAnsiTheme="majorHAnsi"/>
                <w:sz w:val="20"/>
                <w:szCs w:val="20"/>
              </w:rPr>
            </w:pPr>
            <w:r w:rsidRPr="00FF1676">
              <w:rPr>
                <w:rFonts w:asciiTheme="majorHAnsi" w:hAnsiTheme="majorHAnsi"/>
                <w:sz w:val="20"/>
                <w:szCs w:val="20"/>
              </w:rPr>
              <w:t>x</w:t>
            </w:r>
          </w:p>
        </w:tc>
        <w:tc>
          <w:tcPr>
            <w:tcW w:w="344" w:type="dxa"/>
          </w:tcPr>
          <w:p w14:paraId="29389DB3" w14:textId="77777777" w:rsidR="00C903DB" w:rsidRPr="00FF1676" w:rsidRDefault="00C903DB" w:rsidP="00C903DB">
            <w:pPr>
              <w:pStyle w:val="KeinLeerraum"/>
              <w:rPr>
                <w:rFonts w:asciiTheme="majorHAnsi" w:hAnsiTheme="majorHAnsi"/>
                <w:sz w:val="20"/>
                <w:szCs w:val="20"/>
              </w:rPr>
            </w:pPr>
          </w:p>
        </w:tc>
        <w:tc>
          <w:tcPr>
            <w:tcW w:w="344" w:type="dxa"/>
          </w:tcPr>
          <w:p w14:paraId="7C06987E" w14:textId="77777777" w:rsidR="00C903DB" w:rsidRPr="00FF1676" w:rsidRDefault="00C903DB" w:rsidP="00C903DB">
            <w:pPr>
              <w:pStyle w:val="KeinLeerraum"/>
              <w:rPr>
                <w:rFonts w:asciiTheme="majorHAnsi" w:hAnsiTheme="majorHAnsi"/>
                <w:sz w:val="20"/>
                <w:szCs w:val="20"/>
              </w:rPr>
            </w:pPr>
          </w:p>
        </w:tc>
        <w:tc>
          <w:tcPr>
            <w:tcW w:w="344" w:type="dxa"/>
          </w:tcPr>
          <w:p w14:paraId="24150A05" w14:textId="77777777" w:rsidR="00C903DB" w:rsidRPr="00FF1676" w:rsidRDefault="00C903DB" w:rsidP="00C903DB">
            <w:pPr>
              <w:pStyle w:val="KeinLeerraum"/>
              <w:rPr>
                <w:rFonts w:asciiTheme="majorHAnsi" w:hAnsiTheme="majorHAnsi"/>
                <w:sz w:val="20"/>
                <w:szCs w:val="20"/>
              </w:rPr>
            </w:pPr>
          </w:p>
        </w:tc>
        <w:tc>
          <w:tcPr>
            <w:tcW w:w="344" w:type="dxa"/>
          </w:tcPr>
          <w:p w14:paraId="562E1930" w14:textId="77777777" w:rsidR="00C903DB" w:rsidRPr="00FF1676" w:rsidRDefault="00C903DB" w:rsidP="00C903DB">
            <w:pPr>
              <w:pStyle w:val="KeinLeerraum"/>
              <w:rPr>
                <w:rFonts w:asciiTheme="majorHAnsi" w:hAnsiTheme="majorHAnsi"/>
                <w:sz w:val="20"/>
                <w:szCs w:val="20"/>
              </w:rPr>
            </w:pPr>
          </w:p>
        </w:tc>
        <w:tc>
          <w:tcPr>
            <w:tcW w:w="2330" w:type="dxa"/>
          </w:tcPr>
          <w:p w14:paraId="41892931" w14:textId="77777777" w:rsidR="00C903DB" w:rsidRPr="00FF1676" w:rsidRDefault="00C903DB" w:rsidP="00C903DB">
            <w:pPr>
              <w:pStyle w:val="KeinLeerraum"/>
              <w:rPr>
                <w:rFonts w:asciiTheme="majorHAnsi" w:hAnsiTheme="majorHAnsi"/>
                <w:sz w:val="20"/>
                <w:szCs w:val="20"/>
              </w:rPr>
            </w:pPr>
            <w:r w:rsidRPr="00FF1676">
              <w:rPr>
                <w:rFonts w:asciiTheme="majorHAnsi" w:hAnsiTheme="majorHAnsi"/>
                <w:sz w:val="20"/>
                <w:szCs w:val="20"/>
              </w:rPr>
              <w:t>Unterrichtsmodule</w:t>
            </w:r>
          </w:p>
          <w:p w14:paraId="45FE2613" w14:textId="77777777" w:rsidR="00C903DB" w:rsidRPr="00FF1676" w:rsidRDefault="00776CD6" w:rsidP="00C903DB">
            <w:pPr>
              <w:pStyle w:val="KeinLeerraum"/>
              <w:rPr>
                <w:rFonts w:asciiTheme="majorHAnsi" w:hAnsiTheme="majorHAnsi"/>
                <w:sz w:val="20"/>
                <w:szCs w:val="20"/>
                <w:u w:val="single"/>
              </w:rPr>
            </w:pPr>
            <w:hyperlink r:id="rId38" w:history="1">
              <w:r w:rsidR="00C903DB" w:rsidRPr="00FF1676">
                <w:rPr>
                  <w:rStyle w:val="Hyperlink"/>
                  <w:rFonts w:asciiTheme="majorHAnsi" w:hAnsiTheme="majorHAnsi"/>
                  <w:sz w:val="20"/>
                  <w:szCs w:val="20"/>
                </w:rPr>
                <w:t xml:space="preserve">„Suchmaschinen 1: Richtig fragen“ </w:t>
              </w:r>
            </w:hyperlink>
          </w:p>
          <w:p w14:paraId="4207889C" w14:textId="77777777" w:rsidR="00C903DB" w:rsidRPr="00FF1676" w:rsidRDefault="00776CD6" w:rsidP="00C903DB">
            <w:pPr>
              <w:pStyle w:val="KeinLeerraum"/>
              <w:rPr>
                <w:rFonts w:asciiTheme="majorHAnsi" w:hAnsiTheme="majorHAnsi"/>
                <w:sz w:val="20"/>
                <w:szCs w:val="20"/>
                <w:u w:val="single"/>
              </w:rPr>
            </w:pPr>
            <w:hyperlink r:id="rId39" w:history="1">
              <w:r w:rsidR="00C903DB" w:rsidRPr="00FF1676">
                <w:rPr>
                  <w:rStyle w:val="Hyperlink"/>
                  <w:rFonts w:asciiTheme="majorHAnsi" w:hAnsiTheme="majorHAnsi"/>
                  <w:sz w:val="20"/>
                  <w:szCs w:val="20"/>
                </w:rPr>
                <w:t>„Suchmaschinen 3: Funktionsweise und Medienkritik“</w:t>
              </w:r>
            </w:hyperlink>
          </w:p>
          <w:p w14:paraId="36109D1E" w14:textId="77777777" w:rsidR="00C903DB" w:rsidRPr="00FF1676" w:rsidRDefault="00776CD6" w:rsidP="00C903DB">
            <w:pPr>
              <w:pStyle w:val="KeinLeerraum"/>
              <w:rPr>
                <w:rFonts w:asciiTheme="majorHAnsi" w:hAnsiTheme="majorHAnsi"/>
                <w:sz w:val="20"/>
                <w:szCs w:val="20"/>
              </w:rPr>
            </w:pPr>
            <w:hyperlink r:id="rId40" w:history="1">
              <w:r w:rsidR="00C903DB" w:rsidRPr="00FF1676">
                <w:rPr>
                  <w:rStyle w:val="Hyperlink"/>
                  <w:rFonts w:asciiTheme="majorHAnsi" w:hAnsiTheme="majorHAnsi"/>
                  <w:sz w:val="20"/>
                  <w:szCs w:val="20"/>
                </w:rPr>
                <w:t>„Informationskompetenz – richtig suchen im Internet“</w:t>
              </w:r>
            </w:hyperlink>
          </w:p>
        </w:tc>
        <w:tc>
          <w:tcPr>
            <w:tcW w:w="2552" w:type="dxa"/>
          </w:tcPr>
          <w:p w14:paraId="36685693" w14:textId="77777777" w:rsidR="00C903DB" w:rsidRPr="00FF1676" w:rsidRDefault="00C903DB" w:rsidP="00C903DB">
            <w:pPr>
              <w:pStyle w:val="KeinLeerraum"/>
              <w:rPr>
                <w:rFonts w:asciiTheme="majorHAnsi" w:hAnsiTheme="majorHAnsi"/>
                <w:sz w:val="20"/>
                <w:szCs w:val="20"/>
              </w:rPr>
            </w:pPr>
            <w:r w:rsidRPr="00FF1676">
              <w:rPr>
                <w:rFonts w:asciiTheme="majorHAnsi" w:hAnsiTheme="majorHAnsi"/>
                <w:sz w:val="20"/>
                <w:szCs w:val="20"/>
              </w:rPr>
              <w:t>VB Alltagskonsum; Medien als Einflussfaktoren</w:t>
            </w:r>
          </w:p>
          <w:p w14:paraId="5BCE149A" w14:textId="77777777" w:rsidR="00C903DB" w:rsidRPr="00FF1676" w:rsidRDefault="00C903DB" w:rsidP="00C903DB">
            <w:pPr>
              <w:pStyle w:val="KeinLeerraum"/>
              <w:rPr>
                <w:rFonts w:asciiTheme="majorHAnsi" w:hAnsiTheme="majorHAnsi"/>
                <w:sz w:val="20"/>
                <w:szCs w:val="20"/>
              </w:rPr>
            </w:pPr>
            <w:r w:rsidRPr="00FF1676">
              <w:rPr>
                <w:rFonts w:asciiTheme="majorHAnsi" w:hAnsiTheme="majorHAnsi"/>
                <w:sz w:val="20"/>
                <w:szCs w:val="20"/>
              </w:rPr>
              <w:t>MB Information und Wissen; Produktion und Präsentation, Mediananalyse</w:t>
            </w:r>
          </w:p>
          <w:p w14:paraId="0BF93190" w14:textId="77777777" w:rsidR="00C903DB" w:rsidRPr="00FF1676" w:rsidRDefault="00C903DB" w:rsidP="00C903DB">
            <w:pPr>
              <w:pStyle w:val="KeinLeerraum"/>
              <w:rPr>
                <w:rFonts w:asciiTheme="majorHAnsi" w:hAnsiTheme="majorHAnsi"/>
                <w:sz w:val="20"/>
                <w:szCs w:val="20"/>
              </w:rPr>
            </w:pPr>
            <w:r w:rsidRPr="00FF1676">
              <w:rPr>
                <w:rFonts w:asciiTheme="majorHAnsi" w:hAnsiTheme="majorHAnsi"/>
                <w:sz w:val="20"/>
                <w:szCs w:val="20"/>
              </w:rPr>
              <w:t>PG Selbstregulation und Lernen</w:t>
            </w:r>
          </w:p>
          <w:p w14:paraId="71EF1E14" w14:textId="77777777" w:rsidR="00C903DB" w:rsidRPr="00FF1676" w:rsidRDefault="00C903DB" w:rsidP="00C903DB">
            <w:pPr>
              <w:pStyle w:val="KeinLeerraum"/>
              <w:rPr>
                <w:rFonts w:asciiTheme="majorHAnsi" w:hAnsiTheme="majorHAnsi"/>
                <w:sz w:val="20"/>
                <w:szCs w:val="20"/>
              </w:rPr>
            </w:pPr>
            <w:r w:rsidRPr="00FF1676">
              <w:rPr>
                <w:rFonts w:asciiTheme="majorHAnsi" w:hAnsiTheme="majorHAnsi"/>
                <w:sz w:val="20"/>
                <w:szCs w:val="20"/>
              </w:rPr>
              <w:t>BK 3.2.4.1 Medien</w:t>
            </w:r>
          </w:p>
          <w:p w14:paraId="7D61CB04" w14:textId="77777777" w:rsidR="00C903DB" w:rsidRPr="00FF1676" w:rsidRDefault="00C903DB" w:rsidP="00C903DB">
            <w:pPr>
              <w:pStyle w:val="KeinLeerraum"/>
              <w:rPr>
                <w:rFonts w:asciiTheme="majorHAnsi" w:hAnsiTheme="majorHAnsi"/>
                <w:sz w:val="20"/>
                <w:szCs w:val="20"/>
              </w:rPr>
            </w:pPr>
            <w:r w:rsidRPr="00FF1676">
              <w:rPr>
                <w:rFonts w:asciiTheme="majorHAnsi" w:hAnsiTheme="majorHAnsi"/>
                <w:sz w:val="20"/>
                <w:szCs w:val="20"/>
              </w:rPr>
              <w:t>BKPROFIL 3.2.4.1 Medien</w:t>
            </w:r>
          </w:p>
        </w:tc>
      </w:tr>
      <w:tr w:rsidR="00C903DB" w:rsidRPr="00FF1676" w14:paraId="4FC0DC8E" w14:textId="77777777" w:rsidTr="00857FB2">
        <w:trPr>
          <w:trHeight w:val="1803"/>
        </w:trPr>
        <w:tc>
          <w:tcPr>
            <w:tcW w:w="5231" w:type="dxa"/>
          </w:tcPr>
          <w:p w14:paraId="0B910C82" w14:textId="77777777" w:rsidR="00C903DB" w:rsidRPr="00FF1676" w:rsidRDefault="00C903DB" w:rsidP="00C903DB">
            <w:pPr>
              <w:pStyle w:val="KeinLeerraum"/>
              <w:rPr>
                <w:rFonts w:asciiTheme="majorHAnsi" w:hAnsiTheme="majorHAnsi"/>
                <w:sz w:val="20"/>
                <w:szCs w:val="20"/>
              </w:rPr>
            </w:pPr>
            <w:r w:rsidRPr="00FF1676">
              <w:rPr>
                <w:rFonts w:asciiTheme="majorHAnsi" w:hAnsiTheme="majorHAnsi"/>
                <w:sz w:val="20"/>
                <w:szCs w:val="20"/>
              </w:rPr>
              <w:t>Medien gestalten</w:t>
            </w:r>
          </w:p>
          <w:p w14:paraId="5CA9FEB5" w14:textId="77777777" w:rsidR="00C903DB" w:rsidRPr="00FF1676" w:rsidRDefault="00C903DB" w:rsidP="00C903DB">
            <w:pPr>
              <w:pStyle w:val="KeinLeerraum"/>
              <w:rPr>
                <w:rFonts w:asciiTheme="majorHAnsi" w:hAnsiTheme="majorHAnsi"/>
                <w:sz w:val="20"/>
                <w:szCs w:val="20"/>
              </w:rPr>
            </w:pPr>
            <w:r w:rsidRPr="00FF1676">
              <w:rPr>
                <w:rFonts w:asciiTheme="majorHAnsi" w:hAnsiTheme="majorHAnsi"/>
                <w:sz w:val="20"/>
                <w:szCs w:val="20"/>
              </w:rPr>
              <w:t>(8) in medialen Kommunikationssituationen (z. B. Blog,</w:t>
            </w:r>
          </w:p>
          <w:p w14:paraId="009D4212" w14:textId="77777777" w:rsidR="00C903DB" w:rsidRPr="00FF1676" w:rsidRDefault="00C903DB" w:rsidP="00C903DB">
            <w:pPr>
              <w:pStyle w:val="KeinLeerraum"/>
              <w:rPr>
                <w:rFonts w:asciiTheme="majorHAnsi" w:hAnsiTheme="majorHAnsi"/>
                <w:sz w:val="20"/>
                <w:szCs w:val="20"/>
              </w:rPr>
            </w:pPr>
            <w:r w:rsidRPr="00FF1676">
              <w:rPr>
                <w:rFonts w:asciiTheme="majorHAnsi" w:hAnsiTheme="majorHAnsi"/>
                <w:sz w:val="20"/>
                <w:szCs w:val="20"/>
              </w:rPr>
              <w:t>Chat, E-Mail) eigene Beiträge adressaten- und situationsbezogen formulieren und alternative</w:t>
            </w:r>
          </w:p>
          <w:p w14:paraId="2BFC57A0" w14:textId="522E6520" w:rsidR="00C903DB" w:rsidRPr="00FF1676" w:rsidRDefault="00C903DB" w:rsidP="00C903DB">
            <w:pPr>
              <w:pStyle w:val="KeinLeerraum"/>
              <w:rPr>
                <w:rFonts w:asciiTheme="majorHAnsi" w:hAnsiTheme="majorHAnsi"/>
                <w:sz w:val="20"/>
                <w:szCs w:val="20"/>
              </w:rPr>
            </w:pPr>
            <w:r w:rsidRPr="00FF1676">
              <w:rPr>
                <w:rFonts w:asciiTheme="majorHAnsi" w:hAnsiTheme="majorHAnsi"/>
                <w:sz w:val="20"/>
                <w:szCs w:val="20"/>
              </w:rPr>
              <w:t>Möglichkeiten reflektieren</w:t>
            </w:r>
          </w:p>
        </w:tc>
        <w:tc>
          <w:tcPr>
            <w:tcW w:w="2626" w:type="dxa"/>
          </w:tcPr>
          <w:p w14:paraId="0ABA599D" w14:textId="77777777" w:rsidR="00C903DB" w:rsidRPr="00FF1676" w:rsidRDefault="00C903DB" w:rsidP="00C903DB">
            <w:pPr>
              <w:pStyle w:val="KeinLeerraum"/>
              <w:rPr>
                <w:rFonts w:asciiTheme="majorHAnsi" w:hAnsiTheme="majorHAnsi"/>
                <w:sz w:val="20"/>
                <w:szCs w:val="20"/>
              </w:rPr>
            </w:pPr>
            <w:r w:rsidRPr="00FF1676">
              <w:rPr>
                <w:rFonts w:asciiTheme="majorHAnsi" w:hAnsiTheme="majorHAnsi"/>
                <w:sz w:val="20"/>
                <w:szCs w:val="20"/>
              </w:rPr>
              <w:t>K&amp;K Chatten, E-Mail, Soziale Netzwerke, Messenger</w:t>
            </w:r>
          </w:p>
        </w:tc>
        <w:tc>
          <w:tcPr>
            <w:tcW w:w="344" w:type="dxa"/>
          </w:tcPr>
          <w:p w14:paraId="2A0C9BC3" w14:textId="77777777" w:rsidR="00C903DB" w:rsidRPr="00FF1676" w:rsidRDefault="00C903DB" w:rsidP="00C903DB">
            <w:pPr>
              <w:pStyle w:val="KeinLeerraum"/>
              <w:rPr>
                <w:rFonts w:asciiTheme="majorHAnsi" w:hAnsiTheme="majorHAnsi"/>
                <w:sz w:val="20"/>
                <w:szCs w:val="20"/>
              </w:rPr>
            </w:pPr>
            <w:r w:rsidRPr="00FF1676">
              <w:rPr>
                <w:rFonts w:asciiTheme="majorHAnsi" w:hAnsiTheme="majorHAnsi"/>
                <w:sz w:val="20"/>
                <w:szCs w:val="20"/>
              </w:rPr>
              <w:t>x</w:t>
            </w:r>
          </w:p>
        </w:tc>
        <w:tc>
          <w:tcPr>
            <w:tcW w:w="344" w:type="dxa"/>
          </w:tcPr>
          <w:p w14:paraId="40C0611E" w14:textId="77777777" w:rsidR="00C903DB" w:rsidRPr="00FF1676" w:rsidRDefault="00C903DB" w:rsidP="00C903DB">
            <w:pPr>
              <w:pStyle w:val="KeinLeerraum"/>
              <w:rPr>
                <w:rFonts w:asciiTheme="majorHAnsi" w:hAnsiTheme="majorHAnsi"/>
                <w:sz w:val="20"/>
                <w:szCs w:val="20"/>
              </w:rPr>
            </w:pPr>
          </w:p>
        </w:tc>
        <w:tc>
          <w:tcPr>
            <w:tcW w:w="344" w:type="dxa"/>
          </w:tcPr>
          <w:p w14:paraId="2F5A92DB" w14:textId="77777777" w:rsidR="00C903DB" w:rsidRPr="00FF1676" w:rsidRDefault="00C903DB" w:rsidP="00C903DB">
            <w:pPr>
              <w:pStyle w:val="KeinLeerraum"/>
              <w:rPr>
                <w:rFonts w:asciiTheme="majorHAnsi" w:hAnsiTheme="majorHAnsi"/>
                <w:sz w:val="20"/>
                <w:szCs w:val="20"/>
              </w:rPr>
            </w:pPr>
          </w:p>
        </w:tc>
        <w:tc>
          <w:tcPr>
            <w:tcW w:w="344" w:type="dxa"/>
          </w:tcPr>
          <w:p w14:paraId="40C09A59" w14:textId="77777777" w:rsidR="00C903DB" w:rsidRPr="00FF1676" w:rsidRDefault="00C903DB" w:rsidP="00C903DB">
            <w:pPr>
              <w:pStyle w:val="KeinLeerraum"/>
              <w:rPr>
                <w:rFonts w:asciiTheme="majorHAnsi" w:hAnsiTheme="majorHAnsi"/>
                <w:sz w:val="20"/>
                <w:szCs w:val="20"/>
              </w:rPr>
            </w:pPr>
          </w:p>
        </w:tc>
        <w:tc>
          <w:tcPr>
            <w:tcW w:w="344" w:type="dxa"/>
          </w:tcPr>
          <w:p w14:paraId="37EE2A6A" w14:textId="77777777" w:rsidR="00C903DB" w:rsidRPr="00FF1676" w:rsidRDefault="00C903DB" w:rsidP="00C903DB">
            <w:pPr>
              <w:pStyle w:val="KeinLeerraum"/>
              <w:rPr>
                <w:rFonts w:asciiTheme="majorHAnsi" w:hAnsiTheme="majorHAnsi"/>
                <w:sz w:val="20"/>
                <w:szCs w:val="20"/>
              </w:rPr>
            </w:pPr>
          </w:p>
        </w:tc>
        <w:tc>
          <w:tcPr>
            <w:tcW w:w="2330" w:type="dxa"/>
          </w:tcPr>
          <w:p w14:paraId="46DDF56E" w14:textId="3F2F9D0E" w:rsidR="00C903DB" w:rsidRPr="00FF1676" w:rsidRDefault="00C903DB" w:rsidP="00C903DB">
            <w:pPr>
              <w:pStyle w:val="KeinLeerraum"/>
              <w:rPr>
                <w:rFonts w:asciiTheme="majorHAnsi" w:hAnsiTheme="majorHAnsi"/>
                <w:sz w:val="20"/>
                <w:szCs w:val="20"/>
              </w:rPr>
            </w:pPr>
          </w:p>
        </w:tc>
        <w:tc>
          <w:tcPr>
            <w:tcW w:w="2552" w:type="dxa"/>
          </w:tcPr>
          <w:p w14:paraId="4C1D5D65" w14:textId="77777777" w:rsidR="00C903DB" w:rsidRPr="00FF1676" w:rsidRDefault="00C903DB" w:rsidP="00C903DB">
            <w:pPr>
              <w:pStyle w:val="KeinLeerraum"/>
              <w:rPr>
                <w:rFonts w:asciiTheme="majorHAnsi" w:hAnsiTheme="majorHAnsi"/>
                <w:sz w:val="20"/>
                <w:szCs w:val="20"/>
              </w:rPr>
            </w:pPr>
            <w:r w:rsidRPr="00FF1676">
              <w:rPr>
                <w:rFonts w:asciiTheme="majorHAnsi" w:hAnsiTheme="majorHAnsi"/>
                <w:sz w:val="20"/>
                <w:szCs w:val="20"/>
              </w:rPr>
              <w:t>BNE Teilhabe, Mitwirkung,</w:t>
            </w:r>
          </w:p>
          <w:p w14:paraId="1D94BCC4" w14:textId="77777777" w:rsidR="00C903DB" w:rsidRPr="00FF1676" w:rsidRDefault="00C903DB" w:rsidP="00C903DB">
            <w:pPr>
              <w:pStyle w:val="KeinLeerraum"/>
              <w:rPr>
                <w:rFonts w:asciiTheme="majorHAnsi" w:hAnsiTheme="majorHAnsi"/>
                <w:sz w:val="20"/>
                <w:szCs w:val="20"/>
              </w:rPr>
            </w:pPr>
            <w:r w:rsidRPr="00FF1676">
              <w:rPr>
                <w:rFonts w:asciiTheme="majorHAnsi" w:hAnsiTheme="majorHAnsi"/>
                <w:sz w:val="20"/>
                <w:szCs w:val="20"/>
              </w:rPr>
              <w:t>Mitbestimmung</w:t>
            </w:r>
          </w:p>
          <w:p w14:paraId="6E1A7335" w14:textId="77777777" w:rsidR="00C903DB" w:rsidRPr="00FF1676" w:rsidRDefault="00C903DB" w:rsidP="00C903DB">
            <w:pPr>
              <w:pStyle w:val="KeinLeerraum"/>
              <w:rPr>
                <w:rFonts w:asciiTheme="majorHAnsi" w:hAnsiTheme="majorHAnsi"/>
                <w:sz w:val="20"/>
                <w:szCs w:val="20"/>
              </w:rPr>
            </w:pPr>
            <w:r w:rsidRPr="00FF1676">
              <w:rPr>
                <w:rFonts w:asciiTheme="majorHAnsi" w:hAnsiTheme="majorHAnsi"/>
                <w:sz w:val="20"/>
                <w:szCs w:val="20"/>
              </w:rPr>
              <w:t>BO Fachspezifische und handlungsorientierte</w:t>
            </w:r>
          </w:p>
          <w:p w14:paraId="07C2A774" w14:textId="77777777" w:rsidR="00C903DB" w:rsidRPr="00FF1676" w:rsidRDefault="00C903DB" w:rsidP="00C903DB">
            <w:pPr>
              <w:pStyle w:val="KeinLeerraum"/>
              <w:rPr>
                <w:rFonts w:asciiTheme="majorHAnsi" w:hAnsiTheme="majorHAnsi"/>
                <w:sz w:val="20"/>
                <w:szCs w:val="20"/>
              </w:rPr>
            </w:pPr>
            <w:r w:rsidRPr="00FF1676">
              <w:rPr>
                <w:rFonts w:asciiTheme="majorHAnsi" w:hAnsiTheme="majorHAnsi"/>
                <w:sz w:val="20"/>
                <w:szCs w:val="20"/>
              </w:rPr>
              <w:t>Zugänge zur Arbeits- und Berufswelt; Planung und Gestaltung des Übergangs in Ausbildung, Studium und Beruf</w:t>
            </w:r>
          </w:p>
          <w:p w14:paraId="519EAF88" w14:textId="77777777" w:rsidR="00C903DB" w:rsidRPr="00FF1676" w:rsidRDefault="00C903DB" w:rsidP="00C903DB">
            <w:pPr>
              <w:pStyle w:val="KeinLeerraum"/>
              <w:rPr>
                <w:rFonts w:asciiTheme="majorHAnsi" w:hAnsiTheme="majorHAnsi"/>
                <w:sz w:val="20"/>
                <w:szCs w:val="20"/>
              </w:rPr>
            </w:pPr>
            <w:r w:rsidRPr="00FF1676">
              <w:rPr>
                <w:rFonts w:asciiTheme="majorHAnsi" w:hAnsiTheme="majorHAnsi"/>
                <w:sz w:val="20"/>
                <w:szCs w:val="20"/>
              </w:rPr>
              <w:t>MB Produktion und Präsentation</w:t>
            </w:r>
          </w:p>
        </w:tc>
      </w:tr>
      <w:tr w:rsidR="00C903DB" w:rsidRPr="00FF1676" w14:paraId="5312578B" w14:textId="77777777" w:rsidTr="00857FB2">
        <w:trPr>
          <w:trHeight w:val="20"/>
        </w:trPr>
        <w:tc>
          <w:tcPr>
            <w:tcW w:w="5231" w:type="dxa"/>
          </w:tcPr>
          <w:p w14:paraId="34DA1FDC" w14:textId="77777777" w:rsidR="00C903DB" w:rsidRPr="00FF1676" w:rsidRDefault="00C903DB" w:rsidP="00C903DB">
            <w:pPr>
              <w:pStyle w:val="KeinLeerraum"/>
              <w:rPr>
                <w:rFonts w:asciiTheme="majorHAnsi" w:hAnsiTheme="majorHAnsi"/>
                <w:sz w:val="20"/>
                <w:szCs w:val="20"/>
              </w:rPr>
            </w:pPr>
            <w:r w:rsidRPr="00FF1676">
              <w:rPr>
                <w:rFonts w:asciiTheme="majorHAnsi" w:hAnsiTheme="majorHAnsi"/>
                <w:sz w:val="20"/>
                <w:szCs w:val="20"/>
              </w:rPr>
              <w:t>Medien verstehen</w:t>
            </w:r>
          </w:p>
          <w:p w14:paraId="1118B89D" w14:textId="1CB65768" w:rsidR="00C903DB" w:rsidRPr="00FF1676" w:rsidRDefault="00C903DB" w:rsidP="006B2237">
            <w:pPr>
              <w:pStyle w:val="KeinLeerraum"/>
              <w:rPr>
                <w:rFonts w:asciiTheme="majorHAnsi" w:hAnsiTheme="majorHAnsi"/>
                <w:sz w:val="20"/>
                <w:szCs w:val="20"/>
              </w:rPr>
            </w:pPr>
            <w:r w:rsidRPr="00FF1676">
              <w:rPr>
                <w:rFonts w:asciiTheme="majorHAnsi" w:hAnsiTheme="majorHAnsi"/>
                <w:sz w:val="20"/>
                <w:szCs w:val="20"/>
              </w:rPr>
              <w:t>(10) ihre Lebenswirklichkeit von Realitätsdarstellungen und der Darstellung fiktionaler Welten in Medien unterscheiden und Unterschiede beschreiben</w:t>
            </w:r>
          </w:p>
        </w:tc>
        <w:tc>
          <w:tcPr>
            <w:tcW w:w="2626" w:type="dxa"/>
          </w:tcPr>
          <w:p w14:paraId="7C6F149B" w14:textId="77777777" w:rsidR="00C903DB" w:rsidRPr="00FF1676" w:rsidRDefault="00C903DB" w:rsidP="00C903DB">
            <w:pPr>
              <w:pStyle w:val="KeinLeerraum"/>
              <w:rPr>
                <w:rFonts w:asciiTheme="majorHAnsi" w:hAnsiTheme="majorHAnsi"/>
                <w:sz w:val="20"/>
                <w:szCs w:val="20"/>
                <w:lang w:val="en-US"/>
              </w:rPr>
            </w:pPr>
            <w:r w:rsidRPr="00FF1676">
              <w:rPr>
                <w:rFonts w:asciiTheme="majorHAnsi" w:hAnsiTheme="majorHAnsi"/>
                <w:sz w:val="20"/>
                <w:szCs w:val="20"/>
                <w:lang w:val="en-US"/>
              </w:rPr>
              <w:t>MA &gt; Fernsehen &gt; Casting Shows, Scripted Reality, Youtube &gt; Influencer</w:t>
            </w:r>
          </w:p>
        </w:tc>
        <w:tc>
          <w:tcPr>
            <w:tcW w:w="344" w:type="dxa"/>
          </w:tcPr>
          <w:p w14:paraId="4C7679A4" w14:textId="77777777" w:rsidR="00C903DB" w:rsidRPr="00FF1676" w:rsidRDefault="00C903DB" w:rsidP="00C903DB">
            <w:pPr>
              <w:pStyle w:val="KeinLeerraum"/>
              <w:rPr>
                <w:rFonts w:asciiTheme="majorHAnsi" w:hAnsiTheme="majorHAnsi"/>
                <w:sz w:val="20"/>
                <w:szCs w:val="20"/>
                <w:lang w:val="en-US"/>
              </w:rPr>
            </w:pPr>
          </w:p>
        </w:tc>
        <w:tc>
          <w:tcPr>
            <w:tcW w:w="344" w:type="dxa"/>
          </w:tcPr>
          <w:p w14:paraId="782561D1" w14:textId="77777777" w:rsidR="00C903DB" w:rsidRPr="00FF1676" w:rsidRDefault="00C903DB" w:rsidP="00C903DB">
            <w:pPr>
              <w:pStyle w:val="KeinLeerraum"/>
              <w:rPr>
                <w:rFonts w:asciiTheme="majorHAnsi" w:hAnsiTheme="majorHAnsi"/>
                <w:sz w:val="20"/>
                <w:szCs w:val="20"/>
                <w:lang w:val="en-US"/>
              </w:rPr>
            </w:pPr>
          </w:p>
        </w:tc>
        <w:tc>
          <w:tcPr>
            <w:tcW w:w="344" w:type="dxa"/>
          </w:tcPr>
          <w:p w14:paraId="4D267594" w14:textId="77777777" w:rsidR="00C903DB" w:rsidRPr="00FF1676" w:rsidRDefault="00C903DB" w:rsidP="00C903DB">
            <w:pPr>
              <w:pStyle w:val="KeinLeerraum"/>
              <w:rPr>
                <w:rFonts w:asciiTheme="majorHAnsi" w:hAnsiTheme="majorHAnsi"/>
                <w:sz w:val="20"/>
                <w:szCs w:val="20"/>
                <w:lang w:val="en-US"/>
              </w:rPr>
            </w:pPr>
          </w:p>
        </w:tc>
        <w:tc>
          <w:tcPr>
            <w:tcW w:w="344" w:type="dxa"/>
          </w:tcPr>
          <w:p w14:paraId="577982E9" w14:textId="77777777" w:rsidR="00C903DB" w:rsidRPr="00FF1676" w:rsidRDefault="00C903DB" w:rsidP="00C903DB">
            <w:pPr>
              <w:pStyle w:val="KeinLeerraum"/>
              <w:rPr>
                <w:rFonts w:asciiTheme="majorHAnsi" w:hAnsiTheme="majorHAnsi"/>
                <w:sz w:val="20"/>
                <w:szCs w:val="20"/>
                <w:lang w:val="en-US"/>
              </w:rPr>
            </w:pPr>
            <w:r w:rsidRPr="00FF1676">
              <w:rPr>
                <w:rFonts w:asciiTheme="majorHAnsi" w:hAnsiTheme="majorHAnsi"/>
                <w:sz w:val="20"/>
                <w:szCs w:val="20"/>
                <w:lang w:val="en-US"/>
              </w:rPr>
              <w:t>x</w:t>
            </w:r>
          </w:p>
        </w:tc>
        <w:tc>
          <w:tcPr>
            <w:tcW w:w="344" w:type="dxa"/>
          </w:tcPr>
          <w:p w14:paraId="6B9FFDCF" w14:textId="77777777" w:rsidR="00C903DB" w:rsidRPr="00FF1676" w:rsidRDefault="00C903DB" w:rsidP="00C903DB">
            <w:pPr>
              <w:pStyle w:val="KeinLeerraum"/>
              <w:rPr>
                <w:rFonts w:asciiTheme="majorHAnsi" w:hAnsiTheme="majorHAnsi"/>
                <w:sz w:val="20"/>
                <w:szCs w:val="20"/>
                <w:lang w:val="en-US"/>
              </w:rPr>
            </w:pPr>
          </w:p>
        </w:tc>
        <w:tc>
          <w:tcPr>
            <w:tcW w:w="2330" w:type="dxa"/>
          </w:tcPr>
          <w:p w14:paraId="73D8CDE1" w14:textId="77777777" w:rsidR="00C903DB" w:rsidRPr="00FF1676" w:rsidRDefault="00C903DB" w:rsidP="00C903DB">
            <w:pPr>
              <w:pStyle w:val="KeinLeerraum"/>
              <w:rPr>
                <w:rFonts w:asciiTheme="majorHAnsi" w:hAnsiTheme="majorHAnsi"/>
                <w:sz w:val="20"/>
                <w:szCs w:val="20"/>
                <w:lang w:val="en-US"/>
              </w:rPr>
            </w:pPr>
            <w:r w:rsidRPr="00FF1676">
              <w:rPr>
                <w:rFonts w:asciiTheme="majorHAnsi" w:hAnsiTheme="majorHAnsi"/>
                <w:sz w:val="20"/>
                <w:szCs w:val="20"/>
                <w:lang w:val="en-US"/>
              </w:rPr>
              <w:t>Unterrichtsmodul</w:t>
            </w:r>
          </w:p>
          <w:p w14:paraId="5F5F2F4A" w14:textId="77777777" w:rsidR="00C903DB" w:rsidRPr="00FF1676" w:rsidRDefault="00776CD6" w:rsidP="00C903DB">
            <w:pPr>
              <w:pStyle w:val="KeinLeerraum"/>
              <w:rPr>
                <w:rFonts w:asciiTheme="majorHAnsi" w:hAnsiTheme="majorHAnsi"/>
                <w:sz w:val="20"/>
                <w:szCs w:val="20"/>
                <w:lang w:val="en-US"/>
              </w:rPr>
            </w:pPr>
            <w:hyperlink r:id="rId41" w:history="1">
              <w:r w:rsidR="00C903DB" w:rsidRPr="00FF1676">
                <w:rPr>
                  <w:rStyle w:val="Hyperlink"/>
                  <w:rFonts w:asciiTheme="majorHAnsi" w:hAnsiTheme="majorHAnsi"/>
                  <w:sz w:val="20"/>
                  <w:szCs w:val="20"/>
                  <w:lang w:val="en-US"/>
                </w:rPr>
                <w:t>“YouTube”</w:t>
              </w:r>
            </w:hyperlink>
          </w:p>
        </w:tc>
        <w:tc>
          <w:tcPr>
            <w:tcW w:w="2552" w:type="dxa"/>
          </w:tcPr>
          <w:p w14:paraId="61A62224" w14:textId="77777777" w:rsidR="00C903DB" w:rsidRPr="00FF1676" w:rsidRDefault="00C903DB" w:rsidP="00C903DB">
            <w:pPr>
              <w:pStyle w:val="KeinLeerraum"/>
              <w:rPr>
                <w:rFonts w:asciiTheme="majorHAnsi" w:hAnsiTheme="majorHAnsi"/>
                <w:sz w:val="20"/>
                <w:szCs w:val="20"/>
              </w:rPr>
            </w:pPr>
            <w:r w:rsidRPr="00FF1676">
              <w:rPr>
                <w:rFonts w:asciiTheme="majorHAnsi" w:hAnsiTheme="majorHAnsi"/>
                <w:sz w:val="20"/>
                <w:szCs w:val="20"/>
              </w:rPr>
              <w:t>BTV Selbstfindung und Akzeptanz</w:t>
            </w:r>
          </w:p>
          <w:p w14:paraId="3D78AD60" w14:textId="77777777" w:rsidR="00C903DB" w:rsidRPr="00FF1676" w:rsidRDefault="00C903DB" w:rsidP="00C903DB">
            <w:pPr>
              <w:pStyle w:val="KeinLeerraum"/>
              <w:rPr>
                <w:rFonts w:asciiTheme="majorHAnsi" w:hAnsiTheme="majorHAnsi"/>
                <w:sz w:val="20"/>
                <w:szCs w:val="20"/>
              </w:rPr>
            </w:pPr>
            <w:r w:rsidRPr="00FF1676">
              <w:rPr>
                <w:rFonts w:asciiTheme="majorHAnsi" w:hAnsiTheme="majorHAnsi"/>
                <w:sz w:val="20"/>
                <w:szCs w:val="20"/>
              </w:rPr>
              <w:t>anderer Lebensformen</w:t>
            </w:r>
          </w:p>
          <w:p w14:paraId="599FFDBC" w14:textId="77777777" w:rsidR="00C903DB" w:rsidRPr="00FF1676" w:rsidRDefault="00C903DB" w:rsidP="00C903DB">
            <w:pPr>
              <w:pStyle w:val="KeinLeerraum"/>
              <w:rPr>
                <w:rFonts w:asciiTheme="majorHAnsi" w:hAnsiTheme="majorHAnsi"/>
                <w:sz w:val="20"/>
                <w:szCs w:val="20"/>
              </w:rPr>
            </w:pPr>
            <w:r w:rsidRPr="00FF1676">
              <w:rPr>
                <w:rFonts w:asciiTheme="majorHAnsi" w:hAnsiTheme="majorHAnsi"/>
                <w:sz w:val="20"/>
                <w:szCs w:val="20"/>
              </w:rPr>
              <w:t>MB Jugendmedienschutz</w:t>
            </w:r>
          </w:p>
          <w:p w14:paraId="69D60889" w14:textId="77777777" w:rsidR="00C903DB" w:rsidRPr="00FF1676" w:rsidRDefault="00C903DB" w:rsidP="00C903DB">
            <w:pPr>
              <w:pStyle w:val="KeinLeerraum"/>
              <w:rPr>
                <w:rFonts w:asciiTheme="majorHAnsi" w:hAnsiTheme="majorHAnsi"/>
                <w:sz w:val="20"/>
                <w:szCs w:val="20"/>
              </w:rPr>
            </w:pPr>
            <w:r w:rsidRPr="00FF1676">
              <w:rPr>
                <w:rFonts w:asciiTheme="majorHAnsi" w:hAnsiTheme="majorHAnsi"/>
                <w:sz w:val="20"/>
                <w:szCs w:val="20"/>
              </w:rPr>
              <w:t>VB Alltagskonsum</w:t>
            </w:r>
          </w:p>
        </w:tc>
      </w:tr>
      <w:tr w:rsidR="00C903DB" w:rsidRPr="00FF1676" w14:paraId="300E95A4" w14:textId="77777777" w:rsidTr="00857FB2">
        <w:trPr>
          <w:trHeight w:val="20"/>
        </w:trPr>
        <w:tc>
          <w:tcPr>
            <w:tcW w:w="5231" w:type="dxa"/>
            <w:vMerge w:val="restart"/>
          </w:tcPr>
          <w:p w14:paraId="2010D15E" w14:textId="399B6985" w:rsidR="00C903DB" w:rsidRPr="00FF1676" w:rsidRDefault="00C903DB" w:rsidP="00C903DB">
            <w:pPr>
              <w:pStyle w:val="KeinLeerraum"/>
              <w:rPr>
                <w:rFonts w:asciiTheme="majorHAnsi" w:hAnsiTheme="majorHAnsi"/>
                <w:sz w:val="20"/>
                <w:szCs w:val="20"/>
              </w:rPr>
            </w:pPr>
            <w:r w:rsidRPr="00FF1676">
              <w:rPr>
                <w:rFonts w:asciiTheme="majorHAnsi" w:hAnsiTheme="majorHAnsi"/>
                <w:sz w:val="20"/>
                <w:szCs w:val="20"/>
              </w:rPr>
              <w:t>(11) ihren ersten Gesamteindruck eines Bildes, Films, Hörspiels oder einer Theaterinszenierung beschreiben und</w:t>
            </w:r>
          </w:p>
          <w:p w14:paraId="403CBCB2" w14:textId="1A2BE896" w:rsidR="00C903DB" w:rsidRPr="00FF1676" w:rsidRDefault="00C903DB" w:rsidP="00C903DB">
            <w:pPr>
              <w:pStyle w:val="KeinLeerraum"/>
              <w:rPr>
                <w:rFonts w:asciiTheme="majorHAnsi" w:hAnsiTheme="majorHAnsi"/>
                <w:sz w:val="20"/>
                <w:szCs w:val="20"/>
              </w:rPr>
            </w:pPr>
            <w:r w:rsidRPr="00FF1676">
              <w:rPr>
                <w:rFonts w:asciiTheme="majorHAnsi" w:hAnsiTheme="majorHAnsi"/>
                <w:sz w:val="20"/>
                <w:szCs w:val="20"/>
              </w:rPr>
              <w:t>Begründen</w:t>
            </w:r>
          </w:p>
          <w:p w14:paraId="751FBF52" w14:textId="77777777" w:rsidR="00C903DB" w:rsidRPr="00FF1676" w:rsidRDefault="00C903DB" w:rsidP="00C903DB">
            <w:pPr>
              <w:pStyle w:val="KeinLeerraum"/>
              <w:rPr>
                <w:rFonts w:asciiTheme="majorHAnsi" w:hAnsiTheme="majorHAnsi"/>
                <w:sz w:val="20"/>
                <w:szCs w:val="20"/>
              </w:rPr>
            </w:pPr>
            <w:r w:rsidRPr="00FF1676">
              <w:rPr>
                <w:rFonts w:asciiTheme="majorHAnsi" w:hAnsiTheme="majorHAnsi"/>
                <w:sz w:val="20"/>
                <w:szCs w:val="20"/>
              </w:rPr>
              <w:t>(12) eigene Bildvorstellungen (z. B. zu Figuren oder Orten in</w:t>
            </w:r>
          </w:p>
          <w:p w14:paraId="5DFB91A4" w14:textId="77777777" w:rsidR="00C903DB" w:rsidRPr="00FF1676" w:rsidRDefault="00C903DB" w:rsidP="00C903DB">
            <w:pPr>
              <w:pStyle w:val="KeinLeerraum"/>
              <w:rPr>
                <w:rFonts w:asciiTheme="majorHAnsi" w:hAnsiTheme="majorHAnsi"/>
                <w:sz w:val="20"/>
                <w:szCs w:val="20"/>
              </w:rPr>
            </w:pPr>
            <w:r w:rsidRPr="00FF1676">
              <w:rPr>
                <w:rFonts w:asciiTheme="majorHAnsi" w:hAnsiTheme="majorHAnsi"/>
                <w:sz w:val="20"/>
                <w:szCs w:val="20"/>
              </w:rPr>
              <w:t>literarischen Texten) entwickeln und mit (audio</w:t>
            </w:r>
            <w:r w:rsidRPr="00FF1676">
              <w:rPr>
                <w:rFonts w:ascii="MS Gothic" w:eastAsia="MS Gothic" w:hAnsi="MS Gothic" w:cs="MS Gothic" w:hint="eastAsia"/>
                <w:sz w:val="20"/>
                <w:szCs w:val="20"/>
              </w:rPr>
              <w:t>‑</w:t>
            </w:r>
            <w:r w:rsidRPr="00FF1676">
              <w:rPr>
                <w:rFonts w:asciiTheme="majorHAnsi" w:hAnsiTheme="majorHAnsi"/>
                <w:sz w:val="20"/>
                <w:szCs w:val="20"/>
              </w:rPr>
              <w:t>)visuellen</w:t>
            </w:r>
          </w:p>
          <w:p w14:paraId="170F2D4D" w14:textId="21869118" w:rsidR="00C903DB" w:rsidRPr="00FF1676" w:rsidRDefault="00C903DB" w:rsidP="00C903DB">
            <w:pPr>
              <w:pStyle w:val="KeinLeerraum"/>
              <w:rPr>
                <w:rFonts w:asciiTheme="majorHAnsi" w:hAnsiTheme="majorHAnsi"/>
                <w:sz w:val="20"/>
                <w:szCs w:val="20"/>
              </w:rPr>
            </w:pPr>
            <w:r w:rsidRPr="00FF1676">
              <w:rPr>
                <w:rFonts w:asciiTheme="majorHAnsi" w:hAnsiTheme="majorHAnsi"/>
                <w:sz w:val="20"/>
                <w:szCs w:val="20"/>
              </w:rPr>
              <w:t>Gestaltungen vergleichen</w:t>
            </w:r>
          </w:p>
          <w:p w14:paraId="187DEE0B" w14:textId="733B23FF" w:rsidR="00C903DB" w:rsidRPr="00FF1676" w:rsidRDefault="006B2237" w:rsidP="006B2237">
            <w:pPr>
              <w:pStyle w:val="KeinLeerraum"/>
              <w:rPr>
                <w:rFonts w:asciiTheme="majorHAnsi" w:hAnsiTheme="majorHAnsi"/>
                <w:sz w:val="20"/>
                <w:szCs w:val="20"/>
              </w:rPr>
            </w:pPr>
            <w:r w:rsidRPr="00FF1676">
              <w:rPr>
                <w:rFonts w:asciiTheme="majorHAnsi" w:hAnsiTheme="majorHAnsi"/>
                <w:sz w:val="20"/>
                <w:szCs w:val="20"/>
              </w:rPr>
              <w:t xml:space="preserve">(13) Bilder beschreiben und analysieren, dabei Zusammenhänge zwischen Bildelementen und anderen Medien (zum Beispiel Text, Musik) herstellen, auch in Werbung </w:t>
            </w:r>
          </w:p>
        </w:tc>
        <w:tc>
          <w:tcPr>
            <w:tcW w:w="2626" w:type="dxa"/>
          </w:tcPr>
          <w:p w14:paraId="3221DA7D" w14:textId="77777777" w:rsidR="00C903DB" w:rsidRPr="00FF1676" w:rsidRDefault="00C903DB" w:rsidP="00C903DB">
            <w:pPr>
              <w:pStyle w:val="KeinLeerraum"/>
              <w:rPr>
                <w:rFonts w:asciiTheme="majorHAnsi" w:hAnsiTheme="majorHAnsi"/>
                <w:sz w:val="20"/>
                <w:szCs w:val="20"/>
              </w:rPr>
            </w:pPr>
            <w:r w:rsidRPr="00FF1676">
              <w:rPr>
                <w:rFonts w:asciiTheme="majorHAnsi" w:hAnsiTheme="majorHAnsi"/>
                <w:sz w:val="20"/>
                <w:szCs w:val="20"/>
              </w:rPr>
              <w:t>MA &gt; Medien beurteilen</w:t>
            </w:r>
          </w:p>
        </w:tc>
        <w:tc>
          <w:tcPr>
            <w:tcW w:w="344" w:type="dxa"/>
          </w:tcPr>
          <w:p w14:paraId="57C7B39E" w14:textId="77777777" w:rsidR="00C903DB" w:rsidRPr="00FF1676" w:rsidRDefault="00C903DB" w:rsidP="00C903DB">
            <w:pPr>
              <w:pStyle w:val="KeinLeerraum"/>
              <w:rPr>
                <w:rFonts w:asciiTheme="majorHAnsi" w:hAnsiTheme="majorHAnsi"/>
                <w:sz w:val="20"/>
                <w:szCs w:val="20"/>
              </w:rPr>
            </w:pPr>
          </w:p>
        </w:tc>
        <w:tc>
          <w:tcPr>
            <w:tcW w:w="344" w:type="dxa"/>
          </w:tcPr>
          <w:p w14:paraId="234295CF" w14:textId="77777777" w:rsidR="00C903DB" w:rsidRPr="00FF1676" w:rsidRDefault="00C903DB" w:rsidP="00C903DB">
            <w:pPr>
              <w:pStyle w:val="KeinLeerraum"/>
              <w:rPr>
                <w:rFonts w:asciiTheme="majorHAnsi" w:hAnsiTheme="majorHAnsi"/>
                <w:sz w:val="20"/>
                <w:szCs w:val="20"/>
              </w:rPr>
            </w:pPr>
          </w:p>
        </w:tc>
        <w:tc>
          <w:tcPr>
            <w:tcW w:w="344" w:type="dxa"/>
          </w:tcPr>
          <w:p w14:paraId="4C79DEC5" w14:textId="77777777" w:rsidR="00C903DB" w:rsidRPr="00FF1676" w:rsidRDefault="00C903DB" w:rsidP="00C903DB">
            <w:pPr>
              <w:pStyle w:val="KeinLeerraum"/>
              <w:rPr>
                <w:rFonts w:asciiTheme="majorHAnsi" w:hAnsiTheme="majorHAnsi"/>
                <w:sz w:val="20"/>
                <w:szCs w:val="20"/>
              </w:rPr>
            </w:pPr>
          </w:p>
        </w:tc>
        <w:tc>
          <w:tcPr>
            <w:tcW w:w="344" w:type="dxa"/>
          </w:tcPr>
          <w:p w14:paraId="7A640AB9" w14:textId="77777777" w:rsidR="00C903DB" w:rsidRPr="00FF1676" w:rsidRDefault="00C903DB" w:rsidP="00C903DB">
            <w:pPr>
              <w:pStyle w:val="KeinLeerraum"/>
              <w:rPr>
                <w:rFonts w:asciiTheme="majorHAnsi" w:hAnsiTheme="majorHAnsi"/>
                <w:sz w:val="20"/>
                <w:szCs w:val="20"/>
              </w:rPr>
            </w:pPr>
            <w:r w:rsidRPr="00FF1676">
              <w:rPr>
                <w:rFonts w:asciiTheme="majorHAnsi" w:hAnsiTheme="majorHAnsi"/>
                <w:sz w:val="20"/>
                <w:szCs w:val="20"/>
              </w:rPr>
              <w:t>x</w:t>
            </w:r>
          </w:p>
        </w:tc>
        <w:tc>
          <w:tcPr>
            <w:tcW w:w="344" w:type="dxa"/>
          </w:tcPr>
          <w:p w14:paraId="6AFC4F45" w14:textId="77777777" w:rsidR="00C903DB" w:rsidRPr="00FF1676" w:rsidRDefault="00C903DB" w:rsidP="00C903DB">
            <w:pPr>
              <w:pStyle w:val="KeinLeerraum"/>
              <w:rPr>
                <w:rFonts w:asciiTheme="majorHAnsi" w:hAnsiTheme="majorHAnsi"/>
                <w:sz w:val="20"/>
                <w:szCs w:val="20"/>
              </w:rPr>
            </w:pPr>
          </w:p>
        </w:tc>
        <w:tc>
          <w:tcPr>
            <w:tcW w:w="2330" w:type="dxa"/>
          </w:tcPr>
          <w:p w14:paraId="6C79F1D7" w14:textId="77777777" w:rsidR="00C903DB" w:rsidRPr="00FF1676" w:rsidRDefault="00C903DB" w:rsidP="00C903DB">
            <w:pPr>
              <w:pStyle w:val="KeinLeerraum"/>
              <w:rPr>
                <w:rFonts w:asciiTheme="majorHAnsi" w:hAnsiTheme="majorHAnsi"/>
                <w:sz w:val="20"/>
                <w:szCs w:val="20"/>
              </w:rPr>
            </w:pPr>
          </w:p>
        </w:tc>
        <w:tc>
          <w:tcPr>
            <w:tcW w:w="2552" w:type="dxa"/>
            <w:vMerge w:val="restart"/>
          </w:tcPr>
          <w:p w14:paraId="1D3FB4FA" w14:textId="77777777" w:rsidR="00C903DB" w:rsidRPr="00FF1676" w:rsidRDefault="00C903DB" w:rsidP="00C903DB">
            <w:pPr>
              <w:pStyle w:val="KeinLeerraum"/>
              <w:rPr>
                <w:rFonts w:asciiTheme="majorHAnsi" w:hAnsiTheme="majorHAnsi"/>
                <w:sz w:val="20"/>
                <w:szCs w:val="20"/>
              </w:rPr>
            </w:pPr>
            <w:r w:rsidRPr="00FF1676">
              <w:rPr>
                <w:rFonts w:asciiTheme="majorHAnsi" w:hAnsiTheme="majorHAnsi"/>
                <w:sz w:val="20"/>
                <w:szCs w:val="20"/>
              </w:rPr>
              <w:t>MB Medienanalyse</w:t>
            </w:r>
          </w:p>
        </w:tc>
      </w:tr>
      <w:tr w:rsidR="00C903DB" w:rsidRPr="00FF1676" w14:paraId="3675DE9C" w14:textId="77777777" w:rsidTr="00857FB2">
        <w:trPr>
          <w:trHeight w:val="20"/>
        </w:trPr>
        <w:tc>
          <w:tcPr>
            <w:tcW w:w="5231" w:type="dxa"/>
            <w:vMerge/>
          </w:tcPr>
          <w:p w14:paraId="3A8F7E9C" w14:textId="77777777" w:rsidR="00C903DB" w:rsidRPr="00FF1676" w:rsidRDefault="00C903DB" w:rsidP="00C903DB">
            <w:pPr>
              <w:pStyle w:val="KeinLeerraum"/>
              <w:rPr>
                <w:rFonts w:asciiTheme="majorHAnsi" w:hAnsiTheme="majorHAnsi"/>
                <w:sz w:val="20"/>
                <w:szCs w:val="20"/>
              </w:rPr>
            </w:pPr>
          </w:p>
        </w:tc>
        <w:tc>
          <w:tcPr>
            <w:tcW w:w="2626" w:type="dxa"/>
          </w:tcPr>
          <w:p w14:paraId="2DF8EBD5" w14:textId="77777777" w:rsidR="00C903DB" w:rsidRPr="00FF1676" w:rsidRDefault="00C903DB" w:rsidP="00C903DB">
            <w:pPr>
              <w:pStyle w:val="KeinLeerraum"/>
              <w:rPr>
                <w:rFonts w:asciiTheme="majorHAnsi" w:hAnsiTheme="majorHAnsi"/>
                <w:sz w:val="20"/>
                <w:szCs w:val="20"/>
              </w:rPr>
            </w:pPr>
            <w:r w:rsidRPr="00FF1676">
              <w:rPr>
                <w:rFonts w:asciiTheme="majorHAnsi" w:hAnsiTheme="majorHAnsi"/>
                <w:sz w:val="20"/>
                <w:szCs w:val="20"/>
              </w:rPr>
              <w:t>MG &gt; Werbung</w:t>
            </w:r>
          </w:p>
        </w:tc>
        <w:tc>
          <w:tcPr>
            <w:tcW w:w="344" w:type="dxa"/>
          </w:tcPr>
          <w:p w14:paraId="417C16F5" w14:textId="77777777" w:rsidR="00C903DB" w:rsidRPr="00FF1676" w:rsidRDefault="00C903DB" w:rsidP="00C903DB">
            <w:pPr>
              <w:pStyle w:val="KeinLeerraum"/>
              <w:rPr>
                <w:rFonts w:asciiTheme="majorHAnsi" w:hAnsiTheme="majorHAnsi"/>
                <w:sz w:val="20"/>
                <w:szCs w:val="20"/>
              </w:rPr>
            </w:pPr>
          </w:p>
        </w:tc>
        <w:tc>
          <w:tcPr>
            <w:tcW w:w="344" w:type="dxa"/>
          </w:tcPr>
          <w:p w14:paraId="508980E8" w14:textId="77777777" w:rsidR="00C903DB" w:rsidRPr="00FF1676" w:rsidRDefault="00C903DB" w:rsidP="00C903DB">
            <w:pPr>
              <w:pStyle w:val="KeinLeerraum"/>
              <w:rPr>
                <w:rFonts w:asciiTheme="majorHAnsi" w:hAnsiTheme="majorHAnsi"/>
                <w:sz w:val="20"/>
                <w:szCs w:val="20"/>
              </w:rPr>
            </w:pPr>
          </w:p>
        </w:tc>
        <w:tc>
          <w:tcPr>
            <w:tcW w:w="344" w:type="dxa"/>
          </w:tcPr>
          <w:p w14:paraId="46231E32" w14:textId="77777777" w:rsidR="00C903DB" w:rsidRPr="00FF1676" w:rsidRDefault="00C903DB" w:rsidP="00C903DB">
            <w:pPr>
              <w:pStyle w:val="KeinLeerraum"/>
              <w:rPr>
                <w:rFonts w:asciiTheme="majorHAnsi" w:hAnsiTheme="majorHAnsi"/>
                <w:sz w:val="20"/>
                <w:szCs w:val="20"/>
              </w:rPr>
            </w:pPr>
          </w:p>
        </w:tc>
        <w:tc>
          <w:tcPr>
            <w:tcW w:w="344" w:type="dxa"/>
          </w:tcPr>
          <w:p w14:paraId="4C4A3CCE" w14:textId="77777777" w:rsidR="00C903DB" w:rsidRPr="00FF1676" w:rsidRDefault="00C903DB" w:rsidP="00C903DB">
            <w:pPr>
              <w:pStyle w:val="KeinLeerraum"/>
              <w:rPr>
                <w:rFonts w:asciiTheme="majorHAnsi" w:hAnsiTheme="majorHAnsi"/>
                <w:sz w:val="20"/>
                <w:szCs w:val="20"/>
              </w:rPr>
            </w:pPr>
            <w:r w:rsidRPr="00FF1676">
              <w:rPr>
                <w:rFonts w:asciiTheme="majorHAnsi" w:hAnsiTheme="majorHAnsi"/>
                <w:sz w:val="20"/>
                <w:szCs w:val="20"/>
              </w:rPr>
              <w:t>x</w:t>
            </w:r>
          </w:p>
        </w:tc>
        <w:tc>
          <w:tcPr>
            <w:tcW w:w="344" w:type="dxa"/>
          </w:tcPr>
          <w:p w14:paraId="570B801A" w14:textId="77777777" w:rsidR="00C903DB" w:rsidRPr="00FF1676" w:rsidRDefault="00C903DB" w:rsidP="00C903DB">
            <w:pPr>
              <w:pStyle w:val="KeinLeerraum"/>
              <w:rPr>
                <w:rFonts w:asciiTheme="majorHAnsi" w:hAnsiTheme="majorHAnsi"/>
                <w:sz w:val="20"/>
                <w:szCs w:val="20"/>
              </w:rPr>
            </w:pPr>
          </w:p>
        </w:tc>
        <w:tc>
          <w:tcPr>
            <w:tcW w:w="2330" w:type="dxa"/>
          </w:tcPr>
          <w:p w14:paraId="6F3E5A68" w14:textId="1E162459" w:rsidR="00C903DB" w:rsidRPr="00FF1676" w:rsidRDefault="00776CD6" w:rsidP="00C903DB">
            <w:pPr>
              <w:pStyle w:val="KeinLeerraum"/>
              <w:rPr>
                <w:rFonts w:asciiTheme="majorHAnsi" w:hAnsiTheme="majorHAnsi"/>
                <w:sz w:val="20"/>
                <w:szCs w:val="20"/>
              </w:rPr>
            </w:pPr>
            <w:hyperlink r:id="rId42" w:history="1">
              <w:r w:rsidR="00EA7DB9">
                <w:rPr>
                  <w:rStyle w:val="Hyperlink"/>
                  <w:rFonts w:asciiTheme="majorHAnsi" w:hAnsiTheme="majorHAnsi" w:cs="Arial"/>
                  <w:sz w:val="20"/>
                  <w:szCs w:val="20"/>
                </w:rPr>
                <w:t>SESAM</w:t>
              </w:r>
              <w:r w:rsidR="00586F3B" w:rsidRPr="00B23C56">
                <w:rPr>
                  <w:rStyle w:val="Hyperlink"/>
                  <w:rFonts w:asciiTheme="majorHAnsi" w:hAnsiTheme="majorHAnsi" w:cs="Arial"/>
                  <w:sz w:val="20"/>
                  <w:szCs w:val="20"/>
                </w:rPr>
                <w:t xml:space="preserve"> Medien Thema „Werbung“: z.B. „</w:t>
              </w:r>
              <w:r w:rsidR="00586F3B" w:rsidRPr="00B23C56">
                <w:rPr>
                  <w:rStyle w:val="Hyperlink"/>
                  <w:rFonts w:asciiTheme="majorHAnsi" w:hAnsiTheme="majorHAnsi" w:cs="Segoe UI"/>
                  <w:sz w:val="20"/>
                  <w:szCs w:val="20"/>
                </w:rPr>
                <w:t>Dennis Digital: Eure Fragen zum Internet: Online-Werbung“</w:t>
              </w:r>
            </w:hyperlink>
          </w:p>
        </w:tc>
        <w:tc>
          <w:tcPr>
            <w:tcW w:w="2552" w:type="dxa"/>
            <w:vMerge/>
          </w:tcPr>
          <w:p w14:paraId="461F3660" w14:textId="77777777" w:rsidR="00C903DB" w:rsidRPr="00FF1676" w:rsidRDefault="00C903DB" w:rsidP="00C903DB">
            <w:pPr>
              <w:pStyle w:val="KeinLeerraum"/>
              <w:rPr>
                <w:rFonts w:asciiTheme="majorHAnsi" w:hAnsiTheme="majorHAnsi"/>
                <w:sz w:val="20"/>
                <w:szCs w:val="20"/>
              </w:rPr>
            </w:pPr>
          </w:p>
        </w:tc>
      </w:tr>
      <w:tr w:rsidR="00C903DB" w:rsidRPr="00FF1676" w14:paraId="58865889" w14:textId="77777777" w:rsidTr="00857FB2">
        <w:trPr>
          <w:trHeight w:val="20"/>
        </w:trPr>
        <w:tc>
          <w:tcPr>
            <w:tcW w:w="5231" w:type="dxa"/>
          </w:tcPr>
          <w:p w14:paraId="34973E4A" w14:textId="11A63BB0" w:rsidR="00C903DB" w:rsidRPr="00FF1676" w:rsidRDefault="00C903DB" w:rsidP="00C903DB">
            <w:pPr>
              <w:pStyle w:val="KeinLeerraum"/>
              <w:rPr>
                <w:rFonts w:asciiTheme="majorHAnsi" w:hAnsiTheme="majorHAnsi"/>
                <w:sz w:val="20"/>
                <w:szCs w:val="20"/>
              </w:rPr>
            </w:pPr>
            <w:r w:rsidRPr="00FF1676">
              <w:rPr>
                <w:rFonts w:asciiTheme="majorHAnsi" w:hAnsiTheme="majorHAnsi"/>
                <w:sz w:val="20"/>
                <w:szCs w:val="20"/>
              </w:rPr>
              <w:t>(15) die Handlungsstruktur von Filmen mithilfe filmischer</w:t>
            </w:r>
          </w:p>
          <w:p w14:paraId="293D6BA2" w14:textId="5E9B9508" w:rsidR="00C903DB" w:rsidRPr="00FF1676" w:rsidRDefault="00C903DB" w:rsidP="00C903DB">
            <w:pPr>
              <w:pStyle w:val="KeinLeerraum"/>
              <w:rPr>
                <w:rFonts w:asciiTheme="majorHAnsi" w:hAnsiTheme="majorHAnsi"/>
                <w:sz w:val="20"/>
                <w:szCs w:val="20"/>
              </w:rPr>
            </w:pPr>
            <w:r w:rsidRPr="00FF1676">
              <w:rPr>
                <w:rFonts w:asciiTheme="majorHAnsi" w:hAnsiTheme="majorHAnsi"/>
                <w:sz w:val="20"/>
                <w:szCs w:val="20"/>
              </w:rPr>
              <w:t>(z. B. Rückblende) und erzähltechnischer (z. B. Rahmen</w:t>
            </w:r>
            <w:r w:rsidRPr="00FF1676">
              <w:rPr>
                <w:rFonts w:ascii="MS Gothic" w:eastAsia="MS Gothic" w:hAnsi="MS Gothic" w:cs="MS Gothic" w:hint="eastAsia"/>
                <w:sz w:val="20"/>
                <w:szCs w:val="20"/>
              </w:rPr>
              <w:t>‑</w:t>
            </w:r>
            <w:r w:rsidRPr="00FF1676">
              <w:rPr>
                <w:rFonts w:asciiTheme="majorHAnsi" w:hAnsiTheme="majorHAnsi"/>
                <w:sz w:val="20"/>
                <w:szCs w:val="20"/>
              </w:rPr>
              <w:t>/Binnenhand</w:t>
            </w:r>
            <w:r w:rsidR="00DD74F1" w:rsidRPr="00FF1676">
              <w:rPr>
                <w:rFonts w:asciiTheme="majorHAnsi" w:hAnsiTheme="majorHAnsi"/>
                <w:sz w:val="20"/>
                <w:szCs w:val="20"/>
              </w:rPr>
              <w:t>lung) Fachbegriffe erläutern</w:t>
            </w:r>
          </w:p>
        </w:tc>
        <w:tc>
          <w:tcPr>
            <w:tcW w:w="2626" w:type="dxa"/>
          </w:tcPr>
          <w:p w14:paraId="3456FC05" w14:textId="77777777" w:rsidR="00C903DB" w:rsidRPr="00FF1676" w:rsidRDefault="00C903DB" w:rsidP="00C903DB">
            <w:pPr>
              <w:pStyle w:val="KeinLeerraum"/>
              <w:rPr>
                <w:rFonts w:asciiTheme="majorHAnsi" w:hAnsiTheme="majorHAnsi"/>
                <w:sz w:val="20"/>
                <w:szCs w:val="20"/>
              </w:rPr>
            </w:pPr>
            <w:r w:rsidRPr="00FF1676">
              <w:rPr>
                <w:rFonts w:asciiTheme="majorHAnsi" w:hAnsiTheme="majorHAnsi"/>
                <w:sz w:val="20"/>
                <w:szCs w:val="20"/>
              </w:rPr>
              <w:t>MA &gt; Medien beurteilen</w:t>
            </w:r>
          </w:p>
        </w:tc>
        <w:tc>
          <w:tcPr>
            <w:tcW w:w="344" w:type="dxa"/>
            <w:vAlign w:val="center"/>
          </w:tcPr>
          <w:p w14:paraId="080F2150" w14:textId="77777777" w:rsidR="00C903DB" w:rsidRPr="00FF1676" w:rsidRDefault="00C903DB" w:rsidP="00C903DB">
            <w:pPr>
              <w:pStyle w:val="KeinLeerraum"/>
              <w:rPr>
                <w:rFonts w:asciiTheme="majorHAnsi" w:hAnsiTheme="majorHAnsi"/>
                <w:sz w:val="20"/>
                <w:szCs w:val="20"/>
              </w:rPr>
            </w:pPr>
          </w:p>
        </w:tc>
        <w:tc>
          <w:tcPr>
            <w:tcW w:w="344" w:type="dxa"/>
            <w:vAlign w:val="center"/>
          </w:tcPr>
          <w:p w14:paraId="477DB734" w14:textId="77777777" w:rsidR="00C903DB" w:rsidRPr="00FF1676" w:rsidRDefault="00C903DB" w:rsidP="00C903DB">
            <w:pPr>
              <w:pStyle w:val="KeinLeerraum"/>
              <w:rPr>
                <w:rFonts w:asciiTheme="majorHAnsi" w:hAnsiTheme="majorHAnsi"/>
                <w:sz w:val="20"/>
                <w:szCs w:val="20"/>
              </w:rPr>
            </w:pPr>
          </w:p>
        </w:tc>
        <w:tc>
          <w:tcPr>
            <w:tcW w:w="344" w:type="dxa"/>
            <w:vAlign w:val="center"/>
          </w:tcPr>
          <w:p w14:paraId="3CEA281F" w14:textId="77777777" w:rsidR="00C903DB" w:rsidRPr="00FF1676" w:rsidRDefault="00C903DB" w:rsidP="00C903DB">
            <w:pPr>
              <w:pStyle w:val="KeinLeerraum"/>
              <w:rPr>
                <w:rFonts w:asciiTheme="majorHAnsi" w:hAnsiTheme="majorHAnsi"/>
                <w:sz w:val="20"/>
                <w:szCs w:val="20"/>
              </w:rPr>
            </w:pPr>
          </w:p>
        </w:tc>
        <w:tc>
          <w:tcPr>
            <w:tcW w:w="344" w:type="dxa"/>
            <w:vAlign w:val="center"/>
          </w:tcPr>
          <w:p w14:paraId="7E120C1E" w14:textId="77777777" w:rsidR="00C903DB" w:rsidRPr="00FF1676" w:rsidRDefault="00C903DB" w:rsidP="00C903DB">
            <w:pPr>
              <w:pStyle w:val="KeinLeerraum"/>
              <w:rPr>
                <w:rFonts w:asciiTheme="majorHAnsi" w:hAnsiTheme="majorHAnsi"/>
                <w:sz w:val="20"/>
                <w:szCs w:val="20"/>
              </w:rPr>
            </w:pPr>
            <w:r w:rsidRPr="00FF1676">
              <w:rPr>
                <w:rFonts w:asciiTheme="majorHAnsi" w:hAnsiTheme="majorHAnsi"/>
                <w:sz w:val="20"/>
                <w:szCs w:val="20"/>
              </w:rPr>
              <w:t>x</w:t>
            </w:r>
          </w:p>
        </w:tc>
        <w:tc>
          <w:tcPr>
            <w:tcW w:w="344" w:type="dxa"/>
            <w:vAlign w:val="center"/>
          </w:tcPr>
          <w:p w14:paraId="1567D975" w14:textId="77777777" w:rsidR="00C903DB" w:rsidRPr="00FF1676" w:rsidRDefault="00C903DB" w:rsidP="00C903DB">
            <w:pPr>
              <w:pStyle w:val="KeinLeerraum"/>
              <w:rPr>
                <w:rFonts w:asciiTheme="majorHAnsi" w:hAnsiTheme="majorHAnsi"/>
                <w:sz w:val="20"/>
                <w:szCs w:val="20"/>
              </w:rPr>
            </w:pPr>
          </w:p>
        </w:tc>
        <w:tc>
          <w:tcPr>
            <w:tcW w:w="2330" w:type="dxa"/>
          </w:tcPr>
          <w:p w14:paraId="4C0E0909" w14:textId="248304A8" w:rsidR="00C903DB" w:rsidRPr="00FF1676" w:rsidRDefault="00776CD6" w:rsidP="00C903DB">
            <w:pPr>
              <w:pStyle w:val="KeinLeerraum"/>
              <w:rPr>
                <w:rFonts w:asciiTheme="majorHAnsi" w:hAnsiTheme="majorHAnsi"/>
                <w:sz w:val="20"/>
                <w:szCs w:val="20"/>
              </w:rPr>
            </w:pPr>
            <w:hyperlink r:id="rId43" w:history="1">
              <w:r w:rsidR="00EA7DB9">
                <w:rPr>
                  <w:rStyle w:val="Hyperlink"/>
                  <w:rFonts w:asciiTheme="majorHAnsi" w:hAnsiTheme="majorHAnsi"/>
                  <w:sz w:val="20"/>
                  <w:szCs w:val="20"/>
                </w:rPr>
                <w:t>SESAM</w:t>
              </w:r>
              <w:r w:rsidR="00586F3B" w:rsidRPr="00A9452E">
                <w:rPr>
                  <w:rStyle w:val="Hyperlink"/>
                  <w:rFonts w:asciiTheme="majorHAnsi" w:hAnsiTheme="majorHAnsi"/>
                  <w:sz w:val="20"/>
                  <w:szCs w:val="20"/>
                </w:rPr>
                <w:t xml:space="preserve"> Medien „Filmbildung“: z.B. „Webinare zur Filmbildung“</w:t>
              </w:r>
            </w:hyperlink>
          </w:p>
        </w:tc>
        <w:tc>
          <w:tcPr>
            <w:tcW w:w="2552" w:type="dxa"/>
          </w:tcPr>
          <w:p w14:paraId="517D8C90" w14:textId="77777777" w:rsidR="00C903DB" w:rsidRPr="00FF1676" w:rsidRDefault="00C903DB" w:rsidP="00C903DB">
            <w:pPr>
              <w:pStyle w:val="KeinLeerraum"/>
              <w:rPr>
                <w:rFonts w:asciiTheme="majorHAnsi" w:hAnsiTheme="majorHAnsi"/>
                <w:sz w:val="20"/>
                <w:szCs w:val="20"/>
              </w:rPr>
            </w:pPr>
            <w:r w:rsidRPr="00FF1676">
              <w:rPr>
                <w:rFonts w:asciiTheme="majorHAnsi" w:hAnsiTheme="majorHAnsi"/>
                <w:sz w:val="20"/>
                <w:szCs w:val="20"/>
              </w:rPr>
              <w:t>MB Medienanalyse</w:t>
            </w:r>
          </w:p>
        </w:tc>
      </w:tr>
    </w:tbl>
    <w:p w14:paraId="64BF4518" w14:textId="77777777" w:rsidR="009E3A06" w:rsidRDefault="009E3A06">
      <w:r>
        <w:br w:type="page"/>
      </w:r>
    </w:p>
    <w:tbl>
      <w:tblPr>
        <w:tblStyle w:val="Tabellenraster"/>
        <w:tblW w:w="14459" w:type="dxa"/>
        <w:tblInd w:w="-5" w:type="dxa"/>
        <w:tblLayout w:type="fixed"/>
        <w:tblLook w:val="04A0" w:firstRow="1" w:lastRow="0" w:firstColumn="1" w:lastColumn="0" w:noHBand="0" w:noVBand="1"/>
      </w:tblPr>
      <w:tblGrid>
        <w:gridCol w:w="5231"/>
        <w:gridCol w:w="2626"/>
        <w:gridCol w:w="344"/>
        <w:gridCol w:w="344"/>
        <w:gridCol w:w="344"/>
        <w:gridCol w:w="344"/>
        <w:gridCol w:w="344"/>
        <w:gridCol w:w="2330"/>
        <w:gridCol w:w="2552"/>
      </w:tblGrid>
      <w:tr w:rsidR="00C903DB" w:rsidRPr="00FF1676" w14:paraId="77525046" w14:textId="77777777" w:rsidTr="00857FB2">
        <w:trPr>
          <w:trHeight w:val="3418"/>
        </w:trPr>
        <w:tc>
          <w:tcPr>
            <w:tcW w:w="5231" w:type="dxa"/>
          </w:tcPr>
          <w:p w14:paraId="34FF7303" w14:textId="4E6A72B4" w:rsidR="00C903DB" w:rsidRPr="00FF1676" w:rsidRDefault="00C903DB" w:rsidP="00C903DB">
            <w:pPr>
              <w:pStyle w:val="KeinLeerraum"/>
              <w:rPr>
                <w:rFonts w:asciiTheme="majorHAnsi" w:hAnsiTheme="majorHAnsi"/>
                <w:sz w:val="20"/>
                <w:szCs w:val="20"/>
              </w:rPr>
            </w:pPr>
            <w:r w:rsidRPr="00FF1676">
              <w:rPr>
                <w:rFonts w:asciiTheme="majorHAnsi" w:hAnsiTheme="majorHAnsi"/>
                <w:sz w:val="20"/>
                <w:szCs w:val="20"/>
              </w:rPr>
              <w:t>Medien problematisieren</w:t>
            </w:r>
          </w:p>
          <w:p w14:paraId="661C4D4A" w14:textId="11B147E6" w:rsidR="00C903DB" w:rsidRPr="00FF1676" w:rsidRDefault="00DD74F1" w:rsidP="00C903DB">
            <w:pPr>
              <w:pStyle w:val="KeinLeerraum"/>
              <w:rPr>
                <w:rFonts w:asciiTheme="majorHAnsi" w:hAnsiTheme="majorHAnsi"/>
                <w:sz w:val="20"/>
                <w:szCs w:val="20"/>
              </w:rPr>
            </w:pPr>
            <w:r w:rsidRPr="00FF1676">
              <w:rPr>
                <w:rFonts w:asciiTheme="majorHAnsi" w:hAnsiTheme="majorHAnsi"/>
                <w:sz w:val="20"/>
                <w:szCs w:val="20"/>
              </w:rPr>
              <w:t>(</w:t>
            </w:r>
            <w:r w:rsidR="00C903DB" w:rsidRPr="00FF1676">
              <w:rPr>
                <w:rFonts w:asciiTheme="majorHAnsi" w:hAnsiTheme="majorHAnsi"/>
                <w:sz w:val="20"/>
                <w:szCs w:val="20"/>
              </w:rPr>
              <w:t>19) das eigene Medienverhalten und den eigenen Mediengebrauch beschreiben, erläutern und reflektieren (z. B. Auseinandersetzung mit Konsumverhalten,</w:t>
            </w:r>
          </w:p>
          <w:p w14:paraId="66CE1062" w14:textId="41D6AF19" w:rsidR="00C903DB" w:rsidRPr="00FF1676" w:rsidRDefault="00DD74F1" w:rsidP="00C903DB">
            <w:pPr>
              <w:pStyle w:val="KeinLeerraum"/>
              <w:rPr>
                <w:rFonts w:asciiTheme="majorHAnsi" w:hAnsiTheme="majorHAnsi"/>
                <w:sz w:val="20"/>
                <w:szCs w:val="20"/>
              </w:rPr>
            </w:pPr>
            <w:r w:rsidRPr="00FF1676">
              <w:rPr>
                <w:rFonts w:asciiTheme="majorHAnsi" w:hAnsiTheme="majorHAnsi"/>
                <w:sz w:val="20"/>
                <w:szCs w:val="20"/>
              </w:rPr>
              <w:t>Cyber-Mobbing)</w:t>
            </w:r>
          </w:p>
          <w:p w14:paraId="570313B5" w14:textId="45759D3D" w:rsidR="00C903DB" w:rsidRPr="00FF1676" w:rsidRDefault="00C903DB" w:rsidP="00C903DB">
            <w:pPr>
              <w:pStyle w:val="KeinLeerraum"/>
              <w:rPr>
                <w:rFonts w:asciiTheme="majorHAnsi" w:hAnsiTheme="majorHAnsi"/>
                <w:sz w:val="20"/>
                <w:szCs w:val="20"/>
              </w:rPr>
            </w:pPr>
            <w:r w:rsidRPr="00FF1676">
              <w:rPr>
                <w:rFonts w:asciiTheme="majorHAnsi" w:hAnsiTheme="majorHAnsi"/>
                <w:sz w:val="20"/>
                <w:szCs w:val="20"/>
              </w:rPr>
              <w:t xml:space="preserve">(20) Informationen aus Medien hinsichtlich ihrer Zuverlässigkeit und Glaubwürdigkeit prüfen, auch vergleichend mit </w:t>
            </w:r>
            <w:r w:rsidR="00DD74F1" w:rsidRPr="00FF1676">
              <w:rPr>
                <w:rFonts w:asciiTheme="majorHAnsi" w:hAnsiTheme="majorHAnsi"/>
                <w:sz w:val="20"/>
                <w:szCs w:val="20"/>
              </w:rPr>
              <w:t>alternativen Medienangeboten</w:t>
            </w:r>
          </w:p>
        </w:tc>
        <w:tc>
          <w:tcPr>
            <w:tcW w:w="2626" w:type="dxa"/>
          </w:tcPr>
          <w:p w14:paraId="2C17FCD8" w14:textId="77777777" w:rsidR="00C903DB" w:rsidRPr="00FF1676" w:rsidRDefault="00C903DB" w:rsidP="00C903DB">
            <w:pPr>
              <w:pStyle w:val="KeinLeerraum"/>
              <w:rPr>
                <w:rFonts w:asciiTheme="majorHAnsi" w:hAnsiTheme="majorHAnsi"/>
                <w:sz w:val="20"/>
                <w:szCs w:val="20"/>
              </w:rPr>
            </w:pPr>
            <w:r w:rsidRPr="00FF1676">
              <w:rPr>
                <w:rFonts w:asciiTheme="majorHAnsi" w:hAnsiTheme="majorHAnsi"/>
                <w:sz w:val="20"/>
                <w:szCs w:val="20"/>
              </w:rPr>
              <w:t>MG &gt; Medienkonsum, Sucht</w:t>
            </w:r>
          </w:p>
          <w:p w14:paraId="2F4BA823" w14:textId="77777777" w:rsidR="00C903DB" w:rsidRPr="00FF1676" w:rsidRDefault="00C903DB" w:rsidP="00C903DB">
            <w:pPr>
              <w:pStyle w:val="KeinLeerraum"/>
              <w:rPr>
                <w:rFonts w:asciiTheme="majorHAnsi" w:hAnsiTheme="majorHAnsi"/>
                <w:sz w:val="20"/>
                <w:szCs w:val="20"/>
              </w:rPr>
            </w:pPr>
            <w:r w:rsidRPr="00FF1676">
              <w:rPr>
                <w:rFonts w:asciiTheme="majorHAnsi" w:hAnsiTheme="majorHAnsi"/>
                <w:sz w:val="20"/>
                <w:szCs w:val="20"/>
              </w:rPr>
              <w:t>K&amp;K &gt; Cybermobbing</w:t>
            </w:r>
          </w:p>
        </w:tc>
        <w:tc>
          <w:tcPr>
            <w:tcW w:w="344" w:type="dxa"/>
            <w:vAlign w:val="center"/>
          </w:tcPr>
          <w:p w14:paraId="047E0D00" w14:textId="77777777" w:rsidR="00C903DB" w:rsidRPr="00FF1676" w:rsidRDefault="00C903DB" w:rsidP="00C903DB">
            <w:pPr>
              <w:pStyle w:val="KeinLeerraum"/>
              <w:rPr>
                <w:rFonts w:asciiTheme="majorHAnsi" w:hAnsiTheme="majorHAnsi"/>
                <w:sz w:val="20"/>
                <w:szCs w:val="20"/>
              </w:rPr>
            </w:pPr>
          </w:p>
        </w:tc>
        <w:tc>
          <w:tcPr>
            <w:tcW w:w="344" w:type="dxa"/>
            <w:vAlign w:val="center"/>
          </w:tcPr>
          <w:p w14:paraId="72C57B02" w14:textId="77777777" w:rsidR="00C903DB" w:rsidRPr="00FF1676" w:rsidRDefault="00C903DB" w:rsidP="00C903DB">
            <w:pPr>
              <w:pStyle w:val="KeinLeerraum"/>
              <w:rPr>
                <w:rFonts w:asciiTheme="majorHAnsi" w:hAnsiTheme="majorHAnsi"/>
                <w:sz w:val="20"/>
                <w:szCs w:val="20"/>
              </w:rPr>
            </w:pPr>
          </w:p>
        </w:tc>
        <w:tc>
          <w:tcPr>
            <w:tcW w:w="344" w:type="dxa"/>
            <w:vAlign w:val="center"/>
          </w:tcPr>
          <w:p w14:paraId="1D0CFCE8" w14:textId="77777777" w:rsidR="00C903DB" w:rsidRPr="00FF1676" w:rsidRDefault="00C903DB" w:rsidP="00C903DB">
            <w:pPr>
              <w:pStyle w:val="KeinLeerraum"/>
              <w:rPr>
                <w:rFonts w:asciiTheme="majorHAnsi" w:hAnsiTheme="majorHAnsi"/>
                <w:sz w:val="20"/>
                <w:szCs w:val="20"/>
              </w:rPr>
            </w:pPr>
          </w:p>
        </w:tc>
        <w:tc>
          <w:tcPr>
            <w:tcW w:w="344" w:type="dxa"/>
            <w:vAlign w:val="center"/>
          </w:tcPr>
          <w:p w14:paraId="164F0974" w14:textId="77777777" w:rsidR="00C903DB" w:rsidRPr="00FF1676" w:rsidRDefault="00C903DB" w:rsidP="00C903DB">
            <w:pPr>
              <w:pStyle w:val="KeinLeerraum"/>
              <w:rPr>
                <w:rFonts w:asciiTheme="majorHAnsi" w:hAnsiTheme="majorHAnsi"/>
                <w:sz w:val="20"/>
                <w:szCs w:val="20"/>
              </w:rPr>
            </w:pPr>
            <w:r w:rsidRPr="00FF1676">
              <w:rPr>
                <w:rFonts w:asciiTheme="majorHAnsi" w:hAnsiTheme="majorHAnsi"/>
                <w:sz w:val="20"/>
                <w:szCs w:val="20"/>
              </w:rPr>
              <w:t>x</w:t>
            </w:r>
          </w:p>
        </w:tc>
        <w:tc>
          <w:tcPr>
            <w:tcW w:w="344" w:type="dxa"/>
            <w:vAlign w:val="center"/>
          </w:tcPr>
          <w:p w14:paraId="712A7151" w14:textId="77777777" w:rsidR="00C903DB" w:rsidRPr="00FF1676" w:rsidRDefault="00C903DB" w:rsidP="00C903DB">
            <w:pPr>
              <w:pStyle w:val="KeinLeerraum"/>
              <w:rPr>
                <w:rFonts w:asciiTheme="majorHAnsi" w:hAnsiTheme="majorHAnsi"/>
                <w:sz w:val="20"/>
                <w:szCs w:val="20"/>
              </w:rPr>
            </w:pPr>
          </w:p>
        </w:tc>
        <w:tc>
          <w:tcPr>
            <w:tcW w:w="2330" w:type="dxa"/>
          </w:tcPr>
          <w:p w14:paraId="044A29E3" w14:textId="371E06FF" w:rsidR="00C903DB" w:rsidRPr="00FF1676" w:rsidRDefault="00776CD6" w:rsidP="00C903DB">
            <w:pPr>
              <w:pStyle w:val="KeinLeerraum"/>
              <w:rPr>
                <w:rFonts w:asciiTheme="majorHAnsi" w:hAnsiTheme="majorHAnsi"/>
                <w:sz w:val="20"/>
                <w:szCs w:val="20"/>
              </w:rPr>
            </w:pPr>
            <w:hyperlink r:id="rId44" w:history="1">
              <w:r w:rsidR="00BC4E87" w:rsidRPr="00BC4E87">
                <w:rPr>
                  <w:rStyle w:val="Hyperlink"/>
                  <w:rFonts w:asciiTheme="majorHAnsi" w:hAnsiTheme="majorHAnsi"/>
                  <w:sz w:val="20"/>
                  <w:szCs w:val="20"/>
                </w:rPr>
                <w:t>Unterrichtsmodul „Cybermobbing – Beispiel Amanda Todd“</w:t>
              </w:r>
            </w:hyperlink>
            <w:r w:rsidR="00BC4E87">
              <w:rPr>
                <w:rFonts w:asciiTheme="majorHAnsi" w:hAnsiTheme="majorHAnsi"/>
                <w:sz w:val="20"/>
                <w:szCs w:val="20"/>
              </w:rPr>
              <w:t xml:space="preserve"> Weitere </w:t>
            </w:r>
            <w:r w:rsidR="00C903DB" w:rsidRPr="00FF1676">
              <w:rPr>
                <w:rFonts w:asciiTheme="majorHAnsi" w:hAnsiTheme="majorHAnsi"/>
                <w:sz w:val="20"/>
                <w:szCs w:val="20"/>
              </w:rPr>
              <w:t>Unterrichtsmodule</w:t>
            </w:r>
          </w:p>
          <w:p w14:paraId="3F91D169" w14:textId="77B1AE78" w:rsidR="000140B7" w:rsidRPr="006B67CA" w:rsidRDefault="00776CD6" w:rsidP="00C903DB">
            <w:pPr>
              <w:pStyle w:val="KeinLeerraum"/>
              <w:rPr>
                <w:sz w:val="20"/>
                <w:szCs w:val="20"/>
              </w:rPr>
            </w:pPr>
            <w:hyperlink r:id="rId45" w:history="1">
              <w:r w:rsidR="000140B7" w:rsidRPr="006B67CA">
                <w:rPr>
                  <w:rStyle w:val="Hyperlink"/>
                  <w:sz w:val="20"/>
                  <w:szCs w:val="20"/>
                </w:rPr>
                <w:t>„Generation Online 1: Always On“</w:t>
              </w:r>
            </w:hyperlink>
          </w:p>
          <w:p w14:paraId="2C35ADE0" w14:textId="094362FD" w:rsidR="00C903DB" w:rsidRPr="000140B7" w:rsidRDefault="000140B7" w:rsidP="00C903DB">
            <w:pPr>
              <w:pStyle w:val="KeinLeerraum"/>
              <w:rPr>
                <w:rStyle w:val="Hyperlink"/>
                <w:rFonts w:asciiTheme="majorHAnsi" w:hAnsiTheme="majorHAnsi"/>
                <w:sz w:val="20"/>
                <w:szCs w:val="20"/>
              </w:rPr>
            </w:pPr>
            <w:r>
              <w:rPr>
                <w:rFonts w:asciiTheme="majorHAnsi" w:hAnsiTheme="majorHAnsi"/>
                <w:sz w:val="20"/>
                <w:szCs w:val="20"/>
              </w:rPr>
              <w:fldChar w:fldCharType="begin"/>
            </w:r>
            <w:r>
              <w:rPr>
                <w:rFonts w:asciiTheme="majorHAnsi" w:hAnsiTheme="majorHAnsi"/>
                <w:sz w:val="20"/>
                <w:szCs w:val="20"/>
              </w:rPr>
              <w:instrText xml:space="preserve"> HYPERLINK "https://sesambw.lmz-bw.de/mediathek?inp=token:5955424" </w:instrText>
            </w:r>
            <w:r>
              <w:rPr>
                <w:rFonts w:asciiTheme="majorHAnsi" w:hAnsiTheme="majorHAnsi"/>
                <w:sz w:val="20"/>
                <w:szCs w:val="20"/>
              </w:rPr>
              <w:fldChar w:fldCharType="separate"/>
            </w:r>
            <w:r w:rsidR="00C903DB" w:rsidRPr="000140B7">
              <w:rPr>
                <w:rStyle w:val="Hyperlink"/>
                <w:rFonts w:asciiTheme="majorHAnsi" w:hAnsiTheme="majorHAnsi"/>
                <w:sz w:val="20"/>
                <w:szCs w:val="20"/>
              </w:rPr>
              <w:t xml:space="preserve">„Generation Online 2: Jugendliche Medienwelten“ </w:t>
            </w:r>
          </w:p>
          <w:p w14:paraId="225C3DFF" w14:textId="7DD6C49C" w:rsidR="00C903DB" w:rsidRPr="00FF1676" w:rsidRDefault="000140B7" w:rsidP="00C903DB">
            <w:pPr>
              <w:pStyle w:val="KeinLeerraum"/>
              <w:rPr>
                <w:rStyle w:val="Hyperlink"/>
                <w:rFonts w:asciiTheme="majorHAnsi" w:hAnsiTheme="majorHAnsi"/>
                <w:sz w:val="20"/>
                <w:szCs w:val="20"/>
              </w:rPr>
            </w:pPr>
            <w:r>
              <w:rPr>
                <w:rFonts w:asciiTheme="majorHAnsi" w:hAnsiTheme="majorHAnsi"/>
                <w:sz w:val="20"/>
                <w:szCs w:val="20"/>
              </w:rPr>
              <w:fldChar w:fldCharType="end"/>
            </w:r>
            <w:r w:rsidR="00C903DB" w:rsidRPr="00FF1676">
              <w:rPr>
                <w:rFonts w:asciiTheme="majorHAnsi" w:hAnsiTheme="majorHAnsi"/>
                <w:sz w:val="20"/>
                <w:szCs w:val="20"/>
              </w:rPr>
              <w:fldChar w:fldCharType="begin"/>
            </w:r>
            <w:r w:rsidR="009E3A06">
              <w:rPr>
                <w:rFonts w:asciiTheme="majorHAnsi" w:hAnsiTheme="majorHAnsi"/>
                <w:sz w:val="20"/>
                <w:szCs w:val="20"/>
              </w:rPr>
              <w:instrText>HYPERLINK "https://sesambw.lmz-bw.de/mediathek?inp=token:5955425"</w:instrText>
            </w:r>
            <w:r w:rsidR="00C903DB" w:rsidRPr="00FF1676">
              <w:rPr>
                <w:rFonts w:asciiTheme="majorHAnsi" w:hAnsiTheme="majorHAnsi"/>
                <w:sz w:val="20"/>
                <w:szCs w:val="20"/>
              </w:rPr>
              <w:fldChar w:fldCharType="separate"/>
            </w:r>
            <w:r w:rsidR="00C903DB" w:rsidRPr="00FF1676">
              <w:rPr>
                <w:rStyle w:val="Hyperlink"/>
                <w:rFonts w:asciiTheme="majorHAnsi" w:hAnsiTheme="majorHAnsi"/>
                <w:sz w:val="20"/>
                <w:szCs w:val="20"/>
              </w:rPr>
              <w:t>„Generation Online 3: Kommunikation und Freundschaft im Web 2.0“</w:t>
            </w:r>
          </w:p>
          <w:p w14:paraId="22722E5D" w14:textId="77777777" w:rsidR="00BC4E87" w:rsidRDefault="00C903DB" w:rsidP="00DC630E">
            <w:pPr>
              <w:pStyle w:val="KeinLeerraum"/>
              <w:rPr>
                <w:rFonts w:asciiTheme="majorHAnsi" w:hAnsiTheme="majorHAnsi"/>
                <w:sz w:val="20"/>
                <w:szCs w:val="20"/>
              </w:rPr>
            </w:pPr>
            <w:r w:rsidRPr="00FF1676">
              <w:rPr>
                <w:rFonts w:asciiTheme="majorHAnsi" w:hAnsiTheme="majorHAnsi"/>
                <w:sz w:val="20"/>
                <w:szCs w:val="20"/>
              </w:rPr>
              <w:fldChar w:fldCharType="end"/>
            </w:r>
          </w:p>
          <w:p w14:paraId="25D76222" w14:textId="46130446" w:rsidR="009E3A06" w:rsidRPr="00FF1676" w:rsidRDefault="00776CD6" w:rsidP="00DC630E">
            <w:pPr>
              <w:pStyle w:val="KeinLeerraum"/>
              <w:rPr>
                <w:rFonts w:asciiTheme="majorHAnsi" w:hAnsiTheme="majorHAnsi"/>
                <w:sz w:val="20"/>
                <w:szCs w:val="20"/>
              </w:rPr>
            </w:pPr>
            <w:hyperlink r:id="rId46" w:history="1">
              <w:r w:rsidR="009E3A06" w:rsidRPr="009E3A06">
                <w:rPr>
                  <w:rStyle w:val="Hyperlink"/>
                  <w:rFonts w:asciiTheme="majorHAnsi" w:hAnsiTheme="majorHAnsi"/>
                  <w:sz w:val="20"/>
                  <w:szCs w:val="20"/>
                </w:rPr>
                <w:t>„Generation Online 6: Cybermobbing“</w:t>
              </w:r>
            </w:hyperlink>
          </w:p>
        </w:tc>
        <w:tc>
          <w:tcPr>
            <w:tcW w:w="2552" w:type="dxa"/>
          </w:tcPr>
          <w:p w14:paraId="52DC87D8" w14:textId="77777777" w:rsidR="00C903DB" w:rsidRPr="00FF1676" w:rsidRDefault="00C903DB" w:rsidP="00C903DB">
            <w:pPr>
              <w:pStyle w:val="KeinLeerraum"/>
              <w:rPr>
                <w:rFonts w:asciiTheme="majorHAnsi" w:hAnsiTheme="majorHAnsi"/>
                <w:sz w:val="20"/>
                <w:szCs w:val="20"/>
              </w:rPr>
            </w:pPr>
            <w:r w:rsidRPr="00FF1676">
              <w:rPr>
                <w:rFonts w:asciiTheme="majorHAnsi" w:hAnsiTheme="majorHAnsi"/>
                <w:sz w:val="20"/>
                <w:szCs w:val="20"/>
              </w:rPr>
              <w:t>BNE Werte und Normen in</w:t>
            </w:r>
          </w:p>
          <w:p w14:paraId="71544CF9" w14:textId="77777777" w:rsidR="00C903DB" w:rsidRPr="00FF1676" w:rsidRDefault="00C903DB" w:rsidP="00C903DB">
            <w:pPr>
              <w:pStyle w:val="KeinLeerraum"/>
              <w:rPr>
                <w:rFonts w:asciiTheme="majorHAnsi" w:hAnsiTheme="majorHAnsi"/>
                <w:sz w:val="20"/>
                <w:szCs w:val="20"/>
              </w:rPr>
            </w:pPr>
            <w:r w:rsidRPr="00FF1676">
              <w:rPr>
                <w:rFonts w:asciiTheme="majorHAnsi" w:hAnsiTheme="majorHAnsi"/>
                <w:sz w:val="20"/>
                <w:szCs w:val="20"/>
              </w:rPr>
              <w:t>Entscheidungssituationen</w:t>
            </w:r>
          </w:p>
          <w:p w14:paraId="4A19CEB0" w14:textId="77777777" w:rsidR="00C903DB" w:rsidRPr="00FF1676" w:rsidRDefault="00C903DB" w:rsidP="00C903DB">
            <w:pPr>
              <w:pStyle w:val="KeinLeerraum"/>
              <w:rPr>
                <w:rFonts w:asciiTheme="majorHAnsi" w:hAnsiTheme="majorHAnsi"/>
                <w:sz w:val="20"/>
                <w:szCs w:val="20"/>
              </w:rPr>
            </w:pPr>
            <w:r w:rsidRPr="00FF1676">
              <w:rPr>
                <w:rFonts w:asciiTheme="majorHAnsi" w:hAnsiTheme="majorHAnsi"/>
                <w:sz w:val="20"/>
                <w:szCs w:val="20"/>
              </w:rPr>
              <w:t>BO Einschätzung und Überprüfung eigener Fähigkeiten und Potenziale</w:t>
            </w:r>
          </w:p>
          <w:p w14:paraId="5B1B14DF" w14:textId="77777777" w:rsidR="00C903DB" w:rsidRPr="00FF1676" w:rsidRDefault="00C903DB" w:rsidP="00C903DB">
            <w:pPr>
              <w:pStyle w:val="KeinLeerraum"/>
              <w:rPr>
                <w:rFonts w:asciiTheme="majorHAnsi" w:hAnsiTheme="majorHAnsi"/>
                <w:sz w:val="20"/>
                <w:szCs w:val="20"/>
              </w:rPr>
            </w:pPr>
            <w:r w:rsidRPr="00FF1676">
              <w:rPr>
                <w:rFonts w:asciiTheme="majorHAnsi" w:hAnsiTheme="majorHAnsi"/>
                <w:sz w:val="20"/>
                <w:szCs w:val="20"/>
              </w:rPr>
              <w:t xml:space="preserve">BTV Wertorientiertes Handeln </w:t>
            </w:r>
          </w:p>
          <w:p w14:paraId="38FC8E2C" w14:textId="77777777" w:rsidR="00C903DB" w:rsidRPr="00FF1676" w:rsidRDefault="00C903DB" w:rsidP="00C903DB">
            <w:pPr>
              <w:pStyle w:val="KeinLeerraum"/>
              <w:rPr>
                <w:rFonts w:asciiTheme="majorHAnsi" w:hAnsiTheme="majorHAnsi"/>
                <w:sz w:val="20"/>
                <w:szCs w:val="20"/>
              </w:rPr>
            </w:pPr>
            <w:r w:rsidRPr="00FF1676">
              <w:rPr>
                <w:rFonts w:asciiTheme="majorHAnsi" w:hAnsiTheme="majorHAnsi"/>
                <w:sz w:val="20"/>
                <w:szCs w:val="20"/>
              </w:rPr>
              <w:t>MB Informationelle Selbstbestimmung und Datenschutz; Jugendmedienschutz</w:t>
            </w:r>
          </w:p>
          <w:p w14:paraId="4BE6FBAF" w14:textId="77777777" w:rsidR="00C903DB" w:rsidRPr="00FF1676" w:rsidRDefault="00C903DB" w:rsidP="00C903DB">
            <w:pPr>
              <w:pStyle w:val="KeinLeerraum"/>
              <w:rPr>
                <w:rFonts w:asciiTheme="majorHAnsi" w:hAnsiTheme="majorHAnsi"/>
                <w:sz w:val="20"/>
                <w:szCs w:val="20"/>
              </w:rPr>
            </w:pPr>
            <w:r w:rsidRPr="00FF1676">
              <w:rPr>
                <w:rFonts w:asciiTheme="majorHAnsi" w:hAnsiTheme="majorHAnsi"/>
                <w:sz w:val="20"/>
                <w:szCs w:val="20"/>
              </w:rPr>
              <w:t>VB Alltagskonsum; Chancen und Risiken der Lebensführung</w:t>
            </w:r>
          </w:p>
        </w:tc>
      </w:tr>
      <w:tr w:rsidR="00C903DB" w:rsidRPr="00FF1676" w14:paraId="5A76F991" w14:textId="77777777" w:rsidTr="00857FB2">
        <w:trPr>
          <w:trHeight w:val="20"/>
        </w:trPr>
        <w:tc>
          <w:tcPr>
            <w:tcW w:w="5231" w:type="dxa"/>
          </w:tcPr>
          <w:p w14:paraId="2BDE7642" w14:textId="4C1DF8FD" w:rsidR="00C903DB" w:rsidRPr="00FF1676" w:rsidRDefault="00C903DB" w:rsidP="00C903DB">
            <w:pPr>
              <w:pStyle w:val="KeinLeerraum"/>
              <w:rPr>
                <w:rFonts w:asciiTheme="majorHAnsi" w:hAnsiTheme="majorHAnsi"/>
                <w:sz w:val="20"/>
                <w:szCs w:val="20"/>
              </w:rPr>
            </w:pPr>
            <w:r w:rsidRPr="00FF1676">
              <w:rPr>
                <w:rFonts w:asciiTheme="majorHAnsi" w:hAnsiTheme="majorHAnsi"/>
                <w:sz w:val="20"/>
                <w:szCs w:val="20"/>
              </w:rPr>
              <w:t>(21) sich mit Gefahren der Mediennutzung auseinandersetzen und angemessen und präventiv agieren; Urheberrecht, Datenschutz und Persönlichkeitsrechte beim Umgang mit Medien berücksichtigen</w:t>
            </w:r>
          </w:p>
        </w:tc>
        <w:tc>
          <w:tcPr>
            <w:tcW w:w="2626" w:type="dxa"/>
          </w:tcPr>
          <w:p w14:paraId="106B79F4" w14:textId="77777777" w:rsidR="00C903DB" w:rsidRPr="00FF1676" w:rsidRDefault="00C903DB" w:rsidP="00C903DB">
            <w:pPr>
              <w:pStyle w:val="KeinLeerraum"/>
              <w:rPr>
                <w:rFonts w:asciiTheme="majorHAnsi" w:hAnsiTheme="majorHAnsi"/>
                <w:sz w:val="20"/>
                <w:szCs w:val="20"/>
              </w:rPr>
            </w:pPr>
            <w:r w:rsidRPr="00FF1676">
              <w:rPr>
                <w:rFonts w:asciiTheme="majorHAnsi" w:hAnsiTheme="majorHAnsi"/>
                <w:sz w:val="20"/>
                <w:szCs w:val="20"/>
              </w:rPr>
              <w:t>MG &gt; Sucht, Problematische Inhalte</w:t>
            </w:r>
          </w:p>
          <w:p w14:paraId="06322D0F" w14:textId="77777777" w:rsidR="00C903DB" w:rsidRPr="00FF1676" w:rsidRDefault="00C903DB" w:rsidP="00C903DB">
            <w:pPr>
              <w:pStyle w:val="KeinLeerraum"/>
              <w:rPr>
                <w:rFonts w:asciiTheme="majorHAnsi" w:hAnsiTheme="majorHAnsi"/>
                <w:sz w:val="20"/>
                <w:szCs w:val="20"/>
              </w:rPr>
            </w:pPr>
            <w:r w:rsidRPr="00FF1676">
              <w:rPr>
                <w:rFonts w:asciiTheme="majorHAnsi" w:hAnsiTheme="majorHAnsi"/>
                <w:sz w:val="20"/>
                <w:szCs w:val="20"/>
              </w:rPr>
              <w:t>ITG &gt; Datensicherheit</w:t>
            </w:r>
          </w:p>
          <w:p w14:paraId="4DF73A64" w14:textId="77777777" w:rsidR="00C903DB" w:rsidRPr="00FF1676" w:rsidRDefault="00C903DB" w:rsidP="00C903DB">
            <w:pPr>
              <w:pStyle w:val="KeinLeerraum"/>
              <w:rPr>
                <w:rFonts w:asciiTheme="majorHAnsi" w:hAnsiTheme="majorHAnsi"/>
                <w:sz w:val="20"/>
                <w:szCs w:val="20"/>
              </w:rPr>
            </w:pPr>
            <w:r w:rsidRPr="00FF1676">
              <w:rPr>
                <w:rFonts w:asciiTheme="majorHAnsi" w:hAnsiTheme="majorHAnsi"/>
                <w:sz w:val="20"/>
                <w:szCs w:val="20"/>
              </w:rPr>
              <w:t>P&amp;P &gt; Rechtliche Grundlagen &gt; Recht am Bild, Urheberechte</w:t>
            </w:r>
          </w:p>
        </w:tc>
        <w:tc>
          <w:tcPr>
            <w:tcW w:w="344" w:type="dxa"/>
          </w:tcPr>
          <w:p w14:paraId="2087F309" w14:textId="77777777" w:rsidR="00C903DB" w:rsidRPr="00FF1676" w:rsidRDefault="00C903DB" w:rsidP="00C903DB">
            <w:pPr>
              <w:pStyle w:val="KeinLeerraum"/>
              <w:rPr>
                <w:rFonts w:asciiTheme="majorHAnsi" w:hAnsiTheme="majorHAnsi"/>
                <w:sz w:val="20"/>
                <w:szCs w:val="20"/>
              </w:rPr>
            </w:pPr>
          </w:p>
        </w:tc>
        <w:tc>
          <w:tcPr>
            <w:tcW w:w="344" w:type="dxa"/>
          </w:tcPr>
          <w:p w14:paraId="1A83588B" w14:textId="77777777" w:rsidR="00C903DB" w:rsidRPr="00FF1676" w:rsidRDefault="00C903DB" w:rsidP="00C903DB">
            <w:pPr>
              <w:pStyle w:val="KeinLeerraum"/>
              <w:rPr>
                <w:rFonts w:asciiTheme="majorHAnsi" w:hAnsiTheme="majorHAnsi"/>
                <w:sz w:val="20"/>
                <w:szCs w:val="20"/>
              </w:rPr>
            </w:pPr>
          </w:p>
        </w:tc>
        <w:tc>
          <w:tcPr>
            <w:tcW w:w="344" w:type="dxa"/>
          </w:tcPr>
          <w:p w14:paraId="3BE88FC8" w14:textId="77777777" w:rsidR="00C903DB" w:rsidRPr="00FF1676" w:rsidRDefault="00C903DB" w:rsidP="00C903DB">
            <w:pPr>
              <w:pStyle w:val="KeinLeerraum"/>
              <w:rPr>
                <w:rFonts w:asciiTheme="majorHAnsi" w:hAnsiTheme="majorHAnsi"/>
                <w:sz w:val="20"/>
                <w:szCs w:val="20"/>
              </w:rPr>
            </w:pPr>
            <w:r w:rsidRPr="00FF1676">
              <w:rPr>
                <w:rFonts w:asciiTheme="majorHAnsi" w:hAnsiTheme="majorHAnsi"/>
                <w:sz w:val="20"/>
                <w:szCs w:val="20"/>
              </w:rPr>
              <w:t>x</w:t>
            </w:r>
          </w:p>
        </w:tc>
        <w:tc>
          <w:tcPr>
            <w:tcW w:w="344" w:type="dxa"/>
          </w:tcPr>
          <w:p w14:paraId="63E0C9D7" w14:textId="77777777" w:rsidR="00C903DB" w:rsidRPr="00FF1676" w:rsidRDefault="00C903DB" w:rsidP="00C903DB">
            <w:pPr>
              <w:pStyle w:val="KeinLeerraum"/>
              <w:rPr>
                <w:rFonts w:asciiTheme="majorHAnsi" w:hAnsiTheme="majorHAnsi"/>
                <w:sz w:val="20"/>
                <w:szCs w:val="20"/>
              </w:rPr>
            </w:pPr>
            <w:r w:rsidRPr="00FF1676">
              <w:rPr>
                <w:rFonts w:asciiTheme="majorHAnsi" w:hAnsiTheme="majorHAnsi"/>
                <w:sz w:val="20"/>
                <w:szCs w:val="20"/>
              </w:rPr>
              <w:t>x</w:t>
            </w:r>
          </w:p>
        </w:tc>
        <w:tc>
          <w:tcPr>
            <w:tcW w:w="344" w:type="dxa"/>
          </w:tcPr>
          <w:p w14:paraId="41AC234F" w14:textId="77777777" w:rsidR="00C903DB" w:rsidRPr="00FF1676" w:rsidRDefault="00C903DB" w:rsidP="00C903DB">
            <w:pPr>
              <w:pStyle w:val="KeinLeerraum"/>
              <w:rPr>
                <w:rFonts w:asciiTheme="majorHAnsi" w:hAnsiTheme="majorHAnsi"/>
                <w:sz w:val="20"/>
                <w:szCs w:val="20"/>
              </w:rPr>
            </w:pPr>
            <w:r w:rsidRPr="00FF1676">
              <w:rPr>
                <w:rFonts w:asciiTheme="majorHAnsi" w:hAnsiTheme="majorHAnsi"/>
                <w:sz w:val="20"/>
                <w:szCs w:val="20"/>
              </w:rPr>
              <w:t>x</w:t>
            </w:r>
          </w:p>
        </w:tc>
        <w:tc>
          <w:tcPr>
            <w:tcW w:w="2330" w:type="dxa"/>
          </w:tcPr>
          <w:p w14:paraId="03D35E40" w14:textId="77777777" w:rsidR="00C903DB" w:rsidRPr="00FF1676" w:rsidRDefault="00C903DB" w:rsidP="00C903DB">
            <w:pPr>
              <w:pStyle w:val="KeinLeerraum"/>
              <w:rPr>
                <w:rFonts w:asciiTheme="majorHAnsi" w:hAnsiTheme="majorHAnsi"/>
                <w:sz w:val="20"/>
                <w:szCs w:val="20"/>
              </w:rPr>
            </w:pPr>
            <w:r w:rsidRPr="00FF1676">
              <w:rPr>
                <w:rFonts w:asciiTheme="majorHAnsi" w:hAnsiTheme="majorHAnsi"/>
                <w:sz w:val="20"/>
                <w:szCs w:val="20"/>
              </w:rPr>
              <w:t>Unterrichtsmodule</w:t>
            </w:r>
          </w:p>
          <w:p w14:paraId="5ED37AD7" w14:textId="54DFBCB7" w:rsidR="00C903DB" w:rsidRPr="009E3A06" w:rsidRDefault="009E3A06" w:rsidP="00C903DB">
            <w:pPr>
              <w:pStyle w:val="KeinLeerraum"/>
              <w:rPr>
                <w:rStyle w:val="Hyperlink"/>
                <w:rFonts w:asciiTheme="majorHAnsi" w:hAnsiTheme="majorHAnsi"/>
                <w:sz w:val="20"/>
                <w:szCs w:val="20"/>
              </w:rPr>
            </w:pPr>
            <w:r>
              <w:rPr>
                <w:rFonts w:asciiTheme="majorHAnsi" w:hAnsiTheme="majorHAnsi"/>
                <w:sz w:val="20"/>
                <w:szCs w:val="20"/>
              </w:rPr>
              <w:fldChar w:fldCharType="begin"/>
            </w:r>
            <w:r>
              <w:rPr>
                <w:rFonts w:asciiTheme="majorHAnsi" w:hAnsiTheme="majorHAnsi"/>
                <w:sz w:val="20"/>
                <w:szCs w:val="20"/>
              </w:rPr>
              <w:instrText xml:space="preserve"> HYPERLINK "https://sesambw.lmz-bw.de/mediathek?inp=token:5955426" </w:instrText>
            </w:r>
            <w:r>
              <w:rPr>
                <w:rFonts w:asciiTheme="majorHAnsi" w:hAnsiTheme="majorHAnsi"/>
                <w:sz w:val="20"/>
                <w:szCs w:val="20"/>
              </w:rPr>
              <w:fldChar w:fldCharType="separate"/>
            </w:r>
            <w:r w:rsidR="00C903DB" w:rsidRPr="009E3A06">
              <w:rPr>
                <w:rStyle w:val="Hyperlink"/>
                <w:rFonts w:asciiTheme="majorHAnsi" w:hAnsiTheme="majorHAnsi"/>
                <w:sz w:val="20"/>
                <w:szCs w:val="20"/>
              </w:rPr>
              <w:t>„Generation Online 4: Ich und meine Daten im Internet“</w:t>
            </w:r>
          </w:p>
          <w:p w14:paraId="721C6FC8" w14:textId="6840038D" w:rsidR="00C903DB" w:rsidRPr="00FF1676" w:rsidRDefault="009E3A06" w:rsidP="00C903DB">
            <w:pPr>
              <w:pStyle w:val="KeinLeerraum"/>
              <w:rPr>
                <w:rFonts w:asciiTheme="majorHAnsi" w:hAnsiTheme="majorHAnsi"/>
                <w:sz w:val="20"/>
                <w:szCs w:val="20"/>
              </w:rPr>
            </w:pPr>
            <w:r>
              <w:rPr>
                <w:rFonts w:asciiTheme="majorHAnsi" w:hAnsiTheme="majorHAnsi"/>
                <w:sz w:val="20"/>
                <w:szCs w:val="20"/>
              </w:rPr>
              <w:fldChar w:fldCharType="end"/>
            </w:r>
            <w:hyperlink r:id="rId47" w:history="1">
              <w:r w:rsidR="00C903DB" w:rsidRPr="00FF1676">
                <w:rPr>
                  <w:rStyle w:val="Hyperlink"/>
                  <w:rFonts w:asciiTheme="majorHAnsi" w:hAnsiTheme="majorHAnsi"/>
                  <w:sz w:val="20"/>
                  <w:szCs w:val="20"/>
                </w:rPr>
                <w:t>Generation Online 5: Onlinesüchtig? Das passiert mir doch nicht!?</w:t>
              </w:r>
            </w:hyperlink>
          </w:p>
        </w:tc>
        <w:tc>
          <w:tcPr>
            <w:tcW w:w="2552" w:type="dxa"/>
          </w:tcPr>
          <w:p w14:paraId="47F93827" w14:textId="77777777" w:rsidR="00C903DB" w:rsidRPr="00FF1676" w:rsidRDefault="00C903DB" w:rsidP="00C903DB">
            <w:pPr>
              <w:pStyle w:val="KeinLeerraum"/>
              <w:rPr>
                <w:rFonts w:asciiTheme="majorHAnsi" w:hAnsiTheme="majorHAnsi"/>
                <w:sz w:val="20"/>
                <w:szCs w:val="20"/>
              </w:rPr>
            </w:pPr>
            <w:r w:rsidRPr="00FF1676">
              <w:rPr>
                <w:rFonts w:asciiTheme="majorHAnsi" w:hAnsiTheme="majorHAnsi"/>
                <w:sz w:val="20"/>
                <w:szCs w:val="20"/>
              </w:rPr>
              <w:t>BNE Werte und Normen in</w:t>
            </w:r>
          </w:p>
          <w:p w14:paraId="3EEC0A9B" w14:textId="77777777" w:rsidR="00C903DB" w:rsidRPr="00FF1676" w:rsidRDefault="00C903DB" w:rsidP="00C903DB">
            <w:pPr>
              <w:pStyle w:val="KeinLeerraum"/>
              <w:rPr>
                <w:rFonts w:asciiTheme="majorHAnsi" w:hAnsiTheme="majorHAnsi"/>
                <w:sz w:val="20"/>
                <w:szCs w:val="20"/>
              </w:rPr>
            </w:pPr>
            <w:r w:rsidRPr="00FF1676">
              <w:rPr>
                <w:rFonts w:asciiTheme="majorHAnsi" w:hAnsiTheme="majorHAnsi"/>
                <w:sz w:val="20"/>
                <w:szCs w:val="20"/>
              </w:rPr>
              <w:t>Entscheidungssituationen</w:t>
            </w:r>
          </w:p>
          <w:p w14:paraId="005FBF5E" w14:textId="77777777" w:rsidR="00C903DB" w:rsidRPr="00FF1676" w:rsidRDefault="00C903DB" w:rsidP="00C903DB">
            <w:pPr>
              <w:pStyle w:val="KeinLeerraum"/>
              <w:rPr>
                <w:rFonts w:asciiTheme="majorHAnsi" w:hAnsiTheme="majorHAnsi"/>
                <w:sz w:val="20"/>
                <w:szCs w:val="20"/>
              </w:rPr>
            </w:pPr>
            <w:r w:rsidRPr="00FF1676">
              <w:rPr>
                <w:rFonts w:asciiTheme="majorHAnsi" w:hAnsiTheme="majorHAnsi"/>
                <w:sz w:val="20"/>
                <w:szCs w:val="20"/>
              </w:rPr>
              <w:t>BTV Toleranz, Solidarität,</w:t>
            </w:r>
          </w:p>
          <w:p w14:paraId="743D3191" w14:textId="77777777" w:rsidR="00C903DB" w:rsidRPr="00FF1676" w:rsidRDefault="00C903DB" w:rsidP="00C903DB">
            <w:pPr>
              <w:pStyle w:val="KeinLeerraum"/>
              <w:rPr>
                <w:rFonts w:asciiTheme="majorHAnsi" w:hAnsiTheme="majorHAnsi"/>
                <w:sz w:val="20"/>
                <w:szCs w:val="20"/>
              </w:rPr>
            </w:pPr>
            <w:r w:rsidRPr="00FF1676">
              <w:rPr>
                <w:rFonts w:asciiTheme="majorHAnsi" w:hAnsiTheme="majorHAnsi"/>
                <w:sz w:val="20"/>
                <w:szCs w:val="20"/>
              </w:rPr>
              <w:t>Inklusion, Antidiskriminierung;</w:t>
            </w:r>
          </w:p>
          <w:p w14:paraId="6AA37F43" w14:textId="77777777" w:rsidR="00C903DB" w:rsidRPr="00FF1676" w:rsidRDefault="00C903DB" w:rsidP="00C903DB">
            <w:pPr>
              <w:pStyle w:val="KeinLeerraum"/>
              <w:rPr>
                <w:rFonts w:asciiTheme="majorHAnsi" w:hAnsiTheme="majorHAnsi"/>
                <w:sz w:val="20"/>
                <w:szCs w:val="20"/>
              </w:rPr>
            </w:pPr>
            <w:r w:rsidRPr="00FF1676">
              <w:rPr>
                <w:rFonts w:asciiTheme="majorHAnsi" w:hAnsiTheme="majorHAnsi"/>
                <w:sz w:val="20"/>
                <w:szCs w:val="20"/>
              </w:rPr>
              <w:t>Wertorientiertes Handeln</w:t>
            </w:r>
          </w:p>
          <w:p w14:paraId="1D5611AC" w14:textId="77777777" w:rsidR="00C903DB" w:rsidRPr="00FF1676" w:rsidRDefault="00C903DB" w:rsidP="00C903DB">
            <w:pPr>
              <w:pStyle w:val="KeinLeerraum"/>
              <w:rPr>
                <w:rFonts w:asciiTheme="majorHAnsi" w:hAnsiTheme="majorHAnsi"/>
                <w:sz w:val="20"/>
                <w:szCs w:val="20"/>
              </w:rPr>
            </w:pPr>
            <w:r w:rsidRPr="00FF1676">
              <w:rPr>
                <w:rFonts w:asciiTheme="majorHAnsi" w:hAnsiTheme="majorHAnsi"/>
                <w:sz w:val="20"/>
                <w:szCs w:val="20"/>
              </w:rPr>
              <w:t>MB Informationelle Selbstbestimmung</w:t>
            </w:r>
          </w:p>
          <w:p w14:paraId="09F0AF48" w14:textId="77777777" w:rsidR="00C903DB" w:rsidRPr="00FF1676" w:rsidRDefault="00C903DB" w:rsidP="00C903DB">
            <w:pPr>
              <w:pStyle w:val="KeinLeerraum"/>
              <w:rPr>
                <w:rFonts w:asciiTheme="majorHAnsi" w:hAnsiTheme="majorHAnsi"/>
                <w:sz w:val="20"/>
                <w:szCs w:val="20"/>
              </w:rPr>
            </w:pPr>
            <w:r w:rsidRPr="00FF1676">
              <w:rPr>
                <w:rFonts w:asciiTheme="majorHAnsi" w:hAnsiTheme="majorHAnsi"/>
                <w:sz w:val="20"/>
                <w:szCs w:val="20"/>
              </w:rPr>
              <w:t>und Datenschutz; Jugendmedienschutz</w:t>
            </w:r>
          </w:p>
          <w:p w14:paraId="71810EAE" w14:textId="77777777" w:rsidR="00C903DB" w:rsidRPr="00FF1676" w:rsidRDefault="00C903DB" w:rsidP="00C903DB">
            <w:pPr>
              <w:pStyle w:val="KeinLeerraum"/>
              <w:rPr>
                <w:rFonts w:asciiTheme="majorHAnsi" w:hAnsiTheme="majorHAnsi"/>
                <w:sz w:val="20"/>
                <w:szCs w:val="20"/>
              </w:rPr>
            </w:pPr>
            <w:r w:rsidRPr="00FF1676">
              <w:rPr>
                <w:rFonts w:asciiTheme="majorHAnsi" w:hAnsiTheme="majorHAnsi"/>
                <w:sz w:val="20"/>
                <w:szCs w:val="20"/>
              </w:rPr>
              <w:t>PG Selbstregulation und Lernen</w:t>
            </w:r>
          </w:p>
          <w:p w14:paraId="7F1D2BE2" w14:textId="77777777" w:rsidR="00C903DB" w:rsidRPr="00FF1676" w:rsidRDefault="00C903DB" w:rsidP="00C903DB">
            <w:pPr>
              <w:pStyle w:val="KeinLeerraum"/>
              <w:rPr>
                <w:rFonts w:asciiTheme="majorHAnsi" w:hAnsiTheme="majorHAnsi"/>
                <w:sz w:val="20"/>
                <w:szCs w:val="20"/>
              </w:rPr>
            </w:pPr>
            <w:r w:rsidRPr="00FF1676">
              <w:rPr>
                <w:rFonts w:asciiTheme="majorHAnsi" w:hAnsiTheme="majorHAnsi"/>
                <w:sz w:val="20"/>
                <w:szCs w:val="20"/>
              </w:rPr>
              <w:t>VB Verbraucherrechte</w:t>
            </w:r>
          </w:p>
          <w:p w14:paraId="1D2974EA" w14:textId="77777777" w:rsidR="00C903DB" w:rsidRPr="00FF1676" w:rsidRDefault="00C903DB" w:rsidP="00C903DB">
            <w:pPr>
              <w:pStyle w:val="KeinLeerraum"/>
              <w:rPr>
                <w:rFonts w:asciiTheme="majorHAnsi" w:hAnsiTheme="majorHAnsi"/>
                <w:sz w:val="20"/>
                <w:szCs w:val="20"/>
              </w:rPr>
            </w:pPr>
            <w:r w:rsidRPr="00FF1676">
              <w:rPr>
                <w:rFonts w:asciiTheme="majorHAnsi" w:hAnsiTheme="majorHAnsi"/>
                <w:sz w:val="20"/>
                <w:szCs w:val="20"/>
              </w:rPr>
              <w:t>ETH 3.1.3.1 Handeln in der medial vermittelten Welt</w:t>
            </w:r>
          </w:p>
        </w:tc>
      </w:tr>
    </w:tbl>
    <w:p w14:paraId="2151113C" w14:textId="6B83C989" w:rsidR="00903071" w:rsidRDefault="00903071" w:rsidP="00C903DB">
      <w:pPr>
        <w:pStyle w:val="KeinLeerraum"/>
        <w:rPr>
          <w:rFonts w:asciiTheme="majorHAnsi" w:hAnsiTheme="majorHAnsi"/>
          <w:sz w:val="20"/>
          <w:szCs w:val="20"/>
        </w:rPr>
      </w:pPr>
    </w:p>
    <w:p w14:paraId="39D78900" w14:textId="77777777" w:rsidR="00903071" w:rsidRDefault="00903071">
      <w:pPr>
        <w:rPr>
          <w:rFonts w:asciiTheme="majorHAnsi" w:hAnsiTheme="majorHAnsi"/>
          <w:sz w:val="20"/>
          <w:szCs w:val="20"/>
        </w:rPr>
      </w:pPr>
      <w:r>
        <w:rPr>
          <w:rFonts w:asciiTheme="majorHAnsi" w:hAnsiTheme="majorHAnsi"/>
          <w:sz w:val="20"/>
          <w:szCs w:val="20"/>
        </w:rPr>
        <w:br w:type="page"/>
      </w:r>
    </w:p>
    <w:p w14:paraId="1540A197" w14:textId="77777777" w:rsidR="00C903DB" w:rsidRDefault="00C903DB" w:rsidP="00C903DB">
      <w:pPr>
        <w:pStyle w:val="KeinLeerraum"/>
        <w:rPr>
          <w:rFonts w:asciiTheme="majorHAnsi" w:hAnsiTheme="majorHAnsi"/>
          <w:sz w:val="20"/>
          <w:szCs w:val="20"/>
        </w:rPr>
      </w:pPr>
    </w:p>
    <w:p w14:paraId="3E0EF14E" w14:textId="77777777" w:rsidR="00C903DB" w:rsidRPr="00C903DB" w:rsidRDefault="00C903DB" w:rsidP="00C903DB">
      <w:pPr>
        <w:pStyle w:val="KeinLeerraum"/>
        <w:numPr>
          <w:ilvl w:val="3"/>
          <w:numId w:val="10"/>
        </w:numPr>
        <w:rPr>
          <w:rFonts w:asciiTheme="majorHAnsi" w:hAnsiTheme="majorHAnsi"/>
          <w:i/>
          <w:iCs/>
          <w:sz w:val="20"/>
          <w:szCs w:val="20"/>
        </w:rPr>
      </w:pPr>
      <w:r w:rsidRPr="00C903DB">
        <w:rPr>
          <w:rFonts w:asciiTheme="majorHAnsi" w:hAnsiTheme="majorHAnsi"/>
          <w:i/>
          <w:iCs/>
          <w:sz w:val="20"/>
          <w:szCs w:val="20"/>
        </w:rPr>
        <w:t>Sprachgebrauch und Sprachreflexion (siehe BP Kap. 3.2.2)</w:t>
      </w:r>
    </w:p>
    <w:p w14:paraId="5E4C1440" w14:textId="77777777" w:rsidR="00C903DB" w:rsidRPr="00C903DB" w:rsidRDefault="00C903DB" w:rsidP="00C903DB">
      <w:pPr>
        <w:pStyle w:val="KeinLeerraum"/>
        <w:rPr>
          <w:rFonts w:asciiTheme="majorHAnsi" w:hAnsiTheme="majorHAnsi"/>
          <w:sz w:val="20"/>
          <w:szCs w:val="20"/>
        </w:rPr>
      </w:pPr>
      <w:r w:rsidRPr="00C903DB">
        <w:rPr>
          <w:rFonts w:asciiTheme="majorHAnsi" w:hAnsiTheme="majorHAnsi"/>
          <w:sz w:val="20"/>
          <w:szCs w:val="20"/>
        </w:rPr>
        <w:t>1.3.2.2.1 Funktion von Äußerungen (siehe BP Kap. 3.2.2.2)</w:t>
      </w:r>
    </w:p>
    <w:tbl>
      <w:tblPr>
        <w:tblStyle w:val="Tabellenraster"/>
        <w:tblW w:w="14601" w:type="dxa"/>
        <w:tblInd w:w="-5" w:type="dxa"/>
        <w:tblLayout w:type="fixed"/>
        <w:tblLook w:val="04A0" w:firstRow="1" w:lastRow="0" w:firstColumn="1" w:lastColumn="0" w:noHBand="0" w:noVBand="1"/>
      </w:tblPr>
      <w:tblGrid>
        <w:gridCol w:w="5245"/>
        <w:gridCol w:w="2664"/>
        <w:gridCol w:w="338"/>
        <w:gridCol w:w="338"/>
        <w:gridCol w:w="338"/>
        <w:gridCol w:w="338"/>
        <w:gridCol w:w="338"/>
        <w:gridCol w:w="2360"/>
        <w:gridCol w:w="2642"/>
      </w:tblGrid>
      <w:tr w:rsidR="00C903DB" w:rsidRPr="00C903DB" w14:paraId="33D59415" w14:textId="77777777" w:rsidTr="00DC630E">
        <w:trPr>
          <w:cantSplit/>
          <w:trHeight w:val="737"/>
        </w:trPr>
        <w:tc>
          <w:tcPr>
            <w:tcW w:w="5245" w:type="dxa"/>
            <w:shd w:val="clear" w:color="auto" w:fill="FF9900"/>
            <w:vAlign w:val="center"/>
          </w:tcPr>
          <w:p w14:paraId="27B1D011" w14:textId="77777777" w:rsidR="00C903DB" w:rsidRPr="000C180E" w:rsidRDefault="00C903DB" w:rsidP="00C903DB">
            <w:pPr>
              <w:pStyle w:val="KeinLeerraum"/>
              <w:rPr>
                <w:rFonts w:asciiTheme="majorHAnsi" w:hAnsiTheme="majorHAnsi"/>
                <w:b/>
                <w:color w:val="FFFFFF" w:themeColor="background1"/>
                <w:sz w:val="20"/>
                <w:szCs w:val="20"/>
              </w:rPr>
            </w:pPr>
            <w:r w:rsidRPr="000C180E">
              <w:rPr>
                <w:rFonts w:asciiTheme="majorHAnsi" w:hAnsiTheme="majorHAnsi"/>
                <w:b/>
                <w:color w:val="FFFFFF" w:themeColor="background1"/>
                <w:sz w:val="20"/>
                <w:szCs w:val="20"/>
              </w:rPr>
              <w:t>Bildungsplanbezug</w:t>
            </w:r>
          </w:p>
        </w:tc>
        <w:tc>
          <w:tcPr>
            <w:tcW w:w="2664" w:type="dxa"/>
            <w:shd w:val="clear" w:color="auto" w:fill="FF9900"/>
            <w:vAlign w:val="center"/>
          </w:tcPr>
          <w:p w14:paraId="6B87D678" w14:textId="77777777" w:rsidR="00C903DB" w:rsidRPr="000C180E" w:rsidRDefault="00C903DB" w:rsidP="00C903DB">
            <w:pPr>
              <w:pStyle w:val="KeinLeerraum"/>
              <w:rPr>
                <w:rFonts w:asciiTheme="majorHAnsi" w:hAnsiTheme="majorHAnsi"/>
                <w:b/>
                <w:color w:val="FFFFFF" w:themeColor="background1"/>
                <w:sz w:val="20"/>
                <w:szCs w:val="20"/>
              </w:rPr>
            </w:pPr>
            <w:r w:rsidRPr="000C180E">
              <w:rPr>
                <w:rFonts w:asciiTheme="majorHAnsi" w:hAnsiTheme="majorHAnsi"/>
                <w:b/>
                <w:color w:val="FFFFFF" w:themeColor="background1"/>
                <w:sz w:val="20"/>
                <w:szCs w:val="20"/>
              </w:rPr>
              <w:t>Mögliche Unterrichtsideen</w:t>
            </w:r>
          </w:p>
        </w:tc>
        <w:tc>
          <w:tcPr>
            <w:tcW w:w="338" w:type="dxa"/>
            <w:shd w:val="clear" w:color="auto" w:fill="FF9900"/>
            <w:textDirection w:val="btLr"/>
          </w:tcPr>
          <w:p w14:paraId="553B9F92" w14:textId="77777777" w:rsidR="00C903DB" w:rsidRPr="000C180E" w:rsidRDefault="00C903DB" w:rsidP="000C180E">
            <w:pPr>
              <w:jc w:val="center"/>
              <w:rPr>
                <w:b/>
                <w:color w:val="FFFFFF" w:themeColor="background1"/>
                <w:sz w:val="18"/>
                <w:szCs w:val="18"/>
              </w:rPr>
            </w:pPr>
            <w:r w:rsidRPr="000C180E">
              <w:rPr>
                <w:b/>
                <w:color w:val="FFFFFF" w:themeColor="background1"/>
                <w:sz w:val="18"/>
                <w:szCs w:val="18"/>
              </w:rPr>
              <w:t>I &amp; W</w:t>
            </w:r>
          </w:p>
        </w:tc>
        <w:tc>
          <w:tcPr>
            <w:tcW w:w="338" w:type="dxa"/>
            <w:shd w:val="clear" w:color="auto" w:fill="FF9900"/>
            <w:textDirection w:val="btLr"/>
          </w:tcPr>
          <w:p w14:paraId="6B65861E" w14:textId="77777777" w:rsidR="00C903DB" w:rsidRPr="000C180E" w:rsidRDefault="00C903DB" w:rsidP="000C180E">
            <w:pPr>
              <w:jc w:val="center"/>
              <w:rPr>
                <w:b/>
                <w:color w:val="FFFFFF" w:themeColor="background1"/>
                <w:sz w:val="18"/>
                <w:szCs w:val="18"/>
              </w:rPr>
            </w:pPr>
            <w:r w:rsidRPr="000C180E">
              <w:rPr>
                <w:b/>
                <w:color w:val="FFFFFF" w:themeColor="background1"/>
                <w:sz w:val="18"/>
                <w:szCs w:val="18"/>
              </w:rPr>
              <w:t xml:space="preserve">K &amp; K </w:t>
            </w:r>
          </w:p>
        </w:tc>
        <w:tc>
          <w:tcPr>
            <w:tcW w:w="338" w:type="dxa"/>
            <w:shd w:val="clear" w:color="auto" w:fill="FF9900"/>
            <w:textDirection w:val="btLr"/>
          </w:tcPr>
          <w:p w14:paraId="30D7242F" w14:textId="77777777" w:rsidR="00C903DB" w:rsidRPr="000C180E" w:rsidRDefault="00C903DB" w:rsidP="000C180E">
            <w:pPr>
              <w:jc w:val="center"/>
              <w:rPr>
                <w:b/>
                <w:color w:val="FFFFFF" w:themeColor="background1"/>
                <w:sz w:val="18"/>
                <w:szCs w:val="18"/>
              </w:rPr>
            </w:pPr>
            <w:r w:rsidRPr="000C180E">
              <w:rPr>
                <w:b/>
                <w:color w:val="FFFFFF" w:themeColor="background1"/>
                <w:sz w:val="18"/>
                <w:szCs w:val="18"/>
              </w:rPr>
              <w:t xml:space="preserve">P &amp; P </w:t>
            </w:r>
          </w:p>
        </w:tc>
        <w:tc>
          <w:tcPr>
            <w:tcW w:w="338" w:type="dxa"/>
            <w:shd w:val="clear" w:color="auto" w:fill="FF9900"/>
            <w:textDirection w:val="btLr"/>
          </w:tcPr>
          <w:p w14:paraId="4893FF82" w14:textId="77777777" w:rsidR="00C903DB" w:rsidRPr="000C180E" w:rsidRDefault="00C903DB" w:rsidP="000C180E">
            <w:pPr>
              <w:jc w:val="center"/>
              <w:rPr>
                <w:b/>
                <w:color w:val="FFFFFF" w:themeColor="background1"/>
                <w:sz w:val="18"/>
                <w:szCs w:val="18"/>
              </w:rPr>
            </w:pPr>
            <w:r w:rsidRPr="000C180E">
              <w:rPr>
                <w:b/>
                <w:color w:val="FFFFFF" w:themeColor="background1"/>
                <w:sz w:val="18"/>
                <w:szCs w:val="18"/>
              </w:rPr>
              <w:t>MA/-G</w:t>
            </w:r>
          </w:p>
        </w:tc>
        <w:tc>
          <w:tcPr>
            <w:tcW w:w="338" w:type="dxa"/>
            <w:shd w:val="clear" w:color="auto" w:fill="FF9900"/>
            <w:textDirection w:val="btLr"/>
          </w:tcPr>
          <w:p w14:paraId="70BDEF4C" w14:textId="77777777" w:rsidR="00C903DB" w:rsidRPr="000C180E" w:rsidRDefault="00C903DB" w:rsidP="000C180E">
            <w:pPr>
              <w:jc w:val="center"/>
              <w:rPr>
                <w:b/>
                <w:color w:val="FFFFFF" w:themeColor="background1"/>
                <w:sz w:val="18"/>
                <w:szCs w:val="18"/>
              </w:rPr>
            </w:pPr>
            <w:r w:rsidRPr="000C180E">
              <w:rPr>
                <w:b/>
                <w:color w:val="FFFFFF" w:themeColor="background1"/>
                <w:sz w:val="18"/>
                <w:szCs w:val="18"/>
              </w:rPr>
              <w:t>ITG</w:t>
            </w:r>
          </w:p>
        </w:tc>
        <w:tc>
          <w:tcPr>
            <w:tcW w:w="2360" w:type="dxa"/>
            <w:shd w:val="clear" w:color="auto" w:fill="FF9900"/>
            <w:vAlign w:val="center"/>
          </w:tcPr>
          <w:p w14:paraId="419224FB" w14:textId="77777777" w:rsidR="00C903DB" w:rsidRPr="000C180E" w:rsidRDefault="00C903DB" w:rsidP="00C903DB">
            <w:pPr>
              <w:pStyle w:val="KeinLeerraum"/>
              <w:rPr>
                <w:rFonts w:asciiTheme="majorHAnsi" w:hAnsiTheme="majorHAnsi"/>
                <w:b/>
                <w:color w:val="FFFFFF" w:themeColor="background1"/>
                <w:sz w:val="20"/>
                <w:szCs w:val="20"/>
              </w:rPr>
            </w:pPr>
            <w:r w:rsidRPr="000C180E">
              <w:rPr>
                <w:rFonts w:asciiTheme="majorHAnsi" w:hAnsiTheme="majorHAnsi"/>
                <w:b/>
                <w:color w:val="FFFFFF" w:themeColor="background1"/>
                <w:sz w:val="20"/>
                <w:szCs w:val="20"/>
              </w:rPr>
              <w:t>Benötige Medien, z.B.</w:t>
            </w:r>
          </w:p>
        </w:tc>
        <w:tc>
          <w:tcPr>
            <w:tcW w:w="2642" w:type="dxa"/>
            <w:shd w:val="clear" w:color="auto" w:fill="FF9900"/>
            <w:vAlign w:val="center"/>
          </w:tcPr>
          <w:p w14:paraId="1EA17A17" w14:textId="77777777" w:rsidR="00C903DB" w:rsidRPr="000C180E" w:rsidRDefault="00C903DB" w:rsidP="00C903DB">
            <w:pPr>
              <w:pStyle w:val="KeinLeerraum"/>
              <w:rPr>
                <w:rFonts w:asciiTheme="majorHAnsi" w:hAnsiTheme="majorHAnsi"/>
                <w:b/>
                <w:color w:val="FFFFFF" w:themeColor="background1"/>
                <w:sz w:val="20"/>
                <w:szCs w:val="20"/>
              </w:rPr>
            </w:pPr>
            <w:r w:rsidRPr="000C180E">
              <w:rPr>
                <w:rFonts w:asciiTheme="majorHAnsi" w:hAnsiTheme="majorHAnsi"/>
                <w:b/>
                <w:color w:val="FFFFFF" w:themeColor="background1"/>
                <w:sz w:val="20"/>
                <w:szCs w:val="20"/>
              </w:rPr>
              <w:t>Verweise auf andere Fächer/Leitperspektiven</w:t>
            </w:r>
          </w:p>
        </w:tc>
      </w:tr>
      <w:tr w:rsidR="00C903DB" w:rsidRPr="00FF1676" w14:paraId="3B0E9C1D" w14:textId="77777777" w:rsidTr="00DC630E">
        <w:trPr>
          <w:cantSplit/>
          <w:trHeight w:val="20"/>
        </w:trPr>
        <w:tc>
          <w:tcPr>
            <w:tcW w:w="5245" w:type="dxa"/>
          </w:tcPr>
          <w:p w14:paraId="239EA74C" w14:textId="77777777" w:rsidR="00C903DB" w:rsidRPr="00FF1676" w:rsidRDefault="00C903DB" w:rsidP="00C903DB">
            <w:pPr>
              <w:pStyle w:val="KeinLeerraum"/>
              <w:rPr>
                <w:rFonts w:asciiTheme="majorHAnsi" w:hAnsiTheme="majorHAnsi"/>
                <w:sz w:val="20"/>
                <w:szCs w:val="20"/>
              </w:rPr>
            </w:pPr>
            <w:r w:rsidRPr="00FF1676">
              <w:rPr>
                <w:rFonts w:asciiTheme="majorHAnsi" w:hAnsiTheme="majorHAnsi"/>
                <w:sz w:val="20"/>
                <w:szCs w:val="20"/>
              </w:rPr>
              <w:t xml:space="preserve">Funktionen von sprachlichen Äußerungen analysieren und reflektieren </w:t>
            </w:r>
          </w:p>
          <w:p w14:paraId="3AE81734" w14:textId="7023B251" w:rsidR="00C903DB" w:rsidRPr="00FF1676" w:rsidRDefault="00C903DB" w:rsidP="00C903DB">
            <w:pPr>
              <w:pStyle w:val="KeinLeerraum"/>
              <w:rPr>
                <w:rFonts w:asciiTheme="majorHAnsi" w:hAnsiTheme="majorHAnsi"/>
                <w:sz w:val="20"/>
                <w:szCs w:val="20"/>
              </w:rPr>
            </w:pPr>
            <w:r w:rsidRPr="00FF1676">
              <w:rPr>
                <w:rFonts w:asciiTheme="majorHAnsi" w:hAnsiTheme="majorHAnsi"/>
                <w:sz w:val="20"/>
                <w:szCs w:val="20"/>
              </w:rPr>
              <w:t>(1) gelingende und misslingende Kommunikation in verschiedenen Kontexten (z. B. öffentliche und private Kommunikation) unterscheiden und analysieren;</w:t>
            </w:r>
          </w:p>
          <w:p w14:paraId="74CF00B3" w14:textId="247CC8AF" w:rsidR="00C903DB" w:rsidRPr="00FF1676" w:rsidRDefault="00C903DB" w:rsidP="00C903DB">
            <w:pPr>
              <w:pStyle w:val="KeinLeerraum"/>
              <w:rPr>
                <w:rFonts w:asciiTheme="majorHAnsi" w:hAnsiTheme="majorHAnsi"/>
                <w:sz w:val="20"/>
                <w:szCs w:val="20"/>
              </w:rPr>
            </w:pPr>
            <w:r w:rsidRPr="00FF1676">
              <w:rPr>
                <w:rFonts w:asciiTheme="majorHAnsi" w:hAnsiTheme="majorHAnsi"/>
                <w:sz w:val="20"/>
                <w:szCs w:val="20"/>
              </w:rPr>
              <w:t>Bedingungen gelingender Kommunikation formulieren</w:t>
            </w:r>
          </w:p>
        </w:tc>
        <w:tc>
          <w:tcPr>
            <w:tcW w:w="2664" w:type="dxa"/>
          </w:tcPr>
          <w:p w14:paraId="445AD8ED" w14:textId="7C872F2C" w:rsidR="00C903DB" w:rsidRPr="00FF1676" w:rsidRDefault="00C903DB" w:rsidP="00C903DB">
            <w:pPr>
              <w:pStyle w:val="KeinLeerraum"/>
              <w:rPr>
                <w:rFonts w:asciiTheme="majorHAnsi" w:hAnsiTheme="majorHAnsi"/>
                <w:sz w:val="20"/>
                <w:szCs w:val="20"/>
              </w:rPr>
            </w:pPr>
            <w:r w:rsidRPr="00FF1676">
              <w:rPr>
                <w:rFonts w:asciiTheme="majorHAnsi" w:hAnsiTheme="majorHAnsi"/>
                <w:sz w:val="20"/>
                <w:szCs w:val="20"/>
              </w:rPr>
              <w:t xml:space="preserve">K&amp;K </w:t>
            </w:r>
            <w:r w:rsidR="00C47E26">
              <w:rPr>
                <w:rFonts w:asciiTheme="majorHAnsi" w:hAnsiTheme="majorHAnsi"/>
                <w:sz w:val="20"/>
                <w:szCs w:val="20"/>
              </w:rPr>
              <w:t xml:space="preserve">&gt; </w:t>
            </w:r>
            <w:r w:rsidRPr="00FF1676">
              <w:rPr>
                <w:rFonts w:asciiTheme="majorHAnsi" w:hAnsiTheme="majorHAnsi"/>
                <w:sz w:val="20"/>
                <w:szCs w:val="20"/>
              </w:rPr>
              <w:t>Netiquette, Soziale Netzwerke, Messenger &gt; Private und öffentliche Daten</w:t>
            </w:r>
          </w:p>
        </w:tc>
        <w:tc>
          <w:tcPr>
            <w:tcW w:w="338" w:type="dxa"/>
            <w:vAlign w:val="center"/>
          </w:tcPr>
          <w:p w14:paraId="6C40C659" w14:textId="77777777" w:rsidR="00C903DB" w:rsidRPr="00FF1676" w:rsidRDefault="00C903DB" w:rsidP="00C903DB">
            <w:pPr>
              <w:pStyle w:val="KeinLeerraum"/>
              <w:rPr>
                <w:rFonts w:asciiTheme="majorHAnsi" w:hAnsiTheme="majorHAnsi"/>
                <w:sz w:val="20"/>
                <w:szCs w:val="20"/>
              </w:rPr>
            </w:pPr>
          </w:p>
        </w:tc>
        <w:tc>
          <w:tcPr>
            <w:tcW w:w="338" w:type="dxa"/>
            <w:vAlign w:val="center"/>
          </w:tcPr>
          <w:p w14:paraId="0C0644C3" w14:textId="77777777" w:rsidR="00C903DB" w:rsidRPr="00FF1676" w:rsidRDefault="00C903DB" w:rsidP="00C903DB">
            <w:pPr>
              <w:pStyle w:val="KeinLeerraum"/>
              <w:rPr>
                <w:rFonts w:asciiTheme="majorHAnsi" w:hAnsiTheme="majorHAnsi"/>
                <w:sz w:val="20"/>
                <w:szCs w:val="20"/>
              </w:rPr>
            </w:pPr>
            <w:r w:rsidRPr="00FF1676">
              <w:rPr>
                <w:rFonts w:asciiTheme="majorHAnsi" w:hAnsiTheme="majorHAnsi"/>
                <w:sz w:val="20"/>
                <w:szCs w:val="20"/>
              </w:rPr>
              <w:t>x</w:t>
            </w:r>
          </w:p>
        </w:tc>
        <w:tc>
          <w:tcPr>
            <w:tcW w:w="338" w:type="dxa"/>
            <w:vAlign w:val="center"/>
          </w:tcPr>
          <w:p w14:paraId="6788AD33" w14:textId="77777777" w:rsidR="00C903DB" w:rsidRPr="00FF1676" w:rsidRDefault="00C903DB" w:rsidP="00C903DB">
            <w:pPr>
              <w:pStyle w:val="KeinLeerraum"/>
              <w:rPr>
                <w:rFonts w:asciiTheme="majorHAnsi" w:hAnsiTheme="majorHAnsi"/>
                <w:sz w:val="20"/>
                <w:szCs w:val="20"/>
              </w:rPr>
            </w:pPr>
          </w:p>
        </w:tc>
        <w:tc>
          <w:tcPr>
            <w:tcW w:w="338" w:type="dxa"/>
            <w:vAlign w:val="center"/>
          </w:tcPr>
          <w:p w14:paraId="01697EDC" w14:textId="77777777" w:rsidR="00C903DB" w:rsidRPr="00FF1676" w:rsidRDefault="00C903DB" w:rsidP="00C903DB">
            <w:pPr>
              <w:pStyle w:val="KeinLeerraum"/>
              <w:rPr>
                <w:rFonts w:asciiTheme="majorHAnsi" w:hAnsiTheme="majorHAnsi"/>
                <w:sz w:val="20"/>
                <w:szCs w:val="20"/>
              </w:rPr>
            </w:pPr>
          </w:p>
        </w:tc>
        <w:tc>
          <w:tcPr>
            <w:tcW w:w="338" w:type="dxa"/>
            <w:vAlign w:val="center"/>
          </w:tcPr>
          <w:p w14:paraId="47345EAA" w14:textId="77777777" w:rsidR="00C903DB" w:rsidRPr="00FF1676" w:rsidRDefault="00C903DB" w:rsidP="00C903DB">
            <w:pPr>
              <w:pStyle w:val="KeinLeerraum"/>
              <w:rPr>
                <w:rFonts w:asciiTheme="majorHAnsi" w:hAnsiTheme="majorHAnsi"/>
                <w:sz w:val="20"/>
                <w:szCs w:val="20"/>
              </w:rPr>
            </w:pPr>
          </w:p>
        </w:tc>
        <w:tc>
          <w:tcPr>
            <w:tcW w:w="2360" w:type="dxa"/>
          </w:tcPr>
          <w:p w14:paraId="62E355D7" w14:textId="67A8740D" w:rsidR="00014FE8" w:rsidRPr="009E3A06" w:rsidRDefault="009E3A06" w:rsidP="00014FE8">
            <w:pPr>
              <w:autoSpaceDE w:val="0"/>
              <w:autoSpaceDN w:val="0"/>
              <w:adjustRightInd w:val="0"/>
              <w:rPr>
                <w:rStyle w:val="Hyperlink"/>
                <w:rFonts w:asciiTheme="majorHAnsi" w:hAnsiTheme="majorHAnsi" w:cs="Arial"/>
                <w:sz w:val="20"/>
                <w:szCs w:val="20"/>
              </w:rPr>
            </w:pPr>
            <w:r>
              <w:rPr>
                <w:rFonts w:asciiTheme="majorHAnsi" w:hAnsiTheme="majorHAnsi" w:cs="Arial"/>
                <w:sz w:val="20"/>
                <w:szCs w:val="20"/>
              </w:rPr>
              <w:fldChar w:fldCharType="begin"/>
            </w:r>
            <w:r>
              <w:rPr>
                <w:rFonts w:asciiTheme="majorHAnsi" w:hAnsiTheme="majorHAnsi" w:cs="Arial"/>
                <w:sz w:val="20"/>
                <w:szCs w:val="20"/>
              </w:rPr>
              <w:instrText xml:space="preserve"> HYPERLINK "https://sesambw.lmz-bw.de/mediathek?inp=token:5955426" </w:instrText>
            </w:r>
            <w:r>
              <w:rPr>
                <w:rFonts w:asciiTheme="majorHAnsi" w:hAnsiTheme="majorHAnsi" w:cs="Arial"/>
                <w:sz w:val="20"/>
                <w:szCs w:val="20"/>
              </w:rPr>
              <w:fldChar w:fldCharType="separate"/>
            </w:r>
            <w:r w:rsidRPr="009E3A06">
              <w:rPr>
                <w:rStyle w:val="Hyperlink"/>
                <w:rFonts w:asciiTheme="majorHAnsi" w:hAnsiTheme="majorHAnsi" w:cs="Arial"/>
                <w:sz w:val="20"/>
                <w:szCs w:val="20"/>
              </w:rPr>
              <w:t>Unterrichtsmodul</w:t>
            </w:r>
            <w:r w:rsidR="00014FE8" w:rsidRPr="009E3A06">
              <w:rPr>
                <w:rStyle w:val="Hyperlink"/>
                <w:rFonts w:asciiTheme="majorHAnsi" w:hAnsiTheme="majorHAnsi" w:cs="Arial"/>
                <w:sz w:val="20"/>
                <w:szCs w:val="20"/>
              </w:rPr>
              <w:t xml:space="preserve"> </w:t>
            </w:r>
          </w:p>
          <w:p w14:paraId="14EC168F" w14:textId="09FF9CE3" w:rsidR="009E3A06" w:rsidRPr="009E3A06" w:rsidRDefault="00014FE8" w:rsidP="009E3A06">
            <w:pPr>
              <w:pStyle w:val="KeinLeerraum"/>
              <w:rPr>
                <w:rStyle w:val="Hyperlink"/>
                <w:rFonts w:asciiTheme="majorHAnsi" w:hAnsiTheme="majorHAnsi" w:cs="Arial"/>
                <w:sz w:val="20"/>
                <w:szCs w:val="20"/>
              </w:rPr>
            </w:pPr>
            <w:r w:rsidRPr="009E3A06">
              <w:rPr>
                <w:rStyle w:val="Hyperlink"/>
                <w:rFonts w:asciiTheme="majorHAnsi" w:hAnsiTheme="majorHAnsi" w:cs="Arial"/>
                <w:sz w:val="20"/>
                <w:szCs w:val="20"/>
              </w:rPr>
              <w:t>„Generation Online 4: Ich und meine Daten im Internet“</w:t>
            </w:r>
          </w:p>
          <w:p w14:paraId="3F20880F" w14:textId="500845BF" w:rsidR="00C903DB" w:rsidRPr="00EB3FEA" w:rsidRDefault="009E3A06" w:rsidP="00EB3FEA">
            <w:pPr>
              <w:pStyle w:val="KeinLeerraum"/>
              <w:rPr>
                <w:rFonts w:asciiTheme="majorHAnsi" w:hAnsiTheme="majorHAnsi" w:cs="Arial"/>
                <w:sz w:val="20"/>
                <w:szCs w:val="20"/>
              </w:rPr>
            </w:pPr>
            <w:r>
              <w:rPr>
                <w:rFonts w:asciiTheme="majorHAnsi" w:hAnsiTheme="majorHAnsi" w:cs="Arial"/>
                <w:sz w:val="20"/>
                <w:szCs w:val="20"/>
              </w:rPr>
              <w:fldChar w:fldCharType="end"/>
            </w:r>
            <w:r w:rsidRPr="00FF1676">
              <w:rPr>
                <w:rFonts w:asciiTheme="majorHAnsi" w:hAnsiTheme="majorHAnsi"/>
                <w:sz w:val="20"/>
                <w:szCs w:val="20"/>
              </w:rPr>
              <w:t xml:space="preserve"> </w:t>
            </w:r>
          </w:p>
        </w:tc>
        <w:tc>
          <w:tcPr>
            <w:tcW w:w="2642" w:type="dxa"/>
          </w:tcPr>
          <w:p w14:paraId="5E1086C2" w14:textId="77777777" w:rsidR="00C903DB" w:rsidRPr="00FF1676" w:rsidRDefault="00C903DB" w:rsidP="00C903DB">
            <w:pPr>
              <w:pStyle w:val="KeinLeerraum"/>
              <w:rPr>
                <w:rFonts w:asciiTheme="majorHAnsi" w:hAnsiTheme="majorHAnsi"/>
                <w:sz w:val="20"/>
                <w:szCs w:val="20"/>
              </w:rPr>
            </w:pPr>
            <w:r w:rsidRPr="00FF1676">
              <w:rPr>
                <w:rFonts w:asciiTheme="majorHAnsi" w:hAnsiTheme="majorHAnsi"/>
                <w:sz w:val="20"/>
                <w:szCs w:val="20"/>
              </w:rPr>
              <w:t>BNE Friedensstrategien</w:t>
            </w:r>
          </w:p>
        </w:tc>
      </w:tr>
      <w:tr w:rsidR="00C903DB" w:rsidRPr="00FF1676" w14:paraId="7CBA4683" w14:textId="77777777" w:rsidTr="00DC630E">
        <w:trPr>
          <w:trHeight w:val="20"/>
        </w:trPr>
        <w:tc>
          <w:tcPr>
            <w:tcW w:w="5245" w:type="dxa"/>
          </w:tcPr>
          <w:p w14:paraId="31F00C0D" w14:textId="09C4246E" w:rsidR="00C903DB" w:rsidRPr="00FF1676" w:rsidRDefault="00DD74F1" w:rsidP="00DD74F1">
            <w:pPr>
              <w:pStyle w:val="KeinLeerraum"/>
              <w:rPr>
                <w:rFonts w:asciiTheme="majorHAnsi" w:hAnsiTheme="majorHAnsi"/>
                <w:sz w:val="20"/>
                <w:szCs w:val="20"/>
              </w:rPr>
            </w:pPr>
            <w:r w:rsidRPr="00FF1676">
              <w:rPr>
                <w:rFonts w:asciiTheme="majorHAnsi" w:hAnsiTheme="majorHAnsi"/>
                <w:sz w:val="20"/>
                <w:szCs w:val="20"/>
              </w:rPr>
              <w:t>(5) Textfunktionen erkennen und ihre Wirkung beschreiben (zum Beispiel Information, Regulierung, Appell, Selbstdarstellung)</w:t>
            </w:r>
          </w:p>
        </w:tc>
        <w:tc>
          <w:tcPr>
            <w:tcW w:w="2664" w:type="dxa"/>
          </w:tcPr>
          <w:p w14:paraId="610B12AE" w14:textId="77777777" w:rsidR="00C903DB" w:rsidRPr="00FF1676" w:rsidRDefault="00C903DB" w:rsidP="00C903DB">
            <w:pPr>
              <w:pStyle w:val="KeinLeerraum"/>
              <w:rPr>
                <w:rFonts w:asciiTheme="majorHAnsi" w:hAnsiTheme="majorHAnsi"/>
                <w:sz w:val="20"/>
                <w:szCs w:val="20"/>
              </w:rPr>
            </w:pPr>
            <w:r w:rsidRPr="00FF1676">
              <w:rPr>
                <w:rFonts w:asciiTheme="majorHAnsi" w:hAnsiTheme="majorHAnsi"/>
                <w:sz w:val="20"/>
                <w:szCs w:val="20"/>
              </w:rPr>
              <w:t>K&amp;K &gt; Soziale Netzwerke, Messenger &gt; Selbstdarstellung</w:t>
            </w:r>
          </w:p>
        </w:tc>
        <w:tc>
          <w:tcPr>
            <w:tcW w:w="338" w:type="dxa"/>
          </w:tcPr>
          <w:p w14:paraId="00D893C0" w14:textId="77777777" w:rsidR="00C903DB" w:rsidRPr="00FF1676" w:rsidRDefault="00C903DB" w:rsidP="00C903DB">
            <w:pPr>
              <w:pStyle w:val="KeinLeerraum"/>
              <w:rPr>
                <w:rFonts w:asciiTheme="majorHAnsi" w:hAnsiTheme="majorHAnsi"/>
                <w:sz w:val="20"/>
                <w:szCs w:val="20"/>
              </w:rPr>
            </w:pPr>
          </w:p>
        </w:tc>
        <w:tc>
          <w:tcPr>
            <w:tcW w:w="338" w:type="dxa"/>
          </w:tcPr>
          <w:p w14:paraId="0FA8EDDE" w14:textId="77777777" w:rsidR="00C903DB" w:rsidRPr="00FF1676" w:rsidRDefault="00C903DB" w:rsidP="00C903DB">
            <w:pPr>
              <w:pStyle w:val="KeinLeerraum"/>
              <w:rPr>
                <w:rFonts w:asciiTheme="majorHAnsi" w:hAnsiTheme="majorHAnsi"/>
                <w:sz w:val="20"/>
                <w:szCs w:val="20"/>
              </w:rPr>
            </w:pPr>
            <w:r w:rsidRPr="00FF1676">
              <w:rPr>
                <w:rFonts w:asciiTheme="majorHAnsi" w:hAnsiTheme="majorHAnsi"/>
                <w:sz w:val="20"/>
                <w:szCs w:val="20"/>
              </w:rPr>
              <w:t>x</w:t>
            </w:r>
          </w:p>
        </w:tc>
        <w:tc>
          <w:tcPr>
            <w:tcW w:w="338" w:type="dxa"/>
          </w:tcPr>
          <w:p w14:paraId="5EBA0B34" w14:textId="77777777" w:rsidR="00C903DB" w:rsidRPr="00FF1676" w:rsidRDefault="00C903DB" w:rsidP="00C903DB">
            <w:pPr>
              <w:pStyle w:val="KeinLeerraum"/>
              <w:rPr>
                <w:rFonts w:asciiTheme="majorHAnsi" w:hAnsiTheme="majorHAnsi"/>
                <w:sz w:val="20"/>
                <w:szCs w:val="20"/>
              </w:rPr>
            </w:pPr>
          </w:p>
        </w:tc>
        <w:tc>
          <w:tcPr>
            <w:tcW w:w="338" w:type="dxa"/>
          </w:tcPr>
          <w:p w14:paraId="224CC004" w14:textId="77777777" w:rsidR="00C903DB" w:rsidRPr="00FF1676" w:rsidRDefault="00C903DB" w:rsidP="00C903DB">
            <w:pPr>
              <w:pStyle w:val="KeinLeerraum"/>
              <w:rPr>
                <w:rFonts w:asciiTheme="majorHAnsi" w:hAnsiTheme="majorHAnsi"/>
                <w:sz w:val="20"/>
                <w:szCs w:val="20"/>
              </w:rPr>
            </w:pPr>
          </w:p>
        </w:tc>
        <w:tc>
          <w:tcPr>
            <w:tcW w:w="338" w:type="dxa"/>
          </w:tcPr>
          <w:p w14:paraId="756F2DD2" w14:textId="77777777" w:rsidR="00C903DB" w:rsidRPr="00FF1676" w:rsidRDefault="00C903DB" w:rsidP="00C903DB">
            <w:pPr>
              <w:pStyle w:val="KeinLeerraum"/>
              <w:rPr>
                <w:rFonts w:asciiTheme="majorHAnsi" w:hAnsiTheme="majorHAnsi"/>
                <w:sz w:val="20"/>
                <w:szCs w:val="20"/>
              </w:rPr>
            </w:pPr>
          </w:p>
        </w:tc>
        <w:tc>
          <w:tcPr>
            <w:tcW w:w="2360" w:type="dxa"/>
          </w:tcPr>
          <w:p w14:paraId="453DBF5C" w14:textId="77FEE640" w:rsidR="00C903DB" w:rsidRPr="00FF1676" w:rsidRDefault="00776CD6" w:rsidP="00C903DB">
            <w:pPr>
              <w:pStyle w:val="KeinLeerraum"/>
              <w:rPr>
                <w:rFonts w:asciiTheme="majorHAnsi" w:hAnsiTheme="majorHAnsi"/>
                <w:sz w:val="20"/>
                <w:szCs w:val="20"/>
              </w:rPr>
            </w:pPr>
            <w:hyperlink r:id="rId48" w:history="1">
              <w:r w:rsidR="00EA7DB9">
                <w:rPr>
                  <w:rStyle w:val="Hyperlink"/>
                  <w:rFonts w:asciiTheme="majorHAnsi" w:hAnsiTheme="majorHAnsi" w:cs="Arial"/>
                  <w:sz w:val="20"/>
                  <w:szCs w:val="20"/>
                </w:rPr>
                <w:t>SESAM</w:t>
              </w:r>
              <w:r w:rsidR="00E834A0" w:rsidRPr="008B1AE8">
                <w:rPr>
                  <w:rStyle w:val="Hyperlink"/>
                  <w:rFonts w:asciiTheme="majorHAnsi" w:hAnsiTheme="majorHAnsi" w:cs="Arial"/>
                  <w:sz w:val="20"/>
                  <w:szCs w:val="20"/>
                </w:rPr>
                <w:t xml:space="preserve"> Medien Thema „Selbstdarstellung“</w:t>
              </w:r>
            </w:hyperlink>
          </w:p>
        </w:tc>
        <w:tc>
          <w:tcPr>
            <w:tcW w:w="2642" w:type="dxa"/>
          </w:tcPr>
          <w:p w14:paraId="6CE2FFD1" w14:textId="77777777" w:rsidR="00C903DB" w:rsidRPr="00FF1676" w:rsidRDefault="00C903DB" w:rsidP="00C903DB">
            <w:pPr>
              <w:pStyle w:val="KeinLeerraum"/>
              <w:rPr>
                <w:rFonts w:asciiTheme="majorHAnsi" w:hAnsiTheme="majorHAnsi"/>
                <w:sz w:val="20"/>
                <w:szCs w:val="20"/>
              </w:rPr>
            </w:pPr>
            <w:r w:rsidRPr="00FF1676">
              <w:rPr>
                <w:rFonts w:asciiTheme="majorHAnsi" w:hAnsiTheme="majorHAnsi"/>
                <w:sz w:val="20"/>
                <w:szCs w:val="20"/>
              </w:rPr>
              <w:t>BNE Teilhabe, Mitwirkung,</w:t>
            </w:r>
          </w:p>
          <w:p w14:paraId="5B7CD522" w14:textId="77777777" w:rsidR="00C903DB" w:rsidRPr="00FF1676" w:rsidRDefault="00C903DB" w:rsidP="00C903DB">
            <w:pPr>
              <w:pStyle w:val="KeinLeerraum"/>
              <w:rPr>
                <w:rFonts w:asciiTheme="majorHAnsi" w:hAnsiTheme="majorHAnsi"/>
                <w:sz w:val="20"/>
                <w:szCs w:val="20"/>
              </w:rPr>
            </w:pPr>
            <w:r w:rsidRPr="00FF1676">
              <w:rPr>
                <w:rFonts w:asciiTheme="majorHAnsi" w:hAnsiTheme="majorHAnsi"/>
                <w:sz w:val="20"/>
                <w:szCs w:val="20"/>
              </w:rPr>
              <w:t>Mitbestimmung</w:t>
            </w:r>
          </w:p>
          <w:p w14:paraId="5F095BE1" w14:textId="77777777" w:rsidR="00C903DB" w:rsidRPr="00FF1676" w:rsidRDefault="00C903DB" w:rsidP="00C903DB">
            <w:pPr>
              <w:pStyle w:val="KeinLeerraum"/>
              <w:rPr>
                <w:rFonts w:asciiTheme="majorHAnsi" w:hAnsiTheme="majorHAnsi"/>
                <w:sz w:val="20"/>
                <w:szCs w:val="20"/>
              </w:rPr>
            </w:pPr>
            <w:r w:rsidRPr="00FF1676">
              <w:rPr>
                <w:rFonts w:asciiTheme="majorHAnsi" w:hAnsiTheme="majorHAnsi"/>
                <w:sz w:val="20"/>
                <w:szCs w:val="20"/>
              </w:rPr>
              <w:t>MB Kommunikation und</w:t>
            </w:r>
          </w:p>
          <w:p w14:paraId="0516C17A" w14:textId="77777777" w:rsidR="00C903DB" w:rsidRPr="00FF1676" w:rsidRDefault="00C903DB" w:rsidP="00C903DB">
            <w:pPr>
              <w:pStyle w:val="KeinLeerraum"/>
              <w:rPr>
                <w:rFonts w:asciiTheme="majorHAnsi" w:hAnsiTheme="majorHAnsi"/>
                <w:sz w:val="20"/>
                <w:szCs w:val="20"/>
              </w:rPr>
            </w:pPr>
            <w:r w:rsidRPr="00FF1676">
              <w:rPr>
                <w:rFonts w:asciiTheme="majorHAnsi" w:hAnsiTheme="majorHAnsi"/>
                <w:sz w:val="20"/>
                <w:szCs w:val="20"/>
              </w:rPr>
              <w:t>Kooperation; Medienanalyse</w:t>
            </w:r>
          </w:p>
          <w:p w14:paraId="550906AA" w14:textId="77777777" w:rsidR="00C903DB" w:rsidRPr="00FF1676" w:rsidRDefault="00C903DB" w:rsidP="00C903DB">
            <w:pPr>
              <w:pStyle w:val="KeinLeerraum"/>
              <w:rPr>
                <w:rFonts w:asciiTheme="majorHAnsi" w:hAnsiTheme="majorHAnsi"/>
                <w:sz w:val="20"/>
                <w:szCs w:val="20"/>
              </w:rPr>
            </w:pPr>
            <w:r w:rsidRPr="00FF1676">
              <w:rPr>
                <w:rFonts w:asciiTheme="majorHAnsi" w:hAnsiTheme="majorHAnsi"/>
                <w:sz w:val="20"/>
                <w:szCs w:val="20"/>
              </w:rPr>
              <w:t>3.2.1.1 Literarische Texte</w:t>
            </w:r>
          </w:p>
          <w:p w14:paraId="56517B14" w14:textId="77777777" w:rsidR="00C903DB" w:rsidRPr="00FF1676" w:rsidRDefault="00C903DB" w:rsidP="00C903DB">
            <w:pPr>
              <w:pStyle w:val="KeinLeerraum"/>
              <w:rPr>
                <w:rFonts w:asciiTheme="majorHAnsi" w:hAnsiTheme="majorHAnsi"/>
                <w:sz w:val="20"/>
                <w:szCs w:val="20"/>
              </w:rPr>
            </w:pPr>
            <w:r w:rsidRPr="00FF1676">
              <w:rPr>
                <w:rFonts w:asciiTheme="majorHAnsi" w:hAnsiTheme="majorHAnsi"/>
                <w:sz w:val="20"/>
                <w:szCs w:val="20"/>
              </w:rPr>
              <w:t>3.2.1.2 Sach- und Gebrauchstexte</w:t>
            </w:r>
          </w:p>
          <w:p w14:paraId="0EEB8782" w14:textId="77777777" w:rsidR="00C903DB" w:rsidRPr="00FF1676" w:rsidRDefault="00C903DB" w:rsidP="00C903DB">
            <w:pPr>
              <w:pStyle w:val="KeinLeerraum"/>
              <w:rPr>
                <w:rFonts w:asciiTheme="majorHAnsi" w:hAnsiTheme="majorHAnsi"/>
                <w:sz w:val="20"/>
                <w:szCs w:val="20"/>
              </w:rPr>
            </w:pPr>
            <w:r w:rsidRPr="00FF1676">
              <w:rPr>
                <w:rFonts w:asciiTheme="majorHAnsi" w:hAnsiTheme="majorHAnsi"/>
                <w:sz w:val="20"/>
                <w:szCs w:val="20"/>
              </w:rPr>
              <w:t>3.2.1.3 Medien</w:t>
            </w:r>
          </w:p>
        </w:tc>
      </w:tr>
      <w:tr w:rsidR="00C903DB" w:rsidRPr="00FF1676" w14:paraId="2844BD57" w14:textId="77777777" w:rsidTr="00DC630E">
        <w:trPr>
          <w:trHeight w:val="20"/>
        </w:trPr>
        <w:tc>
          <w:tcPr>
            <w:tcW w:w="5245" w:type="dxa"/>
          </w:tcPr>
          <w:p w14:paraId="113009F3" w14:textId="77777777" w:rsidR="00C903DB" w:rsidRPr="00FF1676" w:rsidRDefault="00C903DB" w:rsidP="00C903DB">
            <w:pPr>
              <w:pStyle w:val="KeinLeerraum"/>
              <w:rPr>
                <w:rFonts w:asciiTheme="majorHAnsi" w:hAnsiTheme="majorHAnsi"/>
                <w:sz w:val="20"/>
                <w:szCs w:val="20"/>
              </w:rPr>
            </w:pPr>
            <w:r w:rsidRPr="00FF1676">
              <w:rPr>
                <w:rFonts w:asciiTheme="majorHAnsi" w:hAnsiTheme="majorHAnsi"/>
                <w:sz w:val="20"/>
                <w:szCs w:val="20"/>
              </w:rPr>
              <w:t xml:space="preserve">Sprache und Identität </w:t>
            </w:r>
          </w:p>
          <w:p w14:paraId="7AFA7A94" w14:textId="77777777" w:rsidR="00C903DB" w:rsidRPr="00FF1676" w:rsidRDefault="00C903DB" w:rsidP="00C903DB">
            <w:pPr>
              <w:pStyle w:val="KeinLeerraum"/>
              <w:rPr>
                <w:rFonts w:asciiTheme="majorHAnsi" w:hAnsiTheme="majorHAnsi"/>
                <w:sz w:val="20"/>
                <w:szCs w:val="20"/>
              </w:rPr>
            </w:pPr>
            <w:r w:rsidRPr="00FF1676">
              <w:rPr>
                <w:rFonts w:asciiTheme="majorHAnsi" w:hAnsiTheme="majorHAnsi"/>
                <w:sz w:val="20"/>
                <w:szCs w:val="20"/>
              </w:rPr>
              <w:t>(18) sprachliche Fremdheitserfahrungen beschreiben und</w:t>
            </w:r>
          </w:p>
          <w:p w14:paraId="763D6EA8" w14:textId="21A755F2" w:rsidR="00C903DB" w:rsidRPr="00FF1676" w:rsidRDefault="00C903DB" w:rsidP="00DD74F1">
            <w:pPr>
              <w:pStyle w:val="KeinLeerraum"/>
              <w:rPr>
                <w:rFonts w:asciiTheme="majorHAnsi" w:hAnsiTheme="majorHAnsi"/>
                <w:sz w:val="20"/>
                <w:szCs w:val="20"/>
              </w:rPr>
            </w:pPr>
            <w:r w:rsidRPr="00FF1676">
              <w:rPr>
                <w:rFonts w:asciiTheme="majorHAnsi" w:hAnsiTheme="majorHAnsi"/>
                <w:sz w:val="20"/>
                <w:szCs w:val="20"/>
              </w:rPr>
              <w:t>reflektieren; Mehrsprachigkeit und den Sprachenvergleich zur Entwicklung des Sprachbewusstseins nutzen</w:t>
            </w:r>
          </w:p>
        </w:tc>
        <w:tc>
          <w:tcPr>
            <w:tcW w:w="2664" w:type="dxa"/>
          </w:tcPr>
          <w:p w14:paraId="2DCB1CA4" w14:textId="77777777" w:rsidR="00C903DB" w:rsidRPr="00FF1676" w:rsidRDefault="00C903DB" w:rsidP="00C903DB">
            <w:pPr>
              <w:pStyle w:val="KeinLeerraum"/>
              <w:rPr>
                <w:rFonts w:asciiTheme="majorHAnsi" w:hAnsiTheme="majorHAnsi"/>
                <w:sz w:val="20"/>
                <w:szCs w:val="20"/>
              </w:rPr>
            </w:pPr>
            <w:r w:rsidRPr="00FF1676">
              <w:rPr>
                <w:rFonts w:asciiTheme="majorHAnsi" w:hAnsiTheme="majorHAnsi"/>
                <w:sz w:val="20"/>
                <w:szCs w:val="20"/>
              </w:rPr>
              <w:t>K&amp;K &gt; Cybermobbing</w:t>
            </w:r>
          </w:p>
        </w:tc>
        <w:tc>
          <w:tcPr>
            <w:tcW w:w="338" w:type="dxa"/>
          </w:tcPr>
          <w:p w14:paraId="641691EC" w14:textId="77777777" w:rsidR="00C903DB" w:rsidRPr="00FF1676" w:rsidRDefault="00C903DB" w:rsidP="00C903DB">
            <w:pPr>
              <w:pStyle w:val="KeinLeerraum"/>
              <w:rPr>
                <w:rFonts w:asciiTheme="majorHAnsi" w:hAnsiTheme="majorHAnsi"/>
                <w:sz w:val="20"/>
                <w:szCs w:val="20"/>
              </w:rPr>
            </w:pPr>
          </w:p>
        </w:tc>
        <w:tc>
          <w:tcPr>
            <w:tcW w:w="338" w:type="dxa"/>
          </w:tcPr>
          <w:p w14:paraId="50E8FC7A" w14:textId="77777777" w:rsidR="00C903DB" w:rsidRPr="00FF1676" w:rsidRDefault="00C903DB" w:rsidP="00C903DB">
            <w:pPr>
              <w:pStyle w:val="KeinLeerraum"/>
              <w:rPr>
                <w:rFonts w:asciiTheme="majorHAnsi" w:hAnsiTheme="majorHAnsi"/>
                <w:sz w:val="20"/>
                <w:szCs w:val="20"/>
              </w:rPr>
            </w:pPr>
            <w:r w:rsidRPr="00FF1676">
              <w:rPr>
                <w:rFonts w:asciiTheme="majorHAnsi" w:hAnsiTheme="majorHAnsi"/>
                <w:sz w:val="20"/>
                <w:szCs w:val="20"/>
              </w:rPr>
              <w:t>x</w:t>
            </w:r>
          </w:p>
        </w:tc>
        <w:tc>
          <w:tcPr>
            <w:tcW w:w="338" w:type="dxa"/>
          </w:tcPr>
          <w:p w14:paraId="152AA3D2" w14:textId="77777777" w:rsidR="00C903DB" w:rsidRPr="00FF1676" w:rsidRDefault="00C903DB" w:rsidP="00C903DB">
            <w:pPr>
              <w:pStyle w:val="KeinLeerraum"/>
              <w:rPr>
                <w:rFonts w:asciiTheme="majorHAnsi" w:hAnsiTheme="majorHAnsi"/>
                <w:sz w:val="20"/>
                <w:szCs w:val="20"/>
              </w:rPr>
            </w:pPr>
          </w:p>
        </w:tc>
        <w:tc>
          <w:tcPr>
            <w:tcW w:w="338" w:type="dxa"/>
          </w:tcPr>
          <w:p w14:paraId="1FDB7E6A" w14:textId="77777777" w:rsidR="00C903DB" w:rsidRPr="00FF1676" w:rsidRDefault="00C903DB" w:rsidP="00C903DB">
            <w:pPr>
              <w:pStyle w:val="KeinLeerraum"/>
              <w:rPr>
                <w:rFonts w:asciiTheme="majorHAnsi" w:hAnsiTheme="majorHAnsi"/>
                <w:sz w:val="20"/>
                <w:szCs w:val="20"/>
              </w:rPr>
            </w:pPr>
          </w:p>
        </w:tc>
        <w:tc>
          <w:tcPr>
            <w:tcW w:w="338" w:type="dxa"/>
          </w:tcPr>
          <w:p w14:paraId="428D7B27" w14:textId="77777777" w:rsidR="00C903DB" w:rsidRPr="00FF1676" w:rsidRDefault="00C903DB" w:rsidP="00C903DB">
            <w:pPr>
              <w:pStyle w:val="KeinLeerraum"/>
              <w:rPr>
                <w:rFonts w:asciiTheme="majorHAnsi" w:hAnsiTheme="majorHAnsi"/>
                <w:sz w:val="20"/>
                <w:szCs w:val="20"/>
              </w:rPr>
            </w:pPr>
          </w:p>
        </w:tc>
        <w:tc>
          <w:tcPr>
            <w:tcW w:w="2360" w:type="dxa"/>
          </w:tcPr>
          <w:p w14:paraId="48BA6E6B" w14:textId="77777777" w:rsidR="00C903DB" w:rsidRPr="00FF1676" w:rsidRDefault="00C903DB" w:rsidP="00C903DB">
            <w:pPr>
              <w:pStyle w:val="KeinLeerraum"/>
              <w:rPr>
                <w:rFonts w:asciiTheme="majorHAnsi" w:hAnsiTheme="majorHAnsi"/>
                <w:sz w:val="20"/>
                <w:szCs w:val="20"/>
              </w:rPr>
            </w:pPr>
            <w:r w:rsidRPr="00FF1676">
              <w:rPr>
                <w:rFonts w:asciiTheme="majorHAnsi" w:hAnsiTheme="majorHAnsi"/>
                <w:sz w:val="20"/>
                <w:szCs w:val="20"/>
              </w:rPr>
              <w:t>Unterrichtsmodule</w:t>
            </w:r>
          </w:p>
          <w:p w14:paraId="7EC8835F" w14:textId="77777777" w:rsidR="00EB3FEA" w:rsidRPr="00FF1676" w:rsidRDefault="00C903DB" w:rsidP="00EB3FEA">
            <w:pPr>
              <w:pStyle w:val="KeinLeerraum"/>
              <w:rPr>
                <w:rStyle w:val="Hyperlink"/>
                <w:rFonts w:asciiTheme="majorHAnsi" w:hAnsiTheme="majorHAnsi"/>
                <w:sz w:val="20"/>
                <w:szCs w:val="20"/>
              </w:rPr>
            </w:pPr>
            <w:r w:rsidRPr="00FF1676">
              <w:rPr>
                <w:rFonts w:asciiTheme="majorHAnsi" w:hAnsiTheme="majorHAnsi"/>
                <w:sz w:val="20"/>
                <w:szCs w:val="20"/>
              </w:rPr>
              <w:fldChar w:fldCharType="begin"/>
            </w:r>
            <w:r w:rsidRPr="00FF1676">
              <w:rPr>
                <w:rFonts w:asciiTheme="majorHAnsi" w:hAnsiTheme="majorHAnsi"/>
                <w:sz w:val="20"/>
                <w:szCs w:val="20"/>
              </w:rPr>
              <w:instrText xml:space="preserve"> HYPERLINK "https://sesammediathek.lmz-bw.de/mediathek?inp=token:cybermobbing" </w:instrText>
            </w:r>
            <w:r w:rsidRPr="00FF1676">
              <w:rPr>
                <w:rFonts w:asciiTheme="majorHAnsi" w:hAnsiTheme="majorHAnsi"/>
                <w:sz w:val="20"/>
                <w:szCs w:val="20"/>
              </w:rPr>
              <w:fldChar w:fldCharType="separate"/>
            </w:r>
            <w:r w:rsidR="00EB3FEA" w:rsidRPr="00FF1676">
              <w:rPr>
                <w:rFonts w:asciiTheme="majorHAnsi" w:hAnsiTheme="majorHAnsi"/>
                <w:sz w:val="20"/>
                <w:szCs w:val="20"/>
              </w:rPr>
              <w:fldChar w:fldCharType="begin"/>
            </w:r>
            <w:r w:rsidR="00EB3FEA">
              <w:rPr>
                <w:rFonts w:asciiTheme="majorHAnsi" w:hAnsiTheme="majorHAnsi"/>
                <w:sz w:val="20"/>
                <w:szCs w:val="20"/>
              </w:rPr>
              <w:instrText>HYPERLINK "https://sesambw.lmz-bw.de/mediathek?inp=token:5955425"</w:instrText>
            </w:r>
            <w:r w:rsidR="00EB3FEA" w:rsidRPr="00FF1676">
              <w:rPr>
                <w:rFonts w:asciiTheme="majorHAnsi" w:hAnsiTheme="majorHAnsi"/>
                <w:sz w:val="20"/>
                <w:szCs w:val="20"/>
              </w:rPr>
              <w:fldChar w:fldCharType="separate"/>
            </w:r>
            <w:r w:rsidR="00EB3FEA" w:rsidRPr="00FF1676">
              <w:rPr>
                <w:rStyle w:val="Hyperlink"/>
                <w:rFonts w:asciiTheme="majorHAnsi" w:hAnsiTheme="majorHAnsi"/>
                <w:sz w:val="20"/>
                <w:szCs w:val="20"/>
              </w:rPr>
              <w:t>„Generation Online 3: Kommunikation und Freundschaft im Web 2.0“</w:t>
            </w:r>
          </w:p>
          <w:p w14:paraId="389CC4EF" w14:textId="5DDED898" w:rsidR="00C903DB" w:rsidRPr="00FF1676" w:rsidRDefault="00EB3FEA" w:rsidP="00EB3FEA">
            <w:pPr>
              <w:pStyle w:val="KeinLeerraum"/>
              <w:rPr>
                <w:rFonts w:asciiTheme="majorHAnsi" w:hAnsiTheme="majorHAnsi"/>
                <w:sz w:val="20"/>
                <w:szCs w:val="20"/>
              </w:rPr>
            </w:pPr>
            <w:r w:rsidRPr="00FF1676">
              <w:rPr>
                <w:rFonts w:asciiTheme="majorHAnsi" w:hAnsiTheme="majorHAnsi"/>
                <w:sz w:val="20"/>
                <w:szCs w:val="20"/>
              </w:rPr>
              <w:fldChar w:fldCharType="end"/>
            </w:r>
            <w:hyperlink r:id="rId49" w:history="1">
              <w:r w:rsidRPr="009E3A06">
                <w:rPr>
                  <w:rStyle w:val="Hyperlink"/>
                  <w:rFonts w:asciiTheme="majorHAnsi" w:hAnsiTheme="majorHAnsi"/>
                  <w:sz w:val="20"/>
                  <w:szCs w:val="20"/>
                </w:rPr>
                <w:t>„Generation Online 6: Cybermobbing“</w:t>
              </w:r>
            </w:hyperlink>
            <w:r w:rsidRPr="00FF1676">
              <w:rPr>
                <w:rStyle w:val="Hyperlink"/>
                <w:rFonts w:asciiTheme="majorHAnsi" w:hAnsiTheme="majorHAnsi"/>
                <w:sz w:val="20"/>
                <w:szCs w:val="20"/>
              </w:rPr>
              <w:t xml:space="preserve"> </w:t>
            </w:r>
            <w:hyperlink r:id="rId50" w:history="1">
              <w:r w:rsidRPr="00BC4E87">
                <w:rPr>
                  <w:rStyle w:val="Hyperlink"/>
                  <w:rFonts w:asciiTheme="majorHAnsi" w:hAnsiTheme="majorHAnsi"/>
                  <w:sz w:val="20"/>
                  <w:szCs w:val="20"/>
                </w:rPr>
                <w:t>Unterrichtsmodul „Cybermobbing – Beispiel Amanda Todd“</w:t>
              </w:r>
            </w:hyperlink>
            <w:r>
              <w:rPr>
                <w:rFonts w:asciiTheme="majorHAnsi" w:hAnsiTheme="majorHAnsi"/>
                <w:sz w:val="20"/>
                <w:szCs w:val="20"/>
              </w:rPr>
              <w:t xml:space="preserve"> </w:t>
            </w:r>
            <w:r w:rsidR="00C903DB" w:rsidRPr="00FF1676">
              <w:rPr>
                <w:rFonts w:asciiTheme="majorHAnsi" w:hAnsiTheme="majorHAnsi"/>
                <w:sz w:val="20"/>
                <w:szCs w:val="20"/>
              </w:rPr>
              <w:fldChar w:fldCharType="end"/>
            </w:r>
          </w:p>
        </w:tc>
        <w:tc>
          <w:tcPr>
            <w:tcW w:w="2642" w:type="dxa"/>
          </w:tcPr>
          <w:p w14:paraId="713BE661" w14:textId="77777777" w:rsidR="00C903DB" w:rsidRPr="00FF1676" w:rsidRDefault="00C903DB" w:rsidP="00C903DB">
            <w:pPr>
              <w:pStyle w:val="KeinLeerraum"/>
              <w:rPr>
                <w:rFonts w:asciiTheme="majorHAnsi" w:hAnsiTheme="majorHAnsi"/>
                <w:sz w:val="20"/>
                <w:szCs w:val="20"/>
              </w:rPr>
            </w:pPr>
            <w:r w:rsidRPr="00FF1676">
              <w:rPr>
                <w:rFonts w:asciiTheme="majorHAnsi" w:hAnsiTheme="majorHAnsi"/>
                <w:sz w:val="20"/>
                <w:szCs w:val="20"/>
              </w:rPr>
              <w:t>BNE Teilhabe, Mitwirkung,</w:t>
            </w:r>
          </w:p>
          <w:p w14:paraId="2202041C" w14:textId="77777777" w:rsidR="00C903DB" w:rsidRPr="00FF1676" w:rsidRDefault="00C903DB" w:rsidP="00C903DB">
            <w:pPr>
              <w:pStyle w:val="KeinLeerraum"/>
              <w:rPr>
                <w:rFonts w:asciiTheme="majorHAnsi" w:hAnsiTheme="majorHAnsi"/>
                <w:sz w:val="20"/>
                <w:szCs w:val="20"/>
              </w:rPr>
            </w:pPr>
            <w:r w:rsidRPr="00FF1676">
              <w:rPr>
                <w:rFonts w:asciiTheme="majorHAnsi" w:hAnsiTheme="majorHAnsi"/>
                <w:sz w:val="20"/>
                <w:szCs w:val="20"/>
              </w:rPr>
              <w:t>Mitbestimmung</w:t>
            </w:r>
          </w:p>
          <w:p w14:paraId="42647D2A" w14:textId="77777777" w:rsidR="00C903DB" w:rsidRPr="00FF1676" w:rsidRDefault="00C903DB" w:rsidP="00C903DB">
            <w:pPr>
              <w:pStyle w:val="KeinLeerraum"/>
              <w:rPr>
                <w:rFonts w:asciiTheme="majorHAnsi" w:hAnsiTheme="majorHAnsi"/>
                <w:sz w:val="20"/>
                <w:szCs w:val="20"/>
              </w:rPr>
            </w:pPr>
            <w:r w:rsidRPr="00FF1676">
              <w:rPr>
                <w:rFonts w:asciiTheme="majorHAnsi" w:hAnsiTheme="majorHAnsi"/>
                <w:sz w:val="20"/>
                <w:szCs w:val="20"/>
              </w:rPr>
              <w:t>BTV Formen interkulturellen und interreligiösen Dialogs;</w:t>
            </w:r>
          </w:p>
          <w:p w14:paraId="242289AE" w14:textId="77777777" w:rsidR="00C903DB" w:rsidRPr="00FF1676" w:rsidRDefault="00C903DB" w:rsidP="00C903DB">
            <w:pPr>
              <w:pStyle w:val="KeinLeerraum"/>
              <w:rPr>
                <w:rFonts w:asciiTheme="majorHAnsi" w:hAnsiTheme="majorHAnsi"/>
                <w:sz w:val="20"/>
                <w:szCs w:val="20"/>
              </w:rPr>
            </w:pPr>
            <w:r w:rsidRPr="00FF1676">
              <w:rPr>
                <w:rFonts w:asciiTheme="majorHAnsi" w:hAnsiTheme="majorHAnsi"/>
                <w:sz w:val="20"/>
                <w:szCs w:val="20"/>
              </w:rPr>
              <w:t>Selbstfindung und Akzeptanz anderer Lebensformen</w:t>
            </w:r>
          </w:p>
          <w:p w14:paraId="5C088E62" w14:textId="77777777" w:rsidR="00C903DB" w:rsidRPr="00FF1676" w:rsidRDefault="00C903DB" w:rsidP="00C903DB">
            <w:pPr>
              <w:pStyle w:val="KeinLeerraum"/>
              <w:rPr>
                <w:rFonts w:asciiTheme="majorHAnsi" w:hAnsiTheme="majorHAnsi"/>
                <w:sz w:val="20"/>
                <w:szCs w:val="20"/>
              </w:rPr>
            </w:pPr>
            <w:r w:rsidRPr="00FF1676">
              <w:rPr>
                <w:rFonts w:asciiTheme="majorHAnsi" w:hAnsiTheme="majorHAnsi"/>
                <w:sz w:val="20"/>
                <w:szCs w:val="20"/>
              </w:rPr>
              <w:t>PG Mobbing und Gewalt</w:t>
            </w:r>
          </w:p>
          <w:p w14:paraId="4F4B2BF4" w14:textId="77777777" w:rsidR="00C903DB" w:rsidRPr="00FF1676" w:rsidRDefault="00C903DB" w:rsidP="00C903DB">
            <w:pPr>
              <w:pStyle w:val="KeinLeerraum"/>
              <w:rPr>
                <w:rFonts w:asciiTheme="majorHAnsi" w:hAnsiTheme="majorHAnsi"/>
                <w:sz w:val="20"/>
                <w:szCs w:val="20"/>
              </w:rPr>
            </w:pPr>
            <w:r w:rsidRPr="00FF1676">
              <w:rPr>
                <w:rFonts w:asciiTheme="majorHAnsi" w:hAnsiTheme="majorHAnsi"/>
                <w:sz w:val="20"/>
                <w:szCs w:val="20"/>
              </w:rPr>
              <w:t>ETH 3.1.1.1 Identität,</w:t>
            </w:r>
          </w:p>
          <w:p w14:paraId="11E20E21" w14:textId="77777777" w:rsidR="00C903DB" w:rsidRPr="00FF1676" w:rsidRDefault="00C903DB" w:rsidP="00C903DB">
            <w:pPr>
              <w:pStyle w:val="KeinLeerraum"/>
              <w:rPr>
                <w:rFonts w:asciiTheme="majorHAnsi" w:hAnsiTheme="majorHAnsi"/>
                <w:sz w:val="20"/>
                <w:szCs w:val="20"/>
              </w:rPr>
            </w:pPr>
            <w:r w:rsidRPr="00FF1676">
              <w:rPr>
                <w:rFonts w:asciiTheme="majorHAnsi" w:hAnsiTheme="majorHAnsi"/>
                <w:sz w:val="20"/>
                <w:szCs w:val="20"/>
              </w:rPr>
              <w:t>Individualität und Rolle</w:t>
            </w:r>
          </w:p>
        </w:tc>
      </w:tr>
      <w:tr w:rsidR="00C903DB" w:rsidRPr="00FF1676" w14:paraId="005BB56F" w14:textId="77777777" w:rsidTr="00DC630E">
        <w:trPr>
          <w:trHeight w:val="20"/>
        </w:trPr>
        <w:tc>
          <w:tcPr>
            <w:tcW w:w="5245" w:type="dxa"/>
          </w:tcPr>
          <w:p w14:paraId="702072AB" w14:textId="77777777" w:rsidR="00C903DB" w:rsidRPr="00FF1676" w:rsidRDefault="00C903DB" w:rsidP="00C903DB">
            <w:pPr>
              <w:pStyle w:val="KeinLeerraum"/>
              <w:rPr>
                <w:rFonts w:asciiTheme="majorHAnsi" w:hAnsiTheme="majorHAnsi"/>
                <w:sz w:val="20"/>
                <w:szCs w:val="20"/>
              </w:rPr>
            </w:pPr>
            <w:r w:rsidRPr="00FF1676">
              <w:rPr>
                <w:rFonts w:asciiTheme="majorHAnsi" w:hAnsiTheme="majorHAnsi"/>
                <w:sz w:val="20"/>
                <w:szCs w:val="20"/>
              </w:rPr>
              <w:t>(19) einfache Formen der sprachlichen Zuschreibung von</w:t>
            </w:r>
          </w:p>
          <w:p w14:paraId="27DBEF93" w14:textId="2B98E0A2" w:rsidR="00C903DB" w:rsidRPr="00FF1676" w:rsidRDefault="00C903DB" w:rsidP="00C903DB">
            <w:pPr>
              <w:pStyle w:val="KeinLeerraum"/>
              <w:rPr>
                <w:rFonts w:asciiTheme="majorHAnsi" w:hAnsiTheme="majorHAnsi"/>
                <w:sz w:val="20"/>
                <w:szCs w:val="20"/>
              </w:rPr>
            </w:pPr>
            <w:r w:rsidRPr="00FF1676">
              <w:rPr>
                <w:rFonts w:asciiTheme="majorHAnsi" w:hAnsiTheme="majorHAnsi"/>
                <w:sz w:val="20"/>
                <w:szCs w:val="20"/>
              </w:rPr>
              <w:t>Geschlechterrollen unterscheiden und diskutieren</w:t>
            </w:r>
          </w:p>
          <w:p w14:paraId="3B82B225" w14:textId="77777777" w:rsidR="00C903DB" w:rsidRPr="00FF1676" w:rsidRDefault="00C903DB" w:rsidP="00C903DB">
            <w:pPr>
              <w:pStyle w:val="KeinLeerraum"/>
              <w:rPr>
                <w:rFonts w:asciiTheme="majorHAnsi" w:hAnsiTheme="majorHAnsi"/>
                <w:sz w:val="20"/>
                <w:szCs w:val="20"/>
              </w:rPr>
            </w:pPr>
          </w:p>
        </w:tc>
        <w:tc>
          <w:tcPr>
            <w:tcW w:w="2664" w:type="dxa"/>
          </w:tcPr>
          <w:p w14:paraId="1FF903D2" w14:textId="77777777" w:rsidR="00C903DB" w:rsidRPr="00FF1676" w:rsidRDefault="00C903DB" w:rsidP="00C903DB">
            <w:pPr>
              <w:pStyle w:val="KeinLeerraum"/>
              <w:rPr>
                <w:rFonts w:asciiTheme="majorHAnsi" w:hAnsiTheme="majorHAnsi"/>
                <w:sz w:val="20"/>
                <w:szCs w:val="20"/>
              </w:rPr>
            </w:pPr>
            <w:r w:rsidRPr="00FF1676">
              <w:rPr>
                <w:rFonts w:asciiTheme="majorHAnsi" w:hAnsiTheme="majorHAnsi"/>
                <w:sz w:val="20"/>
                <w:szCs w:val="20"/>
              </w:rPr>
              <w:t>MG &gt; Sexualisierte Inhalte &gt; Geschlechter-Rollenklischees</w:t>
            </w:r>
          </w:p>
        </w:tc>
        <w:tc>
          <w:tcPr>
            <w:tcW w:w="338" w:type="dxa"/>
          </w:tcPr>
          <w:p w14:paraId="2F14429E" w14:textId="77777777" w:rsidR="00C903DB" w:rsidRPr="00FF1676" w:rsidRDefault="00C903DB" w:rsidP="00C903DB">
            <w:pPr>
              <w:pStyle w:val="KeinLeerraum"/>
              <w:rPr>
                <w:rFonts w:asciiTheme="majorHAnsi" w:hAnsiTheme="majorHAnsi"/>
                <w:sz w:val="20"/>
                <w:szCs w:val="20"/>
              </w:rPr>
            </w:pPr>
          </w:p>
        </w:tc>
        <w:tc>
          <w:tcPr>
            <w:tcW w:w="338" w:type="dxa"/>
          </w:tcPr>
          <w:p w14:paraId="374C6B22" w14:textId="77777777" w:rsidR="00C903DB" w:rsidRPr="00FF1676" w:rsidRDefault="00C903DB" w:rsidP="00C903DB">
            <w:pPr>
              <w:pStyle w:val="KeinLeerraum"/>
              <w:rPr>
                <w:rFonts w:asciiTheme="majorHAnsi" w:hAnsiTheme="majorHAnsi"/>
                <w:sz w:val="20"/>
                <w:szCs w:val="20"/>
              </w:rPr>
            </w:pPr>
          </w:p>
        </w:tc>
        <w:tc>
          <w:tcPr>
            <w:tcW w:w="338" w:type="dxa"/>
          </w:tcPr>
          <w:p w14:paraId="09B6D8FD" w14:textId="77777777" w:rsidR="00C903DB" w:rsidRPr="00FF1676" w:rsidRDefault="00C903DB" w:rsidP="00C903DB">
            <w:pPr>
              <w:pStyle w:val="KeinLeerraum"/>
              <w:rPr>
                <w:rFonts w:asciiTheme="majorHAnsi" w:hAnsiTheme="majorHAnsi"/>
                <w:sz w:val="20"/>
                <w:szCs w:val="20"/>
              </w:rPr>
            </w:pPr>
          </w:p>
        </w:tc>
        <w:tc>
          <w:tcPr>
            <w:tcW w:w="338" w:type="dxa"/>
          </w:tcPr>
          <w:p w14:paraId="46AF0906" w14:textId="77777777" w:rsidR="00C903DB" w:rsidRPr="00FF1676" w:rsidRDefault="00C903DB" w:rsidP="00C903DB">
            <w:pPr>
              <w:pStyle w:val="KeinLeerraum"/>
              <w:rPr>
                <w:rFonts w:asciiTheme="majorHAnsi" w:hAnsiTheme="majorHAnsi"/>
                <w:sz w:val="20"/>
                <w:szCs w:val="20"/>
              </w:rPr>
            </w:pPr>
            <w:r w:rsidRPr="00FF1676">
              <w:rPr>
                <w:rFonts w:asciiTheme="majorHAnsi" w:hAnsiTheme="majorHAnsi"/>
                <w:sz w:val="20"/>
                <w:szCs w:val="20"/>
              </w:rPr>
              <w:t>x</w:t>
            </w:r>
          </w:p>
        </w:tc>
        <w:tc>
          <w:tcPr>
            <w:tcW w:w="338" w:type="dxa"/>
          </w:tcPr>
          <w:p w14:paraId="43F9FDFA" w14:textId="77777777" w:rsidR="00C903DB" w:rsidRPr="00FF1676" w:rsidRDefault="00C903DB" w:rsidP="00C903DB">
            <w:pPr>
              <w:pStyle w:val="KeinLeerraum"/>
              <w:rPr>
                <w:rFonts w:asciiTheme="majorHAnsi" w:hAnsiTheme="majorHAnsi"/>
                <w:sz w:val="20"/>
                <w:szCs w:val="20"/>
              </w:rPr>
            </w:pPr>
          </w:p>
        </w:tc>
        <w:tc>
          <w:tcPr>
            <w:tcW w:w="2360" w:type="dxa"/>
          </w:tcPr>
          <w:p w14:paraId="68912EA5" w14:textId="10602325" w:rsidR="00C903DB" w:rsidRPr="00FF1676" w:rsidRDefault="00776CD6" w:rsidP="00C903DB">
            <w:pPr>
              <w:pStyle w:val="KeinLeerraum"/>
              <w:rPr>
                <w:rFonts w:asciiTheme="majorHAnsi" w:hAnsiTheme="majorHAnsi"/>
                <w:sz w:val="20"/>
                <w:szCs w:val="20"/>
              </w:rPr>
            </w:pPr>
            <w:hyperlink r:id="rId51" w:history="1">
              <w:r w:rsidR="00B12198">
                <w:rPr>
                  <w:rStyle w:val="Hyperlink"/>
                  <w:rFonts w:asciiTheme="majorHAnsi" w:hAnsiTheme="majorHAnsi" w:cs="Arial"/>
                  <w:sz w:val="20"/>
                  <w:szCs w:val="20"/>
                </w:rPr>
                <w:t>Sesam Medium</w:t>
              </w:r>
              <w:r w:rsidR="00B12198" w:rsidRPr="005D6E29">
                <w:rPr>
                  <w:rStyle w:val="Hyperlink"/>
                  <w:rFonts w:asciiTheme="majorHAnsi" w:hAnsiTheme="majorHAnsi" w:cs="Arial"/>
                  <w:sz w:val="20"/>
                  <w:szCs w:val="20"/>
                </w:rPr>
                <w:t>: z.B. „Alles Mädchen, alles Junge“</w:t>
              </w:r>
            </w:hyperlink>
          </w:p>
        </w:tc>
        <w:tc>
          <w:tcPr>
            <w:tcW w:w="2642" w:type="dxa"/>
          </w:tcPr>
          <w:p w14:paraId="24B74D14" w14:textId="77777777" w:rsidR="00C903DB" w:rsidRPr="00FF1676" w:rsidRDefault="00C903DB" w:rsidP="00C903DB">
            <w:pPr>
              <w:pStyle w:val="KeinLeerraum"/>
              <w:rPr>
                <w:rFonts w:asciiTheme="majorHAnsi" w:hAnsiTheme="majorHAnsi"/>
                <w:sz w:val="20"/>
                <w:szCs w:val="20"/>
              </w:rPr>
            </w:pPr>
            <w:r w:rsidRPr="00FF1676">
              <w:rPr>
                <w:rFonts w:asciiTheme="majorHAnsi" w:hAnsiTheme="majorHAnsi"/>
                <w:sz w:val="20"/>
                <w:szCs w:val="20"/>
              </w:rPr>
              <w:t>BO Geschlechtsspezifische</w:t>
            </w:r>
          </w:p>
          <w:p w14:paraId="2714C9A4" w14:textId="77777777" w:rsidR="00C903DB" w:rsidRPr="00FF1676" w:rsidRDefault="00C903DB" w:rsidP="00C903DB">
            <w:pPr>
              <w:pStyle w:val="KeinLeerraum"/>
              <w:rPr>
                <w:rFonts w:asciiTheme="majorHAnsi" w:hAnsiTheme="majorHAnsi"/>
                <w:sz w:val="20"/>
                <w:szCs w:val="20"/>
              </w:rPr>
            </w:pPr>
            <w:r w:rsidRPr="00FF1676">
              <w:rPr>
                <w:rFonts w:asciiTheme="majorHAnsi" w:hAnsiTheme="majorHAnsi"/>
                <w:sz w:val="20"/>
                <w:szCs w:val="20"/>
              </w:rPr>
              <w:t>Aspekte bei der Berufswahl,</w:t>
            </w:r>
          </w:p>
          <w:p w14:paraId="63885618" w14:textId="77777777" w:rsidR="00C903DB" w:rsidRPr="00FF1676" w:rsidRDefault="00C903DB" w:rsidP="00C903DB">
            <w:pPr>
              <w:pStyle w:val="KeinLeerraum"/>
              <w:rPr>
                <w:rFonts w:asciiTheme="majorHAnsi" w:hAnsiTheme="majorHAnsi"/>
                <w:sz w:val="20"/>
                <w:szCs w:val="20"/>
              </w:rPr>
            </w:pPr>
            <w:r w:rsidRPr="00FF1676">
              <w:rPr>
                <w:rFonts w:asciiTheme="majorHAnsi" w:hAnsiTheme="majorHAnsi"/>
                <w:sz w:val="20"/>
                <w:szCs w:val="20"/>
              </w:rPr>
              <w:t>Familien- und Lebensplanung</w:t>
            </w:r>
          </w:p>
        </w:tc>
      </w:tr>
      <w:tr w:rsidR="00465411" w:rsidRPr="00FF1676" w14:paraId="7D81940C" w14:textId="77777777" w:rsidTr="00DC630E">
        <w:trPr>
          <w:trHeight w:val="20"/>
        </w:trPr>
        <w:tc>
          <w:tcPr>
            <w:tcW w:w="5245" w:type="dxa"/>
          </w:tcPr>
          <w:p w14:paraId="594C0737" w14:textId="77777777" w:rsidR="00465411" w:rsidRPr="00FF1676" w:rsidRDefault="00465411" w:rsidP="00465411">
            <w:pPr>
              <w:pStyle w:val="KeinLeerraum"/>
              <w:rPr>
                <w:rFonts w:asciiTheme="majorHAnsi" w:hAnsiTheme="majorHAnsi"/>
                <w:sz w:val="20"/>
                <w:szCs w:val="20"/>
              </w:rPr>
            </w:pPr>
            <w:r w:rsidRPr="00FF1676">
              <w:rPr>
                <w:rFonts w:asciiTheme="majorHAnsi" w:hAnsiTheme="majorHAnsi"/>
                <w:sz w:val="20"/>
                <w:szCs w:val="20"/>
              </w:rPr>
              <w:t>(20) Formen der Überredung und Überzeugung beschreiben</w:t>
            </w:r>
          </w:p>
          <w:p w14:paraId="54BDA30B" w14:textId="22EE77C7" w:rsidR="00465411" w:rsidRPr="00FF1676" w:rsidRDefault="00465411" w:rsidP="00465411">
            <w:pPr>
              <w:pStyle w:val="KeinLeerraum"/>
              <w:rPr>
                <w:rFonts w:asciiTheme="majorHAnsi" w:hAnsiTheme="majorHAnsi"/>
                <w:sz w:val="20"/>
                <w:szCs w:val="20"/>
              </w:rPr>
            </w:pPr>
            <w:r w:rsidRPr="00FF1676">
              <w:rPr>
                <w:rFonts w:asciiTheme="majorHAnsi" w:hAnsiTheme="majorHAnsi"/>
                <w:sz w:val="20"/>
                <w:szCs w:val="20"/>
              </w:rPr>
              <w:t>und gegeneinander abgrenzen (z. B. Werbung, politische Rede)</w:t>
            </w:r>
          </w:p>
          <w:p w14:paraId="0A24D1F6" w14:textId="77777777" w:rsidR="00465411" w:rsidRPr="00FF1676" w:rsidRDefault="00465411" w:rsidP="00465411">
            <w:pPr>
              <w:pStyle w:val="KeinLeerraum"/>
              <w:rPr>
                <w:rFonts w:asciiTheme="majorHAnsi" w:hAnsiTheme="majorHAnsi"/>
                <w:sz w:val="20"/>
                <w:szCs w:val="20"/>
              </w:rPr>
            </w:pPr>
          </w:p>
        </w:tc>
        <w:tc>
          <w:tcPr>
            <w:tcW w:w="2664" w:type="dxa"/>
          </w:tcPr>
          <w:p w14:paraId="41979299" w14:textId="77777777" w:rsidR="00465411" w:rsidRPr="00FF1676" w:rsidRDefault="00465411" w:rsidP="00465411">
            <w:pPr>
              <w:pStyle w:val="KeinLeerraum"/>
              <w:rPr>
                <w:rFonts w:asciiTheme="majorHAnsi" w:hAnsiTheme="majorHAnsi"/>
                <w:sz w:val="20"/>
                <w:szCs w:val="20"/>
              </w:rPr>
            </w:pPr>
            <w:r w:rsidRPr="00FF1676">
              <w:rPr>
                <w:rFonts w:asciiTheme="majorHAnsi" w:hAnsiTheme="majorHAnsi"/>
                <w:sz w:val="20"/>
                <w:szCs w:val="20"/>
              </w:rPr>
              <w:t>MG &gt; Werbung</w:t>
            </w:r>
          </w:p>
          <w:p w14:paraId="6EDFD551" w14:textId="77777777" w:rsidR="00465411" w:rsidRPr="00FF1676" w:rsidRDefault="00465411" w:rsidP="00465411">
            <w:pPr>
              <w:pStyle w:val="KeinLeerraum"/>
              <w:rPr>
                <w:rFonts w:asciiTheme="majorHAnsi" w:hAnsiTheme="majorHAnsi"/>
                <w:sz w:val="20"/>
                <w:szCs w:val="20"/>
              </w:rPr>
            </w:pPr>
            <w:r w:rsidRPr="00FF1676">
              <w:rPr>
                <w:rFonts w:asciiTheme="majorHAnsi" w:hAnsiTheme="majorHAnsi"/>
                <w:sz w:val="20"/>
                <w:szCs w:val="20"/>
              </w:rPr>
              <w:t>K&amp;K &gt; Influencer</w:t>
            </w:r>
          </w:p>
        </w:tc>
        <w:tc>
          <w:tcPr>
            <w:tcW w:w="338" w:type="dxa"/>
          </w:tcPr>
          <w:p w14:paraId="1C07672F" w14:textId="77777777" w:rsidR="00465411" w:rsidRPr="00FF1676" w:rsidRDefault="00465411" w:rsidP="00465411">
            <w:pPr>
              <w:pStyle w:val="KeinLeerraum"/>
              <w:rPr>
                <w:rFonts w:asciiTheme="majorHAnsi" w:hAnsiTheme="majorHAnsi"/>
                <w:sz w:val="20"/>
                <w:szCs w:val="20"/>
              </w:rPr>
            </w:pPr>
          </w:p>
        </w:tc>
        <w:tc>
          <w:tcPr>
            <w:tcW w:w="338" w:type="dxa"/>
          </w:tcPr>
          <w:p w14:paraId="630E3922" w14:textId="77777777" w:rsidR="00465411" w:rsidRPr="00FF1676" w:rsidRDefault="00465411" w:rsidP="00465411">
            <w:pPr>
              <w:pStyle w:val="KeinLeerraum"/>
              <w:rPr>
                <w:rFonts w:asciiTheme="majorHAnsi" w:hAnsiTheme="majorHAnsi"/>
                <w:sz w:val="20"/>
                <w:szCs w:val="20"/>
              </w:rPr>
            </w:pPr>
            <w:r w:rsidRPr="00FF1676">
              <w:rPr>
                <w:rFonts w:asciiTheme="majorHAnsi" w:hAnsiTheme="majorHAnsi"/>
                <w:sz w:val="20"/>
                <w:szCs w:val="20"/>
              </w:rPr>
              <w:t>x</w:t>
            </w:r>
          </w:p>
        </w:tc>
        <w:tc>
          <w:tcPr>
            <w:tcW w:w="338" w:type="dxa"/>
          </w:tcPr>
          <w:p w14:paraId="33B2BCFF" w14:textId="77777777" w:rsidR="00465411" w:rsidRPr="00FF1676" w:rsidRDefault="00465411" w:rsidP="00465411">
            <w:pPr>
              <w:pStyle w:val="KeinLeerraum"/>
              <w:rPr>
                <w:rFonts w:asciiTheme="majorHAnsi" w:hAnsiTheme="majorHAnsi"/>
                <w:sz w:val="20"/>
                <w:szCs w:val="20"/>
              </w:rPr>
            </w:pPr>
          </w:p>
        </w:tc>
        <w:tc>
          <w:tcPr>
            <w:tcW w:w="338" w:type="dxa"/>
          </w:tcPr>
          <w:p w14:paraId="6B094ED6" w14:textId="77777777" w:rsidR="00465411" w:rsidRPr="00FF1676" w:rsidRDefault="00465411" w:rsidP="00465411">
            <w:pPr>
              <w:pStyle w:val="KeinLeerraum"/>
              <w:rPr>
                <w:rFonts w:asciiTheme="majorHAnsi" w:hAnsiTheme="majorHAnsi"/>
                <w:sz w:val="20"/>
                <w:szCs w:val="20"/>
              </w:rPr>
            </w:pPr>
            <w:r w:rsidRPr="00FF1676">
              <w:rPr>
                <w:rFonts w:asciiTheme="majorHAnsi" w:hAnsiTheme="majorHAnsi"/>
                <w:sz w:val="20"/>
                <w:szCs w:val="20"/>
              </w:rPr>
              <w:t>x</w:t>
            </w:r>
          </w:p>
        </w:tc>
        <w:tc>
          <w:tcPr>
            <w:tcW w:w="338" w:type="dxa"/>
          </w:tcPr>
          <w:p w14:paraId="5F225D87" w14:textId="77777777" w:rsidR="00465411" w:rsidRPr="00FF1676" w:rsidRDefault="00465411" w:rsidP="00465411">
            <w:pPr>
              <w:pStyle w:val="KeinLeerraum"/>
              <w:rPr>
                <w:rFonts w:asciiTheme="majorHAnsi" w:hAnsiTheme="majorHAnsi"/>
                <w:sz w:val="20"/>
                <w:szCs w:val="20"/>
              </w:rPr>
            </w:pPr>
          </w:p>
        </w:tc>
        <w:tc>
          <w:tcPr>
            <w:tcW w:w="2360" w:type="dxa"/>
          </w:tcPr>
          <w:p w14:paraId="446AF290" w14:textId="3417BFAE" w:rsidR="00465411" w:rsidRPr="00FF1676" w:rsidRDefault="00776CD6" w:rsidP="00465411">
            <w:pPr>
              <w:pStyle w:val="KeinLeerraum"/>
              <w:rPr>
                <w:rFonts w:asciiTheme="majorHAnsi" w:hAnsiTheme="majorHAnsi"/>
                <w:sz w:val="20"/>
                <w:szCs w:val="20"/>
              </w:rPr>
            </w:pPr>
            <w:hyperlink r:id="rId52" w:history="1">
              <w:r w:rsidR="00EA7DB9">
                <w:rPr>
                  <w:rStyle w:val="Hyperlink"/>
                  <w:rFonts w:asciiTheme="majorHAnsi" w:hAnsiTheme="majorHAnsi" w:cs="Arial"/>
                  <w:sz w:val="20"/>
                  <w:szCs w:val="20"/>
                </w:rPr>
                <w:t>SESAM</w:t>
              </w:r>
              <w:r w:rsidR="00465411" w:rsidRPr="00D77F56">
                <w:rPr>
                  <w:rStyle w:val="Hyperlink"/>
                  <w:rFonts w:asciiTheme="majorHAnsi" w:hAnsiTheme="majorHAnsi" w:cs="Arial"/>
                  <w:sz w:val="20"/>
                  <w:szCs w:val="20"/>
                </w:rPr>
                <w:t xml:space="preserve"> Medien Thema „Werbung“</w:t>
              </w:r>
            </w:hyperlink>
            <w:r w:rsidR="00465411">
              <w:rPr>
                <w:rFonts w:asciiTheme="majorHAnsi" w:hAnsiTheme="majorHAnsi" w:cs="Arial"/>
                <w:sz w:val="20"/>
                <w:szCs w:val="20"/>
              </w:rPr>
              <w:t xml:space="preserve"> </w:t>
            </w:r>
          </w:p>
        </w:tc>
        <w:tc>
          <w:tcPr>
            <w:tcW w:w="2642" w:type="dxa"/>
          </w:tcPr>
          <w:p w14:paraId="55E85514" w14:textId="77777777" w:rsidR="00465411" w:rsidRPr="00FF1676" w:rsidRDefault="00465411" w:rsidP="00465411">
            <w:pPr>
              <w:pStyle w:val="KeinLeerraum"/>
              <w:rPr>
                <w:rFonts w:asciiTheme="majorHAnsi" w:hAnsiTheme="majorHAnsi"/>
                <w:sz w:val="20"/>
                <w:szCs w:val="20"/>
              </w:rPr>
            </w:pPr>
            <w:r w:rsidRPr="00FF1676">
              <w:rPr>
                <w:rFonts w:asciiTheme="majorHAnsi" w:hAnsiTheme="majorHAnsi"/>
                <w:sz w:val="20"/>
                <w:szCs w:val="20"/>
              </w:rPr>
              <w:t>BNE Demokratiefähigkeit</w:t>
            </w:r>
          </w:p>
          <w:p w14:paraId="4D14C724" w14:textId="77777777" w:rsidR="00465411" w:rsidRPr="00FF1676" w:rsidRDefault="00465411" w:rsidP="00465411">
            <w:pPr>
              <w:pStyle w:val="KeinLeerraum"/>
              <w:rPr>
                <w:rFonts w:asciiTheme="majorHAnsi" w:hAnsiTheme="majorHAnsi"/>
                <w:sz w:val="20"/>
                <w:szCs w:val="20"/>
              </w:rPr>
            </w:pPr>
            <w:r w:rsidRPr="00FF1676">
              <w:rPr>
                <w:rFonts w:asciiTheme="majorHAnsi" w:hAnsiTheme="majorHAnsi"/>
                <w:sz w:val="20"/>
                <w:szCs w:val="20"/>
              </w:rPr>
              <w:t>BTV Wertorientiertes Handeln</w:t>
            </w:r>
          </w:p>
          <w:p w14:paraId="312898FB" w14:textId="77777777" w:rsidR="00465411" w:rsidRPr="00FF1676" w:rsidRDefault="00465411" w:rsidP="00465411">
            <w:pPr>
              <w:pStyle w:val="KeinLeerraum"/>
              <w:rPr>
                <w:rFonts w:asciiTheme="majorHAnsi" w:hAnsiTheme="majorHAnsi"/>
                <w:sz w:val="20"/>
                <w:szCs w:val="20"/>
              </w:rPr>
            </w:pPr>
            <w:r w:rsidRPr="00FF1676">
              <w:rPr>
                <w:rFonts w:asciiTheme="majorHAnsi" w:hAnsiTheme="majorHAnsi"/>
                <w:sz w:val="20"/>
                <w:szCs w:val="20"/>
              </w:rPr>
              <w:t>VB Alltagskonsum</w:t>
            </w:r>
          </w:p>
        </w:tc>
      </w:tr>
    </w:tbl>
    <w:p w14:paraId="6F197968" w14:textId="77777777" w:rsidR="00C903DB" w:rsidRPr="00C903DB" w:rsidRDefault="00C903DB" w:rsidP="00C903DB">
      <w:pPr>
        <w:pStyle w:val="KeinLeerraum"/>
        <w:rPr>
          <w:rFonts w:asciiTheme="majorHAnsi" w:hAnsiTheme="majorHAnsi"/>
          <w:sz w:val="20"/>
          <w:szCs w:val="20"/>
        </w:rPr>
      </w:pPr>
    </w:p>
    <w:p w14:paraId="3F537E19" w14:textId="0E6E0BDC" w:rsidR="00C903DB" w:rsidRPr="009435BC" w:rsidRDefault="00C903DB" w:rsidP="009435BC">
      <w:pPr>
        <w:keepNext/>
        <w:keepLines/>
        <w:numPr>
          <w:ilvl w:val="2"/>
          <w:numId w:val="10"/>
        </w:numPr>
        <w:tabs>
          <w:tab w:val="num" w:pos="360"/>
        </w:tabs>
        <w:spacing w:before="40" w:after="0"/>
        <w:ind w:left="0" w:firstLine="0"/>
        <w:outlineLvl w:val="2"/>
        <w:rPr>
          <w:rFonts w:asciiTheme="majorHAnsi" w:eastAsiaTheme="majorEastAsia" w:hAnsiTheme="majorHAnsi" w:cstheme="majorBidi"/>
          <w:sz w:val="24"/>
          <w:szCs w:val="24"/>
          <w:lang w:val="en-US"/>
        </w:rPr>
      </w:pPr>
      <w:bookmarkStart w:id="14" w:name="_Toc510082339"/>
      <w:bookmarkStart w:id="15" w:name="_Toc523307117"/>
      <w:r w:rsidRPr="009435BC">
        <w:rPr>
          <w:rFonts w:asciiTheme="majorHAnsi" w:eastAsiaTheme="majorEastAsia" w:hAnsiTheme="majorHAnsi" w:cstheme="majorBidi"/>
          <w:sz w:val="24"/>
          <w:szCs w:val="24"/>
          <w:lang w:val="en-US"/>
        </w:rPr>
        <w:t>Klasse</w:t>
      </w:r>
      <w:r w:rsidR="00DD74F1" w:rsidRPr="009435BC">
        <w:rPr>
          <w:rFonts w:asciiTheme="majorHAnsi" w:eastAsiaTheme="majorEastAsia" w:hAnsiTheme="majorHAnsi" w:cstheme="majorBidi"/>
          <w:sz w:val="24"/>
          <w:szCs w:val="24"/>
          <w:lang w:val="en-US"/>
        </w:rPr>
        <w:t>n</w:t>
      </w:r>
      <w:r w:rsidRPr="009435BC">
        <w:rPr>
          <w:rFonts w:asciiTheme="majorHAnsi" w:eastAsiaTheme="majorEastAsia" w:hAnsiTheme="majorHAnsi" w:cstheme="majorBidi"/>
          <w:sz w:val="24"/>
          <w:szCs w:val="24"/>
          <w:lang w:val="en-US"/>
        </w:rPr>
        <w:t xml:space="preserve"> </w:t>
      </w:r>
      <w:r w:rsidR="00DD74F1" w:rsidRPr="009435BC">
        <w:rPr>
          <w:rFonts w:asciiTheme="majorHAnsi" w:eastAsiaTheme="majorEastAsia" w:hAnsiTheme="majorHAnsi" w:cstheme="majorBidi"/>
          <w:sz w:val="24"/>
          <w:szCs w:val="24"/>
          <w:lang w:val="en-US"/>
        </w:rPr>
        <w:t>9/</w:t>
      </w:r>
      <w:r w:rsidRPr="009435BC">
        <w:rPr>
          <w:rFonts w:asciiTheme="majorHAnsi" w:eastAsiaTheme="majorEastAsia" w:hAnsiTheme="majorHAnsi" w:cstheme="majorBidi"/>
          <w:sz w:val="24"/>
          <w:szCs w:val="24"/>
          <w:lang w:val="en-US"/>
        </w:rPr>
        <w:t>10</w:t>
      </w:r>
      <w:bookmarkEnd w:id="14"/>
      <w:bookmarkEnd w:id="15"/>
    </w:p>
    <w:p w14:paraId="01194D8B" w14:textId="77777777" w:rsidR="00C903DB" w:rsidRPr="00C903DB" w:rsidRDefault="00C903DB" w:rsidP="00C903DB">
      <w:pPr>
        <w:pStyle w:val="KeinLeerraum"/>
        <w:numPr>
          <w:ilvl w:val="3"/>
          <w:numId w:val="10"/>
        </w:numPr>
        <w:rPr>
          <w:rFonts w:asciiTheme="majorHAnsi" w:hAnsiTheme="majorHAnsi"/>
          <w:i/>
          <w:iCs/>
          <w:sz w:val="20"/>
          <w:szCs w:val="20"/>
        </w:rPr>
      </w:pPr>
      <w:r w:rsidRPr="00C903DB">
        <w:rPr>
          <w:rFonts w:asciiTheme="majorHAnsi" w:hAnsiTheme="majorHAnsi"/>
          <w:i/>
          <w:iCs/>
          <w:sz w:val="20"/>
          <w:szCs w:val="20"/>
        </w:rPr>
        <w:t>Texte und andere Medien (siehe BP Kap. 3.3.1)</w:t>
      </w:r>
    </w:p>
    <w:p w14:paraId="42C07369" w14:textId="77777777" w:rsidR="00C903DB" w:rsidRPr="00C903DB" w:rsidRDefault="00C903DB" w:rsidP="00C903DB">
      <w:pPr>
        <w:pStyle w:val="KeinLeerraum"/>
        <w:numPr>
          <w:ilvl w:val="4"/>
          <w:numId w:val="10"/>
        </w:numPr>
        <w:rPr>
          <w:rFonts w:asciiTheme="majorHAnsi" w:hAnsiTheme="majorHAnsi"/>
          <w:sz w:val="20"/>
          <w:szCs w:val="20"/>
        </w:rPr>
      </w:pPr>
      <w:r w:rsidRPr="00C903DB">
        <w:rPr>
          <w:rFonts w:asciiTheme="majorHAnsi" w:hAnsiTheme="majorHAnsi"/>
          <w:sz w:val="20"/>
          <w:szCs w:val="20"/>
        </w:rPr>
        <w:t xml:space="preserve">Literarische Texte (siehe BP Kap. 3.3.1.1) </w:t>
      </w:r>
    </w:p>
    <w:tbl>
      <w:tblPr>
        <w:tblStyle w:val="Tabellenraster"/>
        <w:tblW w:w="14459" w:type="dxa"/>
        <w:tblInd w:w="-5" w:type="dxa"/>
        <w:tblLayout w:type="fixed"/>
        <w:tblLook w:val="04A0" w:firstRow="1" w:lastRow="0" w:firstColumn="1" w:lastColumn="0" w:noHBand="0" w:noVBand="1"/>
      </w:tblPr>
      <w:tblGrid>
        <w:gridCol w:w="4993"/>
        <w:gridCol w:w="2916"/>
        <w:gridCol w:w="338"/>
        <w:gridCol w:w="338"/>
        <w:gridCol w:w="338"/>
        <w:gridCol w:w="338"/>
        <w:gridCol w:w="338"/>
        <w:gridCol w:w="2360"/>
        <w:gridCol w:w="2500"/>
      </w:tblGrid>
      <w:tr w:rsidR="00C903DB" w:rsidRPr="000C180E" w14:paraId="29386200" w14:textId="77777777" w:rsidTr="00857FB2">
        <w:trPr>
          <w:cantSplit/>
          <w:trHeight w:val="737"/>
        </w:trPr>
        <w:tc>
          <w:tcPr>
            <w:tcW w:w="4993" w:type="dxa"/>
            <w:shd w:val="clear" w:color="auto" w:fill="FF9900"/>
            <w:vAlign w:val="center"/>
          </w:tcPr>
          <w:p w14:paraId="6C185989" w14:textId="77777777" w:rsidR="00C903DB" w:rsidRPr="000C180E" w:rsidRDefault="00C903DB" w:rsidP="00C903DB">
            <w:pPr>
              <w:pStyle w:val="KeinLeerraum"/>
              <w:rPr>
                <w:rFonts w:asciiTheme="majorHAnsi" w:hAnsiTheme="majorHAnsi"/>
                <w:b/>
                <w:color w:val="FFFFFF" w:themeColor="background1"/>
                <w:sz w:val="20"/>
                <w:szCs w:val="20"/>
              </w:rPr>
            </w:pPr>
            <w:r w:rsidRPr="000C180E">
              <w:rPr>
                <w:rFonts w:asciiTheme="majorHAnsi" w:hAnsiTheme="majorHAnsi"/>
                <w:b/>
                <w:color w:val="FFFFFF" w:themeColor="background1"/>
                <w:sz w:val="20"/>
                <w:szCs w:val="20"/>
              </w:rPr>
              <w:t>Bildungsplanbezug</w:t>
            </w:r>
          </w:p>
        </w:tc>
        <w:tc>
          <w:tcPr>
            <w:tcW w:w="2916" w:type="dxa"/>
            <w:shd w:val="clear" w:color="auto" w:fill="FF9900"/>
            <w:vAlign w:val="center"/>
          </w:tcPr>
          <w:p w14:paraId="7D2FD2A1" w14:textId="77777777" w:rsidR="00C903DB" w:rsidRPr="000C180E" w:rsidRDefault="00C903DB" w:rsidP="00C903DB">
            <w:pPr>
              <w:pStyle w:val="KeinLeerraum"/>
              <w:rPr>
                <w:rFonts w:asciiTheme="majorHAnsi" w:hAnsiTheme="majorHAnsi"/>
                <w:b/>
                <w:color w:val="FFFFFF" w:themeColor="background1"/>
                <w:sz w:val="20"/>
                <w:szCs w:val="20"/>
              </w:rPr>
            </w:pPr>
            <w:r w:rsidRPr="000C180E">
              <w:rPr>
                <w:rFonts w:asciiTheme="majorHAnsi" w:hAnsiTheme="majorHAnsi"/>
                <w:b/>
                <w:color w:val="FFFFFF" w:themeColor="background1"/>
                <w:sz w:val="20"/>
                <w:szCs w:val="20"/>
              </w:rPr>
              <w:t>Mögliche Unterrichtsideen</w:t>
            </w:r>
          </w:p>
        </w:tc>
        <w:tc>
          <w:tcPr>
            <w:tcW w:w="338" w:type="dxa"/>
            <w:shd w:val="clear" w:color="auto" w:fill="FF9900"/>
            <w:textDirection w:val="btLr"/>
          </w:tcPr>
          <w:p w14:paraId="2EB0600D" w14:textId="77777777" w:rsidR="00C903DB" w:rsidRPr="000C180E" w:rsidRDefault="00C903DB" w:rsidP="000C180E">
            <w:pPr>
              <w:jc w:val="center"/>
              <w:rPr>
                <w:b/>
                <w:color w:val="FFFFFF" w:themeColor="background1"/>
                <w:sz w:val="18"/>
                <w:szCs w:val="18"/>
              </w:rPr>
            </w:pPr>
            <w:r w:rsidRPr="000C180E">
              <w:rPr>
                <w:b/>
                <w:color w:val="FFFFFF" w:themeColor="background1"/>
                <w:sz w:val="18"/>
                <w:szCs w:val="18"/>
              </w:rPr>
              <w:t>I &amp; W</w:t>
            </w:r>
          </w:p>
        </w:tc>
        <w:tc>
          <w:tcPr>
            <w:tcW w:w="338" w:type="dxa"/>
            <w:shd w:val="clear" w:color="auto" w:fill="FF9900"/>
            <w:textDirection w:val="btLr"/>
          </w:tcPr>
          <w:p w14:paraId="3F61AC6A" w14:textId="77777777" w:rsidR="00C903DB" w:rsidRPr="000C180E" w:rsidRDefault="00C903DB" w:rsidP="000C180E">
            <w:pPr>
              <w:jc w:val="center"/>
              <w:rPr>
                <w:b/>
                <w:color w:val="FFFFFF" w:themeColor="background1"/>
                <w:sz w:val="18"/>
                <w:szCs w:val="18"/>
              </w:rPr>
            </w:pPr>
            <w:r w:rsidRPr="000C180E">
              <w:rPr>
                <w:b/>
                <w:color w:val="FFFFFF" w:themeColor="background1"/>
                <w:sz w:val="18"/>
                <w:szCs w:val="18"/>
              </w:rPr>
              <w:t xml:space="preserve">K &amp; K </w:t>
            </w:r>
          </w:p>
        </w:tc>
        <w:tc>
          <w:tcPr>
            <w:tcW w:w="338" w:type="dxa"/>
            <w:shd w:val="clear" w:color="auto" w:fill="FF9900"/>
            <w:textDirection w:val="btLr"/>
          </w:tcPr>
          <w:p w14:paraId="2120223F" w14:textId="77777777" w:rsidR="00C903DB" w:rsidRPr="000C180E" w:rsidRDefault="00C903DB" w:rsidP="000C180E">
            <w:pPr>
              <w:jc w:val="center"/>
              <w:rPr>
                <w:b/>
                <w:color w:val="FFFFFF" w:themeColor="background1"/>
                <w:sz w:val="18"/>
                <w:szCs w:val="18"/>
              </w:rPr>
            </w:pPr>
            <w:r w:rsidRPr="000C180E">
              <w:rPr>
                <w:b/>
                <w:color w:val="FFFFFF" w:themeColor="background1"/>
                <w:sz w:val="18"/>
                <w:szCs w:val="18"/>
              </w:rPr>
              <w:t xml:space="preserve">P &amp; P </w:t>
            </w:r>
          </w:p>
        </w:tc>
        <w:tc>
          <w:tcPr>
            <w:tcW w:w="338" w:type="dxa"/>
            <w:shd w:val="clear" w:color="auto" w:fill="FF9900"/>
            <w:textDirection w:val="btLr"/>
          </w:tcPr>
          <w:p w14:paraId="68CE8627" w14:textId="77777777" w:rsidR="00C903DB" w:rsidRPr="000C180E" w:rsidRDefault="00C903DB" w:rsidP="000C180E">
            <w:pPr>
              <w:jc w:val="center"/>
              <w:rPr>
                <w:b/>
                <w:color w:val="FFFFFF" w:themeColor="background1"/>
                <w:sz w:val="18"/>
                <w:szCs w:val="18"/>
              </w:rPr>
            </w:pPr>
            <w:r w:rsidRPr="000C180E">
              <w:rPr>
                <w:b/>
                <w:color w:val="FFFFFF" w:themeColor="background1"/>
                <w:sz w:val="18"/>
                <w:szCs w:val="18"/>
              </w:rPr>
              <w:t>MA/-G</w:t>
            </w:r>
          </w:p>
        </w:tc>
        <w:tc>
          <w:tcPr>
            <w:tcW w:w="338" w:type="dxa"/>
            <w:shd w:val="clear" w:color="auto" w:fill="FF9900"/>
            <w:textDirection w:val="btLr"/>
          </w:tcPr>
          <w:p w14:paraId="55FD7A02" w14:textId="77777777" w:rsidR="00C903DB" w:rsidRPr="000C180E" w:rsidRDefault="00C903DB" w:rsidP="000C180E">
            <w:pPr>
              <w:jc w:val="center"/>
              <w:rPr>
                <w:b/>
                <w:color w:val="FFFFFF" w:themeColor="background1"/>
                <w:sz w:val="18"/>
                <w:szCs w:val="18"/>
              </w:rPr>
            </w:pPr>
            <w:r w:rsidRPr="000C180E">
              <w:rPr>
                <w:b/>
                <w:color w:val="FFFFFF" w:themeColor="background1"/>
                <w:sz w:val="18"/>
                <w:szCs w:val="18"/>
              </w:rPr>
              <w:t>ITG</w:t>
            </w:r>
          </w:p>
        </w:tc>
        <w:tc>
          <w:tcPr>
            <w:tcW w:w="2360" w:type="dxa"/>
            <w:shd w:val="clear" w:color="auto" w:fill="FF9900"/>
            <w:vAlign w:val="center"/>
          </w:tcPr>
          <w:p w14:paraId="783E7185" w14:textId="77777777" w:rsidR="00C903DB" w:rsidRPr="000C180E" w:rsidRDefault="00C903DB" w:rsidP="00C903DB">
            <w:pPr>
              <w:pStyle w:val="KeinLeerraum"/>
              <w:rPr>
                <w:rFonts w:asciiTheme="majorHAnsi" w:hAnsiTheme="majorHAnsi"/>
                <w:b/>
                <w:color w:val="FFFFFF" w:themeColor="background1"/>
                <w:sz w:val="20"/>
                <w:szCs w:val="20"/>
              </w:rPr>
            </w:pPr>
            <w:r w:rsidRPr="000C180E">
              <w:rPr>
                <w:rFonts w:asciiTheme="majorHAnsi" w:hAnsiTheme="majorHAnsi"/>
                <w:b/>
                <w:color w:val="FFFFFF" w:themeColor="background1"/>
                <w:sz w:val="20"/>
                <w:szCs w:val="20"/>
              </w:rPr>
              <w:t>Benötige Medien, z.B.</w:t>
            </w:r>
          </w:p>
        </w:tc>
        <w:tc>
          <w:tcPr>
            <w:tcW w:w="2500" w:type="dxa"/>
            <w:shd w:val="clear" w:color="auto" w:fill="FF9900"/>
            <w:vAlign w:val="center"/>
          </w:tcPr>
          <w:p w14:paraId="0E95F082" w14:textId="77777777" w:rsidR="00C903DB" w:rsidRPr="000C180E" w:rsidRDefault="00C903DB" w:rsidP="00C903DB">
            <w:pPr>
              <w:pStyle w:val="KeinLeerraum"/>
              <w:rPr>
                <w:rFonts w:asciiTheme="majorHAnsi" w:hAnsiTheme="majorHAnsi"/>
                <w:b/>
                <w:color w:val="FFFFFF" w:themeColor="background1"/>
                <w:sz w:val="20"/>
                <w:szCs w:val="20"/>
              </w:rPr>
            </w:pPr>
            <w:r w:rsidRPr="000C180E">
              <w:rPr>
                <w:rFonts w:asciiTheme="majorHAnsi" w:hAnsiTheme="majorHAnsi"/>
                <w:b/>
                <w:color w:val="FFFFFF" w:themeColor="background1"/>
                <w:sz w:val="20"/>
                <w:szCs w:val="20"/>
              </w:rPr>
              <w:t>Verweise auf andere Fächer/Leitperspektiven</w:t>
            </w:r>
          </w:p>
        </w:tc>
      </w:tr>
      <w:tr w:rsidR="00C903DB" w:rsidRPr="00C903DB" w14:paraId="1E81A784" w14:textId="77777777" w:rsidTr="00857FB2">
        <w:trPr>
          <w:cantSplit/>
          <w:trHeight w:val="20"/>
        </w:trPr>
        <w:tc>
          <w:tcPr>
            <w:tcW w:w="4993" w:type="dxa"/>
          </w:tcPr>
          <w:p w14:paraId="73146B5F" w14:textId="77777777" w:rsidR="00C903DB" w:rsidRPr="00C903DB" w:rsidRDefault="00C903DB" w:rsidP="00C903DB">
            <w:pPr>
              <w:pStyle w:val="KeinLeerraum"/>
              <w:rPr>
                <w:rFonts w:asciiTheme="majorHAnsi" w:hAnsiTheme="majorHAnsi"/>
                <w:sz w:val="20"/>
                <w:szCs w:val="20"/>
              </w:rPr>
            </w:pPr>
            <w:r w:rsidRPr="00C903DB">
              <w:rPr>
                <w:rFonts w:asciiTheme="majorHAnsi" w:hAnsiTheme="majorHAnsi"/>
                <w:sz w:val="20"/>
                <w:szCs w:val="20"/>
              </w:rPr>
              <w:t>Texte interpretieren</w:t>
            </w:r>
          </w:p>
          <w:p w14:paraId="3DBD7E1D" w14:textId="2D8BD30D" w:rsidR="00C903DB" w:rsidRPr="00C903DB" w:rsidRDefault="006F0EFC" w:rsidP="00C903DB">
            <w:pPr>
              <w:pStyle w:val="KeinLeerraum"/>
              <w:rPr>
                <w:rFonts w:asciiTheme="majorHAnsi" w:hAnsiTheme="majorHAnsi"/>
                <w:sz w:val="20"/>
                <w:szCs w:val="20"/>
              </w:rPr>
            </w:pPr>
            <w:r>
              <w:rPr>
                <w:rFonts w:asciiTheme="majorHAnsi" w:hAnsiTheme="majorHAnsi"/>
                <w:sz w:val="20"/>
                <w:szCs w:val="20"/>
              </w:rPr>
              <w:t>(16</w:t>
            </w:r>
            <w:r w:rsidR="00C903DB" w:rsidRPr="00C903DB">
              <w:rPr>
                <w:rFonts w:asciiTheme="majorHAnsi" w:hAnsiTheme="majorHAnsi"/>
                <w:sz w:val="20"/>
                <w:szCs w:val="20"/>
              </w:rPr>
              <w:t>) für ihr Textverstehen einschlägige Quellen nutzen</w:t>
            </w:r>
          </w:p>
          <w:p w14:paraId="299BEFD6" w14:textId="232B3688" w:rsidR="00C903DB" w:rsidRPr="00C903DB" w:rsidRDefault="00C903DB" w:rsidP="00C903DB">
            <w:pPr>
              <w:pStyle w:val="KeinLeerraum"/>
              <w:rPr>
                <w:rFonts w:asciiTheme="majorHAnsi" w:hAnsiTheme="majorHAnsi"/>
                <w:sz w:val="20"/>
                <w:szCs w:val="20"/>
              </w:rPr>
            </w:pPr>
            <w:r w:rsidRPr="00C903DB">
              <w:rPr>
                <w:rFonts w:asciiTheme="majorHAnsi" w:hAnsiTheme="majorHAnsi"/>
                <w:sz w:val="20"/>
                <w:szCs w:val="20"/>
              </w:rPr>
              <w:t>(Lexika, Wörterbücher, Internet, Sachliteratur)</w:t>
            </w:r>
          </w:p>
        </w:tc>
        <w:tc>
          <w:tcPr>
            <w:tcW w:w="2916" w:type="dxa"/>
          </w:tcPr>
          <w:p w14:paraId="5E4C9B4A" w14:textId="77777777" w:rsidR="00C903DB" w:rsidRPr="00C903DB" w:rsidRDefault="00C903DB" w:rsidP="00C903DB">
            <w:pPr>
              <w:pStyle w:val="KeinLeerraum"/>
              <w:rPr>
                <w:rFonts w:asciiTheme="majorHAnsi" w:hAnsiTheme="majorHAnsi"/>
                <w:sz w:val="20"/>
                <w:szCs w:val="20"/>
              </w:rPr>
            </w:pPr>
            <w:r w:rsidRPr="00C903DB">
              <w:rPr>
                <w:rFonts w:asciiTheme="majorHAnsi" w:hAnsiTheme="majorHAnsi"/>
                <w:sz w:val="20"/>
                <w:szCs w:val="20"/>
              </w:rPr>
              <w:t>I&amp;W &gt; Suchmaschinen &gt; Quellenarbeit</w:t>
            </w:r>
          </w:p>
        </w:tc>
        <w:tc>
          <w:tcPr>
            <w:tcW w:w="338" w:type="dxa"/>
            <w:vAlign w:val="center"/>
          </w:tcPr>
          <w:p w14:paraId="3BEE48B7" w14:textId="77777777" w:rsidR="00C903DB" w:rsidRPr="00C903DB" w:rsidRDefault="00C903DB" w:rsidP="00C903DB">
            <w:pPr>
              <w:pStyle w:val="KeinLeerraum"/>
              <w:rPr>
                <w:rFonts w:asciiTheme="majorHAnsi" w:hAnsiTheme="majorHAnsi"/>
                <w:sz w:val="20"/>
                <w:szCs w:val="20"/>
              </w:rPr>
            </w:pPr>
            <w:r w:rsidRPr="00C903DB">
              <w:rPr>
                <w:rFonts w:asciiTheme="majorHAnsi" w:hAnsiTheme="majorHAnsi"/>
                <w:sz w:val="20"/>
                <w:szCs w:val="20"/>
              </w:rPr>
              <w:t>x</w:t>
            </w:r>
          </w:p>
        </w:tc>
        <w:tc>
          <w:tcPr>
            <w:tcW w:w="338" w:type="dxa"/>
            <w:vAlign w:val="center"/>
          </w:tcPr>
          <w:p w14:paraId="3F685E5C" w14:textId="77777777" w:rsidR="00C903DB" w:rsidRPr="00C903DB" w:rsidRDefault="00C903DB" w:rsidP="00C903DB">
            <w:pPr>
              <w:pStyle w:val="KeinLeerraum"/>
              <w:rPr>
                <w:rFonts w:asciiTheme="majorHAnsi" w:hAnsiTheme="majorHAnsi"/>
                <w:sz w:val="20"/>
                <w:szCs w:val="20"/>
              </w:rPr>
            </w:pPr>
          </w:p>
        </w:tc>
        <w:tc>
          <w:tcPr>
            <w:tcW w:w="338" w:type="dxa"/>
            <w:vAlign w:val="center"/>
          </w:tcPr>
          <w:p w14:paraId="21F8CD02" w14:textId="77777777" w:rsidR="00C903DB" w:rsidRPr="00C903DB" w:rsidRDefault="00C903DB" w:rsidP="00C903DB">
            <w:pPr>
              <w:pStyle w:val="KeinLeerraum"/>
              <w:rPr>
                <w:rFonts w:asciiTheme="majorHAnsi" w:hAnsiTheme="majorHAnsi"/>
                <w:sz w:val="20"/>
                <w:szCs w:val="20"/>
              </w:rPr>
            </w:pPr>
          </w:p>
        </w:tc>
        <w:tc>
          <w:tcPr>
            <w:tcW w:w="338" w:type="dxa"/>
            <w:vAlign w:val="center"/>
          </w:tcPr>
          <w:p w14:paraId="60DD9A8B" w14:textId="77777777" w:rsidR="00C903DB" w:rsidRPr="00C903DB" w:rsidRDefault="00C903DB" w:rsidP="00C903DB">
            <w:pPr>
              <w:pStyle w:val="KeinLeerraum"/>
              <w:rPr>
                <w:rFonts w:asciiTheme="majorHAnsi" w:hAnsiTheme="majorHAnsi"/>
                <w:sz w:val="20"/>
                <w:szCs w:val="20"/>
              </w:rPr>
            </w:pPr>
          </w:p>
        </w:tc>
        <w:tc>
          <w:tcPr>
            <w:tcW w:w="338" w:type="dxa"/>
            <w:vAlign w:val="center"/>
          </w:tcPr>
          <w:p w14:paraId="307EB804" w14:textId="77777777" w:rsidR="00C903DB" w:rsidRPr="00C903DB" w:rsidRDefault="00C903DB" w:rsidP="00C903DB">
            <w:pPr>
              <w:pStyle w:val="KeinLeerraum"/>
              <w:rPr>
                <w:rFonts w:asciiTheme="majorHAnsi" w:hAnsiTheme="majorHAnsi"/>
                <w:sz w:val="20"/>
                <w:szCs w:val="20"/>
              </w:rPr>
            </w:pPr>
          </w:p>
        </w:tc>
        <w:tc>
          <w:tcPr>
            <w:tcW w:w="2360" w:type="dxa"/>
          </w:tcPr>
          <w:p w14:paraId="08662C0D" w14:textId="77777777" w:rsidR="00C903DB" w:rsidRPr="00C903DB" w:rsidRDefault="00C903DB" w:rsidP="00C903DB">
            <w:pPr>
              <w:pStyle w:val="KeinLeerraum"/>
              <w:rPr>
                <w:rFonts w:asciiTheme="majorHAnsi" w:hAnsiTheme="majorHAnsi"/>
                <w:sz w:val="20"/>
                <w:szCs w:val="20"/>
              </w:rPr>
            </w:pPr>
          </w:p>
        </w:tc>
        <w:tc>
          <w:tcPr>
            <w:tcW w:w="2500" w:type="dxa"/>
          </w:tcPr>
          <w:p w14:paraId="52B4A3D9" w14:textId="77777777" w:rsidR="00C903DB" w:rsidRPr="00C903DB" w:rsidRDefault="00C903DB" w:rsidP="00C903DB">
            <w:pPr>
              <w:pStyle w:val="KeinLeerraum"/>
              <w:rPr>
                <w:rFonts w:asciiTheme="majorHAnsi" w:hAnsiTheme="majorHAnsi"/>
                <w:sz w:val="20"/>
                <w:szCs w:val="20"/>
              </w:rPr>
            </w:pPr>
            <w:r w:rsidRPr="00C903DB">
              <w:rPr>
                <w:rFonts w:asciiTheme="majorHAnsi" w:hAnsiTheme="majorHAnsi"/>
                <w:sz w:val="20"/>
                <w:szCs w:val="20"/>
              </w:rPr>
              <w:t>MB Information und Wissen</w:t>
            </w:r>
          </w:p>
          <w:p w14:paraId="76FE8D5A" w14:textId="77777777" w:rsidR="00C903DB" w:rsidRPr="00C903DB" w:rsidRDefault="00C903DB" w:rsidP="00C903DB">
            <w:pPr>
              <w:pStyle w:val="KeinLeerraum"/>
              <w:rPr>
                <w:rFonts w:asciiTheme="majorHAnsi" w:hAnsiTheme="majorHAnsi"/>
                <w:sz w:val="20"/>
                <w:szCs w:val="20"/>
              </w:rPr>
            </w:pPr>
            <w:r w:rsidRPr="00C903DB">
              <w:rPr>
                <w:rFonts w:asciiTheme="majorHAnsi" w:hAnsiTheme="majorHAnsi"/>
                <w:sz w:val="20"/>
                <w:szCs w:val="20"/>
              </w:rPr>
              <w:t>PG Selbstregulation und Lernen</w:t>
            </w:r>
          </w:p>
        </w:tc>
      </w:tr>
    </w:tbl>
    <w:p w14:paraId="6F042321" w14:textId="77777777" w:rsidR="00C903DB" w:rsidRPr="00C903DB" w:rsidRDefault="00C903DB" w:rsidP="00C903DB">
      <w:pPr>
        <w:pStyle w:val="KeinLeerraum"/>
        <w:rPr>
          <w:rFonts w:asciiTheme="majorHAnsi" w:hAnsiTheme="majorHAnsi"/>
          <w:sz w:val="20"/>
          <w:szCs w:val="20"/>
        </w:rPr>
      </w:pPr>
    </w:p>
    <w:p w14:paraId="0CC4A154" w14:textId="77777777" w:rsidR="00C903DB" w:rsidRPr="00C903DB" w:rsidRDefault="00C903DB" w:rsidP="00C903DB">
      <w:pPr>
        <w:pStyle w:val="KeinLeerraum"/>
        <w:numPr>
          <w:ilvl w:val="4"/>
          <w:numId w:val="10"/>
        </w:numPr>
        <w:rPr>
          <w:rFonts w:asciiTheme="majorHAnsi" w:hAnsiTheme="majorHAnsi"/>
          <w:sz w:val="20"/>
          <w:szCs w:val="20"/>
        </w:rPr>
      </w:pPr>
      <w:r w:rsidRPr="00C903DB">
        <w:rPr>
          <w:rFonts w:asciiTheme="majorHAnsi" w:hAnsiTheme="majorHAnsi"/>
          <w:sz w:val="20"/>
          <w:szCs w:val="20"/>
        </w:rPr>
        <w:t xml:space="preserve">Sach- und Gebrauchstexte (siehe BP Kap. 3.3.1.2) </w:t>
      </w:r>
    </w:p>
    <w:tbl>
      <w:tblPr>
        <w:tblStyle w:val="Tabellenraster"/>
        <w:tblW w:w="14459" w:type="dxa"/>
        <w:tblInd w:w="-5" w:type="dxa"/>
        <w:tblLayout w:type="fixed"/>
        <w:tblLook w:val="04A0" w:firstRow="1" w:lastRow="0" w:firstColumn="1" w:lastColumn="0" w:noHBand="0" w:noVBand="1"/>
      </w:tblPr>
      <w:tblGrid>
        <w:gridCol w:w="4993"/>
        <w:gridCol w:w="2916"/>
        <w:gridCol w:w="338"/>
        <w:gridCol w:w="338"/>
        <w:gridCol w:w="338"/>
        <w:gridCol w:w="338"/>
        <w:gridCol w:w="338"/>
        <w:gridCol w:w="2360"/>
        <w:gridCol w:w="2500"/>
      </w:tblGrid>
      <w:tr w:rsidR="00C903DB" w:rsidRPr="000C180E" w14:paraId="26D3E303" w14:textId="77777777" w:rsidTr="00857FB2">
        <w:trPr>
          <w:cantSplit/>
          <w:trHeight w:val="737"/>
        </w:trPr>
        <w:tc>
          <w:tcPr>
            <w:tcW w:w="4993" w:type="dxa"/>
            <w:shd w:val="clear" w:color="auto" w:fill="FF9900"/>
            <w:vAlign w:val="center"/>
          </w:tcPr>
          <w:p w14:paraId="6E6DBC33" w14:textId="77777777" w:rsidR="00C903DB" w:rsidRPr="000C180E" w:rsidRDefault="00C903DB" w:rsidP="00C903DB">
            <w:pPr>
              <w:pStyle w:val="KeinLeerraum"/>
              <w:rPr>
                <w:rFonts w:asciiTheme="majorHAnsi" w:hAnsiTheme="majorHAnsi"/>
                <w:b/>
                <w:color w:val="FFFFFF" w:themeColor="background1"/>
                <w:sz w:val="20"/>
                <w:szCs w:val="20"/>
              </w:rPr>
            </w:pPr>
            <w:r w:rsidRPr="000C180E">
              <w:rPr>
                <w:rFonts w:asciiTheme="majorHAnsi" w:hAnsiTheme="majorHAnsi"/>
                <w:b/>
                <w:color w:val="FFFFFF" w:themeColor="background1"/>
                <w:sz w:val="20"/>
                <w:szCs w:val="20"/>
              </w:rPr>
              <w:t>Bildungsplanbezug</w:t>
            </w:r>
          </w:p>
        </w:tc>
        <w:tc>
          <w:tcPr>
            <w:tcW w:w="2916" w:type="dxa"/>
            <w:shd w:val="clear" w:color="auto" w:fill="FF9900"/>
            <w:vAlign w:val="center"/>
          </w:tcPr>
          <w:p w14:paraId="02D9E293" w14:textId="77777777" w:rsidR="00C903DB" w:rsidRPr="000C180E" w:rsidRDefault="00C903DB" w:rsidP="00C903DB">
            <w:pPr>
              <w:pStyle w:val="KeinLeerraum"/>
              <w:rPr>
                <w:rFonts w:asciiTheme="majorHAnsi" w:hAnsiTheme="majorHAnsi"/>
                <w:b/>
                <w:color w:val="FFFFFF" w:themeColor="background1"/>
                <w:sz w:val="20"/>
                <w:szCs w:val="20"/>
              </w:rPr>
            </w:pPr>
            <w:r w:rsidRPr="000C180E">
              <w:rPr>
                <w:rFonts w:asciiTheme="majorHAnsi" w:hAnsiTheme="majorHAnsi"/>
                <w:b/>
                <w:color w:val="FFFFFF" w:themeColor="background1"/>
                <w:sz w:val="20"/>
                <w:szCs w:val="20"/>
              </w:rPr>
              <w:t>Mögliche Unterrichtsideen</w:t>
            </w:r>
          </w:p>
        </w:tc>
        <w:tc>
          <w:tcPr>
            <w:tcW w:w="338" w:type="dxa"/>
            <w:shd w:val="clear" w:color="auto" w:fill="FF9900"/>
            <w:textDirection w:val="btLr"/>
          </w:tcPr>
          <w:p w14:paraId="7BD5C032" w14:textId="77777777" w:rsidR="00C903DB" w:rsidRPr="000C180E" w:rsidRDefault="00C903DB" w:rsidP="000C180E">
            <w:pPr>
              <w:jc w:val="center"/>
              <w:rPr>
                <w:b/>
                <w:color w:val="FFFFFF" w:themeColor="background1"/>
                <w:sz w:val="18"/>
                <w:szCs w:val="18"/>
              </w:rPr>
            </w:pPr>
            <w:r w:rsidRPr="000C180E">
              <w:rPr>
                <w:b/>
                <w:color w:val="FFFFFF" w:themeColor="background1"/>
                <w:sz w:val="18"/>
                <w:szCs w:val="18"/>
              </w:rPr>
              <w:t>I &amp; W</w:t>
            </w:r>
          </w:p>
        </w:tc>
        <w:tc>
          <w:tcPr>
            <w:tcW w:w="338" w:type="dxa"/>
            <w:shd w:val="clear" w:color="auto" w:fill="FF9900"/>
            <w:textDirection w:val="btLr"/>
          </w:tcPr>
          <w:p w14:paraId="523B311B" w14:textId="77777777" w:rsidR="00C903DB" w:rsidRPr="000C180E" w:rsidRDefault="00C903DB" w:rsidP="000C180E">
            <w:pPr>
              <w:jc w:val="center"/>
              <w:rPr>
                <w:b/>
                <w:color w:val="FFFFFF" w:themeColor="background1"/>
                <w:sz w:val="18"/>
                <w:szCs w:val="18"/>
              </w:rPr>
            </w:pPr>
            <w:r w:rsidRPr="000C180E">
              <w:rPr>
                <w:b/>
                <w:color w:val="FFFFFF" w:themeColor="background1"/>
                <w:sz w:val="18"/>
                <w:szCs w:val="18"/>
              </w:rPr>
              <w:t>K &amp; K</w:t>
            </w:r>
          </w:p>
        </w:tc>
        <w:tc>
          <w:tcPr>
            <w:tcW w:w="338" w:type="dxa"/>
            <w:shd w:val="clear" w:color="auto" w:fill="FF9900"/>
            <w:textDirection w:val="btLr"/>
          </w:tcPr>
          <w:p w14:paraId="43D7BBCA" w14:textId="77777777" w:rsidR="00C903DB" w:rsidRPr="000C180E" w:rsidRDefault="00C903DB" w:rsidP="000C180E">
            <w:pPr>
              <w:jc w:val="center"/>
              <w:rPr>
                <w:b/>
                <w:color w:val="FFFFFF" w:themeColor="background1"/>
                <w:sz w:val="18"/>
                <w:szCs w:val="18"/>
              </w:rPr>
            </w:pPr>
            <w:r w:rsidRPr="000C180E">
              <w:rPr>
                <w:b/>
                <w:color w:val="FFFFFF" w:themeColor="background1"/>
                <w:sz w:val="18"/>
                <w:szCs w:val="18"/>
              </w:rPr>
              <w:t>P &amp; P</w:t>
            </w:r>
          </w:p>
        </w:tc>
        <w:tc>
          <w:tcPr>
            <w:tcW w:w="338" w:type="dxa"/>
            <w:shd w:val="clear" w:color="auto" w:fill="FF9900"/>
            <w:textDirection w:val="btLr"/>
          </w:tcPr>
          <w:p w14:paraId="464C0C33" w14:textId="77777777" w:rsidR="00C903DB" w:rsidRPr="000C180E" w:rsidRDefault="00C903DB" w:rsidP="000C180E">
            <w:pPr>
              <w:jc w:val="center"/>
              <w:rPr>
                <w:b/>
                <w:color w:val="FFFFFF" w:themeColor="background1"/>
                <w:sz w:val="18"/>
                <w:szCs w:val="18"/>
              </w:rPr>
            </w:pPr>
            <w:r w:rsidRPr="000C180E">
              <w:rPr>
                <w:b/>
                <w:color w:val="FFFFFF" w:themeColor="background1"/>
                <w:sz w:val="18"/>
                <w:szCs w:val="18"/>
              </w:rPr>
              <w:t>MA/-G</w:t>
            </w:r>
          </w:p>
        </w:tc>
        <w:tc>
          <w:tcPr>
            <w:tcW w:w="338" w:type="dxa"/>
            <w:shd w:val="clear" w:color="auto" w:fill="FF9900"/>
            <w:textDirection w:val="btLr"/>
          </w:tcPr>
          <w:p w14:paraId="6E7CD5DE" w14:textId="77777777" w:rsidR="00C903DB" w:rsidRPr="000C180E" w:rsidRDefault="00C903DB" w:rsidP="000C180E">
            <w:pPr>
              <w:jc w:val="center"/>
              <w:rPr>
                <w:b/>
                <w:color w:val="FFFFFF" w:themeColor="background1"/>
                <w:sz w:val="18"/>
                <w:szCs w:val="18"/>
              </w:rPr>
            </w:pPr>
            <w:r w:rsidRPr="000C180E">
              <w:rPr>
                <w:b/>
                <w:color w:val="FFFFFF" w:themeColor="background1"/>
                <w:sz w:val="18"/>
                <w:szCs w:val="18"/>
              </w:rPr>
              <w:t>ITG</w:t>
            </w:r>
          </w:p>
        </w:tc>
        <w:tc>
          <w:tcPr>
            <w:tcW w:w="2360" w:type="dxa"/>
            <w:shd w:val="clear" w:color="auto" w:fill="FF9900"/>
            <w:vAlign w:val="center"/>
          </w:tcPr>
          <w:p w14:paraId="4625A194" w14:textId="77777777" w:rsidR="00C903DB" w:rsidRPr="000C180E" w:rsidRDefault="00C903DB" w:rsidP="00C903DB">
            <w:pPr>
              <w:pStyle w:val="KeinLeerraum"/>
              <w:rPr>
                <w:rFonts w:asciiTheme="majorHAnsi" w:hAnsiTheme="majorHAnsi"/>
                <w:b/>
                <w:color w:val="FFFFFF" w:themeColor="background1"/>
                <w:sz w:val="20"/>
                <w:szCs w:val="20"/>
              </w:rPr>
            </w:pPr>
            <w:r w:rsidRPr="000C180E">
              <w:rPr>
                <w:rFonts w:asciiTheme="majorHAnsi" w:hAnsiTheme="majorHAnsi"/>
                <w:b/>
                <w:color w:val="FFFFFF" w:themeColor="background1"/>
                <w:sz w:val="20"/>
                <w:szCs w:val="20"/>
              </w:rPr>
              <w:t>Benötige Medien, z.B.</w:t>
            </w:r>
          </w:p>
        </w:tc>
        <w:tc>
          <w:tcPr>
            <w:tcW w:w="2500" w:type="dxa"/>
            <w:shd w:val="clear" w:color="auto" w:fill="FF9900"/>
            <w:vAlign w:val="center"/>
          </w:tcPr>
          <w:p w14:paraId="2CB49564" w14:textId="77777777" w:rsidR="00C903DB" w:rsidRPr="000C180E" w:rsidRDefault="00C903DB" w:rsidP="00C903DB">
            <w:pPr>
              <w:pStyle w:val="KeinLeerraum"/>
              <w:rPr>
                <w:rFonts w:asciiTheme="majorHAnsi" w:hAnsiTheme="majorHAnsi"/>
                <w:b/>
                <w:color w:val="FFFFFF" w:themeColor="background1"/>
                <w:sz w:val="20"/>
                <w:szCs w:val="20"/>
              </w:rPr>
            </w:pPr>
            <w:r w:rsidRPr="000C180E">
              <w:rPr>
                <w:rFonts w:asciiTheme="majorHAnsi" w:hAnsiTheme="majorHAnsi"/>
                <w:b/>
                <w:color w:val="FFFFFF" w:themeColor="background1"/>
                <w:sz w:val="20"/>
                <w:szCs w:val="20"/>
              </w:rPr>
              <w:t>Verweise auf andere Fächer/Leitperspektiven</w:t>
            </w:r>
          </w:p>
        </w:tc>
      </w:tr>
      <w:tr w:rsidR="00C903DB" w:rsidRPr="00FF1676" w14:paraId="3EB2A94E" w14:textId="77777777" w:rsidTr="00857FB2">
        <w:trPr>
          <w:cantSplit/>
          <w:trHeight w:val="20"/>
        </w:trPr>
        <w:tc>
          <w:tcPr>
            <w:tcW w:w="4993" w:type="dxa"/>
          </w:tcPr>
          <w:p w14:paraId="29B8C115" w14:textId="311FC447" w:rsidR="00C903DB" w:rsidRPr="00FF1676" w:rsidRDefault="006F0EFC" w:rsidP="00C903DB">
            <w:pPr>
              <w:pStyle w:val="KeinLeerraum"/>
              <w:rPr>
                <w:rFonts w:asciiTheme="majorHAnsi" w:hAnsiTheme="majorHAnsi"/>
                <w:sz w:val="20"/>
                <w:szCs w:val="20"/>
              </w:rPr>
            </w:pPr>
            <w:r w:rsidRPr="00FF1676">
              <w:rPr>
                <w:rFonts w:asciiTheme="majorHAnsi" w:hAnsiTheme="majorHAnsi"/>
                <w:sz w:val="20"/>
                <w:szCs w:val="20"/>
              </w:rPr>
              <w:t>Texte verstehen</w:t>
            </w:r>
          </w:p>
          <w:p w14:paraId="07E7F1A4" w14:textId="13BA733E" w:rsidR="00C903DB" w:rsidRPr="00FF1676" w:rsidRDefault="006F0EFC" w:rsidP="006F0EFC">
            <w:pPr>
              <w:pStyle w:val="KeinLeerraum"/>
              <w:rPr>
                <w:rFonts w:asciiTheme="majorHAnsi" w:hAnsiTheme="majorHAnsi"/>
                <w:sz w:val="20"/>
                <w:szCs w:val="20"/>
              </w:rPr>
            </w:pPr>
            <w:r w:rsidRPr="00FF1676">
              <w:rPr>
                <w:rFonts w:asciiTheme="majorHAnsi" w:hAnsiTheme="majorHAnsi"/>
                <w:sz w:val="20"/>
                <w:szCs w:val="20"/>
              </w:rPr>
              <w:t>(14) Vorwissen, Kontextwissen und Leseerfahrung für ihr Textverstehen gezielt nutzen; einschlägige Quellen (Lexika, Wörterbücher, Internet, Sach- und Fachliteratur) nutzen</w:t>
            </w:r>
          </w:p>
        </w:tc>
        <w:tc>
          <w:tcPr>
            <w:tcW w:w="2916" w:type="dxa"/>
          </w:tcPr>
          <w:p w14:paraId="682DD866" w14:textId="77777777" w:rsidR="00C903DB" w:rsidRPr="00FF1676" w:rsidRDefault="00C903DB" w:rsidP="00C903DB">
            <w:pPr>
              <w:pStyle w:val="KeinLeerraum"/>
              <w:rPr>
                <w:rFonts w:asciiTheme="majorHAnsi" w:hAnsiTheme="majorHAnsi"/>
                <w:sz w:val="20"/>
                <w:szCs w:val="20"/>
              </w:rPr>
            </w:pPr>
            <w:r w:rsidRPr="00FF1676">
              <w:rPr>
                <w:rFonts w:asciiTheme="majorHAnsi" w:hAnsiTheme="majorHAnsi"/>
                <w:sz w:val="20"/>
                <w:szCs w:val="20"/>
              </w:rPr>
              <w:t xml:space="preserve">I&amp;W &gt; Suchmaschinen &gt; Quellenarbeit </w:t>
            </w:r>
          </w:p>
        </w:tc>
        <w:tc>
          <w:tcPr>
            <w:tcW w:w="338" w:type="dxa"/>
            <w:vAlign w:val="center"/>
          </w:tcPr>
          <w:p w14:paraId="41D3A742" w14:textId="77777777" w:rsidR="00C903DB" w:rsidRPr="00FF1676" w:rsidRDefault="00C903DB" w:rsidP="00C903DB">
            <w:pPr>
              <w:pStyle w:val="KeinLeerraum"/>
              <w:rPr>
                <w:rFonts w:asciiTheme="majorHAnsi" w:hAnsiTheme="majorHAnsi"/>
                <w:sz w:val="20"/>
                <w:szCs w:val="20"/>
              </w:rPr>
            </w:pPr>
            <w:r w:rsidRPr="00FF1676">
              <w:rPr>
                <w:rFonts w:asciiTheme="majorHAnsi" w:hAnsiTheme="majorHAnsi"/>
                <w:sz w:val="20"/>
                <w:szCs w:val="20"/>
              </w:rPr>
              <w:t>x</w:t>
            </w:r>
          </w:p>
        </w:tc>
        <w:tc>
          <w:tcPr>
            <w:tcW w:w="338" w:type="dxa"/>
            <w:vAlign w:val="center"/>
          </w:tcPr>
          <w:p w14:paraId="6FC45F86" w14:textId="77777777" w:rsidR="00C903DB" w:rsidRPr="00FF1676" w:rsidRDefault="00C903DB" w:rsidP="00C903DB">
            <w:pPr>
              <w:pStyle w:val="KeinLeerraum"/>
              <w:rPr>
                <w:rFonts w:asciiTheme="majorHAnsi" w:hAnsiTheme="majorHAnsi"/>
                <w:sz w:val="20"/>
                <w:szCs w:val="20"/>
              </w:rPr>
            </w:pPr>
          </w:p>
        </w:tc>
        <w:tc>
          <w:tcPr>
            <w:tcW w:w="338" w:type="dxa"/>
            <w:vAlign w:val="center"/>
          </w:tcPr>
          <w:p w14:paraId="5B917BA2" w14:textId="77777777" w:rsidR="00C903DB" w:rsidRPr="00FF1676" w:rsidRDefault="00C903DB" w:rsidP="00C903DB">
            <w:pPr>
              <w:pStyle w:val="KeinLeerraum"/>
              <w:rPr>
                <w:rFonts w:asciiTheme="majorHAnsi" w:hAnsiTheme="majorHAnsi"/>
                <w:sz w:val="20"/>
                <w:szCs w:val="20"/>
              </w:rPr>
            </w:pPr>
          </w:p>
        </w:tc>
        <w:tc>
          <w:tcPr>
            <w:tcW w:w="338" w:type="dxa"/>
            <w:vAlign w:val="center"/>
          </w:tcPr>
          <w:p w14:paraId="7740DBAD" w14:textId="77777777" w:rsidR="00C903DB" w:rsidRPr="00FF1676" w:rsidRDefault="00C903DB" w:rsidP="00C903DB">
            <w:pPr>
              <w:pStyle w:val="KeinLeerraum"/>
              <w:rPr>
                <w:rFonts w:asciiTheme="majorHAnsi" w:hAnsiTheme="majorHAnsi"/>
                <w:sz w:val="20"/>
                <w:szCs w:val="20"/>
              </w:rPr>
            </w:pPr>
          </w:p>
        </w:tc>
        <w:tc>
          <w:tcPr>
            <w:tcW w:w="338" w:type="dxa"/>
            <w:vAlign w:val="center"/>
          </w:tcPr>
          <w:p w14:paraId="0E387649" w14:textId="77777777" w:rsidR="00C903DB" w:rsidRPr="00FF1676" w:rsidRDefault="00C903DB" w:rsidP="00C903DB">
            <w:pPr>
              <w:pStyle w:val="KeinLeerraum"/>
              <w:rPr>
                <w:rFonts w:asciiTheme="majorHAnsi" w:hAnsiTheme="majorHAnsi"/>
                <w:sz w:val="20"/>
                <w:szCs w:val="20"/>
              </w:rPr>
            </w:pPr>
          </w:p>
        </w:tc>
        <w:tc>
          <w:tcPr>
            <w:tcW w:w="2360" w:type="dxa"/>
          </w:tcPr>
          <w:p w14:paraId="271E7A81" w14:textId="77777777" w:rsidR="00C903DB" w:rsidRPr="00FF1676" w:rsidRDefault="00C903DB" w:rsidP="00C903DB">
            <w:pPr>
              <w:pStyle w:val="KeinLeerraum"/>
              <w:rPr>
                <w:rFonts w:asciiTheme="majorHAnsi" w:hAnsiTheme="majorHAnsi"/>
                <w:sz w:val="20"/>
                <w:szCs w:val="20"/>
              </w:rPr>
            </w:pPr>
          </w:p>
        </w:tc>
        <w:tc>
          <w:tcPr>
            <w:tcW w:w="2500" w:type="dxa"/>
          </w:tcPr>
          <w:p w14:paraId="574E723D" w14:textId="77777777" w:rsidR="00C903DB" w:rsidRPr="00FF1676" w:rsidRDefault="00C903DB" w:rsidP="00C903DB">
            <w:pPr>
              <w:pStyle w:val="KeinLeerraum"/>
              <w:rPr>
                <w:rFonts w:asciiTheme="majorHAnsi" w:hAnsiTheme="majorHAnsi"/>
                <w:sz w:val="20"/>
                <w:szCs w:val="20"/>
              </w:rPr>
            </w:pPr>
            <w:r w:rsidRPr="00FF1676">
              <w:rPr>
                <w:rFonts w:asciiTheme="majorHAnsi" w:hAnsiTheme="majorHAnsi"/>
                <w:sz w:val="20"/>
                <w:szCs w:val="20"/>
              </w:rPr>
              <w:t>BO Fachspezifische und handlungsorientierte</w:t>
            </w:r>
          </w:p>
          <w:p w14:paraId="77818405" w14:textId="77777777" w:rsidR="00C903DB" w:rsidRPr="00FF1676" w:rsidRDefault="00C903DB" w:rsidP="00C903DB">
            <w:pPr>
              <w:pStyle w:val="KeinLeerraum"/>
              <w:rPr>
                <w:rFonts w:asciiTheme="majorHAnsi" w:hAnsiTheme="majorHAnsi"/>
                <w:sz w:val="20"/>
                <w:szCs w:val="20"/>
              </w:rPr>
            </w:pPr>
            <w:r w:rsidRPr="00FF1676">
              <w:rPr>
                <w:rFonts w:asciiTheme="majorHAnsi" w:hAnsiTheme="majorHAnsi"/>
                <w:sz w:val="20"/>
                <w:szCs w:val="20"/>
              </w:rPr>
              <w:t>Zugänge zur Arbeits- und Berufswelt</w:t>
            </w:r>
          </w:p>
        </w:tc>
      </w:tr>
      <w:tr w:rsidR="00C903DB" w:rsidRPr="00FF1676" w14:paraId="6E49D14D" w14:textId="77777777" w:rsidTr="00857FB2">
        <w:trPr>
          <w:cantSplit/>
          <w:trHeight w:val="1693"/>
        </w:trPr>
        <w:tc>
          <w:tcPr>
            <w:tcW w:w="4993" w:type="dxa"/>
          </w:tcPr>
          <w:p w14:paraId="74D1B41C" w14:textId="77777777" w:rsidR="006F0EFC" w:rsidRPr="00FF1676" w:rsidRDefault="006F0EFC" w:rsidP="00C903DB">
            <w:pPr>
              <w:pStyle w:val="KeinLeerraum"/>
              <w:rPr>
                <w:rFonts w:asciiTheme="majorHAnsi" w:hAnsiTheme="majorHAnsi"/>
                <w:sz w:val="20"/>
                <w:szCs w:val="20"/>
              </w:rPr>
            </w:pPr>
            <w:r w:rsidRPr="00FF1676">
              <w:rPr>
                <w:rFonts w:asciiTheme="majorHAnsi" w:hAnsiTheme="majorHAnsi"/>
                <w:sz w:val="20"/>
                <w:szCs w:val="20"/>
              </w:rPr>
              <w:t xml:space="preserve">(15) die Wirkung eines Textes beschreiben und begründen (Textteile und Textganzes) </w:t>
            </w:r>
          </w:p>
          <w:p w14:paraId="52A745C3" w14:textId="6B1CB3E4" w:rsidR="006F0EFC" w:rsidRPr="00FF1676" w:rsidRDefault="006F0EFC" w:rsidP="00C903DB">
            <w:pPr>
              <w:pStyle w:val="KeinLeerraum"/>
              <w:rPr>
                <w:rFonts w:asciiTheme="majorHAnsi" w:hAnsiTheme="majorHAnsi"/>
                <w:sz w:val="20"/>
                <w:szCs w:val="20"/>
              </w:rPr>
            </w:pPr>
            <w:r w:rsidRPr="00FF1676">
              <w:rPr>
                <w:rFonts w:asciiTheme="majorHAnsi" w:hAnsiTheme="majorHAnsi"/>
                <w:sz w:val="20"/>
                <w:szCs w:val="20"/>
              </w:rPr>
              <w:t>Texte kontextualisieren und werten</w:t>
            </w:r>
          </w:p>
          <w:p w14:paraId="4BB9FF61" w14:textId="54BFAC66" w:rsidR="00C903DB" w:rsidRPr="00FF1676" w:rsidRDefault="00C903DB" w:rsidP="00507FAF">
            <w:pPr>
              <w:pStyle w:val="KeinLeerraum"/>
              <w:rPr>
                <w:rFonts w:asciiTheme="majorHAnsi" w:hAnsiTheme="majorHAnsi"/>
                <w:sz w:val="20"/>
                <w:szCs w:val="20"/>
              </w:rPr>
            </w:pPr>
            <w:r w:rsidRPr="00FF1676">
              <w:rPr>
                <w:rFonts w:asciiTheme="majorHAnsi" w:hAnsiTheme="majorHAnsi"/>
                <w:sz w:val="20"/>
                <w:szCs w:val="20"/>
              </w:rPr>
              <w:t>(2</w:t>
            </w:r>
            <w:r w:rsidR="00507FAF" w:rsidRPr="00FF1676">
              <w:rPr>
                <w:rFonts w:asciiTheme="majorHAnsi" w:hAnsiTheme="majorHAnsi"/>
                <w:sz w:val="20"/>
                <w:szCs w:val="20"/>
              </w:rPr>
              <w:t>0</w:t>
            </w:r>
            <w:r w:rsidRPr="00FF1676">
              <w:rPr>
                <w:rFonts w:asciiTheme="majorHAnsi" w:hAnsiTheme="majorHAnsi"/>
                <w:sz w:val="20"/>
                <w:szCs w:val="20"/>
              </w:rPr>
              <w:t>) Stellungnahmen zu Argumentationen formulieren</w:t>
            </w:r>
          </w:p>
        </w:tc>
        <w:tc>
          <w:tcPr>
            <w:tcW w:w="2916" w:type="dxa"/>
          </w:tcPr>
          <w:p w14:paraId="3986FD9C" w14:textId="77777777" w:rsidR="00C903DB" w:rsidRPr="00FF1676" w:rsidRDefault="00C903DB" w:rsidP="00C903DB">
            <w:pPr>
              <w:pStyle w:val="KeinLeerraum"/>
              <w:rPr>
                <w:rFonts w:asciiTheme="majorHAnsi" w:hAnsiTheme="majorHAnsi"/>
                <w:sz w:val="20"/>
                <w:szCs w:val="20"/>
              </w:rPr>
            </w:pPr>
            <w:r w:rsidRPr="00FF1676">
              <w:rPr>
                <w:rFonts w:asciiTheme="majorHAnsi" w:hAnsiTheme="majorHAnsi"/>
                <w:sz w:val="20"/>
                <w:szCs w:val="20"/>
              </w:rPr>
              <w:t>MA &gt; Fake-News &gt; Medienmanipulation, Populismus &gt; Rolle der Medien in der Meinungsbildung</w:t>
            </w:r>
          </w:p>
          <w:p w14:paraId="0ABC2D8E" w14:textId="77777777" w:rsidR="00C903DB" w:rsidRPr="00FF1676" w:rsidRDefault="00C903DB" w:rsidP="00C903DB">
            <w:pPr>
              <w:pStyle w:val="KeinLeerraum"/>
              <w:rPr>
                <w:rFonts w:asciiTheme="majorHAnsi" w:hAnsiTheme="majorHAnsi"/>
                <w:sz w:val="20"/>
                <w:szCs w:val="20"/>
              </w:rPr>
            </w:pPr>
          </w:p>
        </w:tc>
        <w:tc>
          <w:tcPr>
            <w:tcW w:w="338" w:type="dxa"/>
            <w:vAlign w:val="center"/>
          </w:tcPr>
          <w:p w14:paraId="702C58EE" w14:textId="77777777" w:rsidR="00C903DB" w:rsidRPr="00FF1676" w:rsidRDefault="00C903DB" w:rsidP="00C903DB">
            <w:pPr>
              <w:pStyle w:val="KeinLeerraum"/>
              <w:rPr>
                <w:rFonts w:asciiTheme="majorHAnsi" w:hAnsiTheme="majorHAnsi"/>
                <w:sz w:val="20"/>
                <w:szCs w:val="20"/>
              </w:rPr>
            </w:pPr>
          </w:p>
        </w:tc>
        <w:tc>
          <w:tcPr>
            <w:tcW w:w="338" w:type="dxa"/>
            <w:vAlign w:val="center"/>
          </w:tcPr>
          <w:p w14:paraId="705C9313" w14:textId="77777777" w:rsidR="00C903DB" w:rsidRPr="00FF1676" w:rsidRDefault="00C903DB" w:rsidP="00C903DB">
            <w:pPr>
              <w:pStyle w:val="KeinLeerraum"/>
              <w:rPr>
                <w:rFonts w:asciiTheme="majorHAnsi" w:hAnsiTheme="majorHAnsi"/>
                <w:sz w:val="20"/>
                <w:szCs w:val="20"/>
              </w:rPr>
            </w:pPr>
          </w:p>
        </w:tc>
        <w:tc>
          <w:tcPr>
            <w:tcW w:w="338" w:type="dxa"/>
            <w:vAlign w:val="center"/>
          </w:tcPr>
          <w:p w14:paraId="2A834068" w14:textId="77777777" w:rsidR="00C903DB" w:rsidRPr="00FF1676" w:rsidRDefault="00C903DB" w:rsidP="00C903DB">
            <w:pPr>
              <w:pStyle w:val="KeinLeerraum"/>
              <w:rPr>
                <w:rFonts w:asciiTheme="majorHAnsi" w:hAnsiTheme="majorHAnsi"/>
                <w:sz w:val="20"/>
                <w:szCs w:val="20"/>
              </w:rPr>
            </w:pPr>
          </w:p>
        </w:tc>
        <w:tc>
          <w:tcPr>
            <w:tcW w:w="338" w:type="dxa"/>
            <w:vAlign w:val="center"/>
          </w:tcPr>
          <w:p w14:paraId="084A9D0B" w14:textId="77777777" w:rsidR="00C903DB" w:rsidRPr="00FF1676" w:rsidRDefault="00C903DB" w:rsidP="00C903DB">
            <w:pPr>
              <w:pStyle w:val="KeinLeerraum"/>
              <w:rPr>
                <w:rFonts w:asciiTheme="majorHAnsi" w:hAnsiTheme="majorHAnsi"/>
                <w:sz w:val="20"/>
                <w:szCs w:val="20"/>
              </w:rPr>
            </w:pPr>
            <w:r w:rsidRPr="00FF1676">
              <w:rPr>
                <w:rFonts w:asciiTheme="majorHAnsi" w:hAnsiTheme="majorHAnsi"/>
                <w:sz w:val="20"/>
                <w:szCs w:val="20"/>
              </w:rPr>
              <w:t>x</w:t>
            </w:r>
          </w:p>
        </w:tc>
        <w:tc>
          <w:tcPr>
            <w:tcW w:w="338" w:type="dxa"/>
            <w:vAlign w:val="center"/>
          </w:tcPr>
          <w:p w14:paraId="31775882" w14:textId="77777777" w:rsidR="00C903DB" w:rsidRPr="00FF1676" w:rsidRDefault="00C903DB" w:rsidP="00C903DB">
            <w:pPr>
              <w:pStyle w:val="KeinLeerraum"/>
              <w:rPr>
                <w:rFonts w:asciiTheme="majorHAnsi" w:hAnsiTheme="majorHAnsi"/>
                <w:sz w:val="20"/>
                <w:szCs w:val="20"/>
              </w:rPr>
            </w:pPr>
          </w:p>
        </w:tc>
        <w:tc>
          <w:tcPr>
            <w:tcW w:w="2360" w:type="dxa"/>
          </w:tcPr>
          <w:p w14:paraId="5AF62F6B" w14:textId="77777777" w:rsidR="00C903DB" w:rsidRPr="00FF1676" w:rsidRDefault="00C903DB" w:rsidP="00C903DB">
            <w:pPr>
              <w:pStyle w:val="KeinLeerraum"/>
              <w:rPr>
                <w:rFonts w:asciiTheme="majorHAnsi" w:hAnsiTheme="majorHAnsi"/>
                <w:sz w:val="20"/>
                <w:szCs w:val="20"/>
              </w:rPr>
            </w:pPr>
            <w:r w:rsidRPr="00FF1676">
              <w:rPr>
                <w:rFonts w:asciiTheme="majorHAnsi" w:hAnsiTheme="majorHAnsi"/>
                <w:sz w:val="20"/>
                <w:szCs w:val="20"/>
              </w:rPr>
              <w:t>Unterrichtsmodul</w:t>
            </w:r>
          </w:p>
          <w:p w14:paraId="318604FF" w14:textId="26311D5C" w:rsidR="00C903DB" w:rsidRPr="00FF1676" w:rsidRDefault="00776CD6" w:rsidP="00C903DB">
            <w:pPr>
              <w:pStyle w:val="KeinLeerraum"/>
              <w:rPr>
                <w:rFonts w:asciiTheme="majorHAnsi" w:hAnsiTheme="majorHAnsi"/>
                <w:sz w:val="20"/>
                <w:szCs w:val="20"/>
              </w:rPr>
            </w:pPr>
            <w:hyperlink r:id="rId53" w:history="1">
              <w:r w:rsidR="00C903DB" w:rsidRPr="00FF1676">
                <w:rPr>
                  <w:rStyle w:val="Hyperlink"/>
                  <w:rFonts w:asciiTheme="majorHAnsi" w:hAnsiTheme="majorHAnsi"/>
                  <w:sz w:val="20"/>
                  <w:szCs w:val="20"/>
                </w:rPr>
                <w:t>„Hatespeech – Fake oder Fakt?“</w:t>
              </w:r>
            </w:hyperlink>
          </w:p>
          <w:p w14:paraId="7D7A7E67" w14:textId="77777777" w:rsidR="00C903DB" w:rsidRPr="00FF1676" w:rsidRDefault="00C903DB" w:rsidP="00C903DB">
            <w:pPr>
              <w:pStyle w:val="KeinLeerraum"/>
              <w:rPr>
                <w:rFonts w:asciiTheme="majorHAnsi" w:hAnsiTheme="majorHAnsi"/>
                <w:sz w:val="20"/>
                <w:szCs w:val="20"/>
              </w:rPr>
            </w:pPr>
          </w:p>
        </w:tc>
        <w:tc>
          <w:tcPr>
            <w:tcW w:w="2500" w:type="dxa"/>
          </w:tcPr>
          <w:p w14:paraId="5F503877" w14:textId="77777777" w:rsidR="00C903DB" w:rsidRPr="00FF1676" w:rsidRDefault="00C903DB" w:rsidP="00C903DB">
            <w:pPr>
              <w:pStyle w:val="KeinLeerraum"/>
              <w:rPr>
                <w:rFonts w:asciiTheme="majorHAnsi" w:hAnsiTheme="majorHAnsi"/>
                <w:sz w:val="20"/>
                <w:szCs w:val="20"/>
              </w:rPr>
            </w:pPr>
            <w:r w:rsidRPr="00FF1676">
              <w:rPr>
                <w:rFonts w:asciiTheme="majorHAnsi" w:hAnsiTheme="majorHAnsi"/>
                <w:sz w:val="20"/>
                <w:szCs w:val="20"/>
              </w:rPr>
              <w:t>BTV Personale und gesellschaftliche Vielfalt</w:t>
            </w:r>
          </w:p>
          <w:p w14:paraId="23932199" w14:textId="77777777" w:rsidR="00C903DB" w:rsidRPr="00FF1676" w:rsidRDefault="00C903DB" w:rsidP="00C903DB">
            <w:pPr>
              <w:pStyle w:val="KeinLeerraum"/>
              <w:rPr>
                <w:rFonts w:asciiTheme="majorHAnsi" w:hAnsiTheme="majorHAnsi"/>
                <w:sz w:val="20"/>
                <w:szCs w:val="20"/>
              </w:rPr>
            </w:pPr>
            <w:r w:rsidRPr="00FF1676">
              <w:rPr>
                <w:rFonts w:asciiTheme="majorHAnsi" w:hAnsiTheme="majorHAnsi"/>
                <w:sz w:val="20"/>
                <w:szCs w:val="20"/>
              </w:rPr>
              <w:t>MB Information und Wissen</w:t>
            </w:r>
          </w:p>
          <w:p w14:paraId="5E7CA16E" w14:textId="77777777" w:rsidR="00C903DB" w:rsidRPr="00FF1676" w:rsidRDefault="00C903DB" w:rsidP="00C903DB">
            <w:pPr>
              <w:pStyle w:val="KeinLeerraum"/>
              <w:rPr>
                <w:rFonts w:asciiTheme="majorHAnsi" w:hAnsiTheme="majorHAnsi"/>
                <w:sz w:val="20"/>
                <w:szCs w:val="20"/>
              </w:rPr>
            </w:pPr>
            <w:r w:rsidRPr="00FF1676">
              <w:rPr>
                <w:rFonts w:asciiTheme="majorHAnsi" w:hAnsiTheme="majorHAnsi"/>
                <w:sz w:val="20"/>
                <w:szCs w:val="20"/>
              </w:rPr>
              <w:t>PG Selbstregulation und Lernen</w:t>
            </w:r>
          </w:p>
        </w:tc>
      </w:tr>
    </w:tbl>
    <w:p w14:paraId="20EF56BC" w14:textId="6880BD7F" w:rsidR="00903071" w:rsidRDefault="00903071" w:rsidP="00C903DB">
      <w:pPr>
        <w:pStyle w:val="KeinLeerraum"/>
        <w:rPr>
          <w:rFonts w:asciiTheme="majorHAnsi" w:hAnsiTheme="majorHAnsi"/>
          <w:sz w:val="20"/>
          <w:szCs w:val="20"/>
        </w:rPr>
      </w:pPr>
    </w:p>
    <w:p w14:paraId="2DF29ED5" w14:textId="77777777" w:rsidR="00903071" w:rsidRDefault="00903071">
      <w:pPr>
        <w:rPr>
          <w:rFonts w:asciiTheme="majorHAnsi" w:hAnsiTheme="majorHAnsi"/>
          <w:sz w:val="20"/>
          <w:szCs w:val="20"/>
        </w:rPr>
      </w:pPr>
      <w:r>
        <w:rPr>
          <w:rFonts w:asciiTheme="majorHAnsi" w:hAnsiTheme="majorHAnsi"/>
          <w:sz w:val="20"/>
          <w:szCs w:val="20"/>
        </w:rPr>
        <w:br w:type="page"/>
      </w:r>
    </w:p>
    <w:p w14:paraId="195EE4EB" w14:textId="77777777" w:rsidR="00C903DB" w:rsidRPr="00C903DB" w:rsidRDefault="00C903DB" w:rsidP="00C903DB">
      <w:pPr>
        <w:pStyle w:val="KeinLeerraum"/>
        <w:rPr>
          <w:rFonts w:asciiTheme="majorHAnsi" w:hAnsiTheme="majorHAnsi"/>
          <w:sz w:val="20"/>
          <w:szCs w:val="20"/>
        </w:rPr>
      </w:pPr>
    </w:p>
    <w:p w14:paraId="18DF232C" w14:textId="77777777" w:rsidR="00C903DB" w:rsidRPr="00C903DB" w:rsidRDefault="00C903DB" w:rsidP="00C903DB">
      <w:pPr>
        <w:pStyle w:val="KeinLeerraum"/>
        <w:numPr>
          <w:ilvl w:val="4"/>
          <w:numId w:val="10"/>
        </w:numPr>
        <w:rPr>
          <w:rFonts w:asciiTheme="majorHAnsi" w:hAnsiTheme="majorHAnsi"/>
          <w:sz w:val="20"/>
          <w:szCs w:val="20"/>
        </w:rPr>
      </w:pPr>
      <w:r w:rsidRPr="00C903DB">
        <w:rPr>
          <w:rFonts w:asciiTheme="majorHAnsi" w:hAnsiTheme="majorHAnsi"/>
          <w:sz w:val="20"/>
          <w:szCs w:val="20"/>
        </w:rPr>
        <w:t xml:space="preserve">Medien (siehe BP Kap. 3.3.1.3) </w:t>
      </w:r>
    </w:p>
    <w:tbl>
      <w:tblPr>
        <w:tblStyle w:val="Tabellenraster"/>
        <w:tblW w:w="14459" w:type="dxa"/>
        <w:tblInd w:w="-5" w:type="dxa"/>
        <w:tblLayout w:type="fixed"/>
        <w:tblLook w:val="04A0" w:firstRow="1" w:lastRow="0" w:firstColumn="1" w:lastColumn="0" w:noHBand="0" w:noVBand="1"/>
      </w:tblPr>
      <w:tblGrid>
        <w:gridCol w:w="4993"/>
        <w:gridCol w:w="2916"/>
        <w:gridCol w:w="338"/>
        <w:gridCol w:w="338"/>
        <w:gridCol w:w="338"/>
        <w:gridCol w:w="338"/>
        <w:gridCol w:w="338"/>
        <w:gridCol w:w="2360"/>
        <w:gridCol w:w="2500"/>
      </w:tblGrid>
      <w:tr w:rsidR="00C903DB" w:rsidRPr="000C180E" w14:paraId="176D5B5D" w14:textId="77777777" w:rsidTr="00857FB2">
        <w:trPr>
          <w:cantSplit/>
          <w:trHeight w:val="737"/>
        </w:trPr>
        <w:tc>
          <w:tcPr>
            <w:tcW w:w="4993" w:type="dxa"/>
            <w:shd w:val="clear" w:color="auto" w:fill="FF9900"/>
            <w:vAlign w:val="center"/>
          </w:tcPr>
          <w:p w14:paraId="4354FD4A" w14:textId="77777777" w:rsidR="00C903DB" w:rsidRPr="000C180E" w:rsidRDefault="00C903DB" w:rsidP="00C903DB">
            <w:pPr>
              <w:pStyle w:val="KeinLeerraum"/>
              <w:rPr>
                <w:rFonts w:asciiTheme="majorHAnsi" w:hAnsiTheme="majorHAnsi"/>
                <w:b/>
                <w:color w:val="FFFFFF" w:themeColor="background1"/>
                <w:sz w:val="20"/>
                <w:szCs w:val="20"/>
              </w:rPr>
            </w:pPr>
            <w:r w:rsidRPr="000C180E">
              <w:rPr>
                <w:rFonts w:asciiTheme="majorHAnsi" w:hAnsiTheme="majorHAnsi"/>
                <w:b/>
                <w:color w:val="FFFFFF" w:themeColor="background1"/>
                <w:sz w:val="20"/>
                <w:szCs w:val="20"/>
              </w:rPr>
              <w:t>Bildungsplanbezug</w:t>
            </w:r>
          </w:p>
        </w:tc>
        <w:tc>
          <w:tcPr>
            <w:tcW w:w="2916" w:type="dxa"/>
            <w:shd w:val="clear" w:color="auto" w:fill="FF9900"/>
            <w:vAlign w:val="center"/>
          </w:tcPr>
          <w:p w14:paraId="2E85E377" w14:textId="77777777" w:rsidR="00C903DB" w:rsidRPr="000C180E" w:rsidRDefault="00C903DB" w:rsidP="00C903DB">
            <w:pPr>
              <w:pStyle w:val="KeinLeerraum"/>
              <w:rPr>
                <w:rFonts w:asciiTheme="majorHAnsi" w:hAnsiTheme="majorHAnsi"/>
                <w:b/>
                <w:color w:val="FFFFFF" w:themeColor="background1"/>
                <w:sz w:val="20"/>
                <w:szCs w:val="20"/>
              </w:rPr>
            </w:pPr>
            <w:r w:rsidRPr="000C180E">
              <w:rPr>
                <w:rFonts w:asciiTheme="majorHAnsi" w:hAnsiTheme="majorHAnsi"/>
                <w:b/>
                <w:color w:val="FFFFFF" w:themeColor="background1"/>
                <w:sz w:val="20"/>
                <w:szCs w:val="20"/>
              </w:rPr>
              <w:t>Mögliche Unterrichtsideen</w:t>
            </w:r>
          </w:p>
        </w:tc>
        <w:tc>
          <w:tcPr>
            <w:tcW w:w="338" w:type="dxa"/>
            <w:shd w:val="clear" w:color="auto" w:fill="FF9900"/>
            <w:textDirection w:val="btLr"/>
          </w:tcPr>
          <w:p w14:paraId="61740F11" w14:textId="77777777" w:rsidR="00C903DB" w:rsidRPr="000C180E" w:rsidRDefault="00C903DB" w:rsidP="000C180E">
            <w:pPr>
              <w:jc w:val="center"/>
              <w:rPr>
                <w:b/>
                <w:color w:val="FFFFFF" w:themeColor="background1"/>
                <w:sz w:val="18"/>
                <w:szCs w:val="18"/>
              </w:rPr>
            </w:pPr>
            <w:r w:rsidRPr="000C180E">
              <w:rPr>
                <w:b/>
                <w:color w:val="FFFFFF" w:themeColor="background1"/>
                <w:sz w:val="18"/>
                <w:szCs w:val="18"/>
              </w:rPr>
              <w:t>I &amp; W</w:t>
            </w:r>
          </w:p>
        </w:tc>
        <w:tc>
          <w:tcPr>
            <w:tcW w:w="338" w:type="dxa"/>
            <w:shd w:val="clear" w:color="auto" w:fill="FF9900"/>
            <w:textDirection w:val="btLr"/>
          </w:tcPr>
          <w:p w14:paraId="3C72D9EA" w14:textId="77777777" w:rsidR="00C903DB" w:rsidRPr="000C180E" w:rsidRDefault="00C903DB" w:rsidP="000C180E">
            <w:pPr>
              <w:jc w:val="center"/>
              <w:rPr>
                <w:b/>
                <w:color w:val="FFFFFF" w:themeColor="background1"/>
                <w:sz w:val="18"/>
                <w:szCs w:val="18"/>
              </w:rPr>
            </w:pPr>
            <w:r w:rsidRPr="000C180E">
              <w:rPr>
                <w:b/>
                <w:color w:val="FFFFFF" w:themeColor="background1"/>
                <w:sz w:val="18"/>
                <w:szCs w:val="18"/>
              </w:rPr>
              <w:t xml:space="preserve">K &amp; K </w:t>
            </w:r>
          </w:p>
        </w:tc>
        <w:tc>
          <w:tcPr>
            <w:tcW w:w="338" w:type="dxa"/>
            <w:shd w:val="clear" w:color="auto" w:fill="FF9900"/>
            <w:textDirection w:val="btLr"/>
          </w:tcPr>
          <w:p w14:paraId="1D1EBE93" w14:textId="77777777" w:rsidR="00C903DB" w:rsidRPr="000C180E" w:rsidRDefault="00C903DB" w:rsidP="000C180E">
            <w:pPr>
              <w:jc w:val="center"/>
              <w:rPr>
                <w:b/>
                <w:color w:val="FFFFFF" w:themeColor="background1"/>
                <w:sz w:val="18"/>
                <w:szCs w:val="18"/>
              </w:rPr>
            </w:pPr>
            <w:r w:rsidRPr="000C180E">
              <w:rPr>
                <w:b/>
                <w:color w:val="FFFFFF" w:themeColor="background1"/>
                <w:sz w:val="18"/>
                <w:szCs w:val="18"/>
              </w:rPr>
              <w:t xml:space="preserve">P &amp; P </w:t>
            </w:r>
          </w:p>
        </w:tc>
        <w:tc>
          <w:tcPr>
            <w:tcW w:w="338" w:type="dxa"/>
            <w:shd w:val="clear" w:color="auto" w:fill="FF9900"/>
            <w:textDirection w:val="btLr"/>
          </w:tcPr>
          <w:p w14:paraId="3F81DBB4" w14:textId="77777777" w:rsidR="00C903DB" w:rsidRPr="000C180E" w:rsidRDefault="00C903DB" w:rsidP="000C180E">
            <w:pPr>
              <w:jc w:val="center"/>
              <w:rPr>
                <w:b/>
                <w:color w:val="FFFFFF" w:themeColor="background1"/>
                <w:sz w:val="18"/>
                <w:szCs w:val="18"/>
              </w:rPr>
            </w:pPr>
            <w:r w:rsidRPr="000C180E">
              <w:rPr>
                <w:b/>
                <w:color w:val="FFFFFF" w:themeColor="background1"/>
                <w:sz w:val="18"/>
                <w:szCs w:val="18"/>
              </w:rPr>
              <w:t>MA/-G</w:t>
            </w:r>
          </w:p>
        </w:tc>
        <w:tc>
          <w:tcPr>
            <w:tcW w:w="338" w:type="dxa"/>
            <w:shd w:val="clear" w:color="auto" w:fill="FF9900"/>
            <w:textDirection w:val="btLr"/>
          </w:tcPr>
          <w:p w14:paraId="73D65B1C" w14:textId="77777777" w:rsidR="00C903DB" w:rsidRPr="000C180E" w:rsidRDefault="00C903DB" w:rsidP="000C180E">
            <w:pPr>
              <w:jc w:val="center"/>
              <w:rPr>
                <w:b/>
                <w:color w:val="FFFFFF" w:themeColor="background1"/>
                <w:sz w:val="18"/>
                <w:szCs w:val="18"/>
              </w:rPr>
            </w:pPr>
            <w:r w:rsidRPr="000C180E">
              <w:rPr>
                <w:b/>
                <w:color w:val="FFFFFF" w:themeColor="background1"/>
                <w:sz w:val="18"/>
                <w:szCs w:val="18"/>
              </w:rPr>
              <w:t>ITG</w:t>
            </w:r>
          </w:p>
        </w:tc>
        <w:tc>
          <w:tcPr>
            <w:tcW w:w="2360" w:type="dxa"/>
            <w:shd w:val="clear" w:color="auto" w:fill="FF9900"/>
            <w:vAlign w:val="center"/>
          </w:tcPr>
          <w:p w14:paraId="01722F65" w14:textId="77777777" w:rsidR="00C903DB" w:rsidRPr="000C180E" w:rsidRDefault="00C903DB" w:rsidP="00C903DB">
            <w:pPr>
              <w:pStyle w:val="KeinLeerraum"/>
              <w:rPr>
                <w:rFonts w:asciiTheme="majorHAnsi" w:hAnsiTheme="majorHAnsi"/>
                <w:b/>
                <w:color w:val="FFFFFF" w:themeColor="background1"/>
                <w:sz w:val="20"/>
                <w:szCs w:val="20"/>
              </w:rPr>
            </w:pPr>
            <w:r w:rsidRPr="000C180E">
              <w:rPr>
                <w:rFonts w:asciiTheme="majorHAnsi" w:hAnsiTheme="majorHAnsi"/>
                <w:b/>
                <w:color w:val="FFFFFF" w:themeColor="background1"/>
                <w:sz w:val="20"/>
                <w:szCs w:val="20"/>
              </w:rPr>
              <w:t>Benötige Medien, z.B.</w:t>
            </w:r>
          </w:p>
        </w:tc>
        <w:tc>
          <w:tcPr>
            <w:tcW w:w="2500" w:type="dxa"/>
            <w:shd w:val="clear" w:color="auto" w:fill="FF9900"/>
            <w:vAlign w:val="center"/>
          </w:tcPr>
          <w:p w14:paraId="1490F0AA" w14:textId="77777777" w:rsidR="00C903DB" w:rsidRPr="000C180E" w:rsidRDefault="00C903DB" w:rsidP="00C903DB">
            <w:pPr>
              <w:pStyle w:val="KeinLeerraum"/>
              <w:rPr>
                <w:rFonts w:asciiTheme="majorHAnsi" w:hAnsiTheme="majorHAnsi"/>
                <w:b/>
                <w:color w:val="FFFFFF" w:themeColor="background1"/>
                <w:sz w:val="20"/>
                <w:szCs w:val="20"/>
              </w:rPr>
            </w:pPr>
            <w:r w:rsidRPr="000C180E">
              <w:rPr>
                <w:rFonts w:asciiTheme="majorHAnsi" w:hAnsiTheme="majorHAnsi"/>
                <w:b/>
                <w:color w:val="FFFFFF" w:themeColor="background1"/>
                <w:sz w:val="20"/>
                <w:szCs w:val="20"/>
              </w:rPr>
              <w:t>Verweise auf andere Fächer/Leitperspektiven</w:t>
            </w:r>
          </w:p>
        </w:tc>
      </w:tr>
      <w:tr w:rsidR="00C903DB" w:rsidRPr="00FF1676" w14:paraId="374D973A" w14:textId="77777777" w:rsidTr="00857FB2">
        <w:trPr>
          <w:trHeight w:val="1953"/>
        </w:trPr>
        <w:tc>
          <w:tcPr>
            <w:tcW w:w="4993" w:type="dxa"/>
          </w:tcPr>
          <w:p w14:paraId="5956C734" w14:textId="08578B9F" w:rsidR="00C903DB" w:rsidRPr="00FF1676" w:rsidRDefault="00FD7E0B" w:rsidP="00C903DB">
            <w:pPr>
              <w:pStyle w:val="KeinLeerraum"/>
              <w:rPr>
                <w:rFonts w:asciiTheme="majorHAnsi" w:hAnsiTheme="majorHAnsi"/>
                <w:sz w:val="20"/>
                <w:szCs w:val="20"/>
              </w:rPr>
            </w:pPr>
            <w:r w:rsidRPr="00FF1676">
              <w:rPr>
                <w:rFonts w:asciiTheme="majorHAnsi" w:hAnsiTheme="majorHAnsi"/>
                <w:sz w:val="20"/>
                <w:szCs w:val="20"/>
              </w:rPr>
              <w:t>Medien kennen</w:t>
            </w:r>
          </w:p>
          <w:p w14:paraId="315F96E2" w14:textId="254FB271" w:rsidR="00C903DB" w:rsidRPr="00FF1676" w:rsidRDefault="00C903DB" w:rsidP="00C903DB">
            <w:pPr>
              <w:pStyle w:val="KeinLeerraum"/>
              <w:rPr>
                <w:rFonts w:asciiTheme="majorHAnsi" w:hAnsiTheme="majorHAnsi"/>
                <w:sz w:val="20"/>
                <w:szCs w:val="20"/>
              </w:rPr>
            </w:pPr>
            <w:r w:rsidRPr="00FF1676">
              <w:rPr>
                <w:rFonts w:asciiTheme="majorHAnsi" w:hAnsiTheme="majorHAnsi"/>
                <w:sz w:val="20"/>
                <w:szCs w:val="20"/>
              </w:rPr>
              <w:t>(1) verschiedene Printmedien (z. B. Buch, Zeitschrift, Zeitung) und verwandte digitale Medien (z. B. Online-Zeitung) analysieren und vergleichen</w:t>
            </w:r>
          </w:p>
          <w:p w14:paraId="3B2C2FA6" w14:textId="77777777" w:rsidR="00C903DB" w:rsidRPr="00FF1676" w:rsidRDefault="00C903DB" w:rsidP="00C903DB">
            <w:pPr>
              <w:pStyle w:val="KeinLeerraum"/>
              <w:rPr>
                <w:rFonts w:asciiTheme="majorHAnsi" w:hAnsiTheme="majorHAnsi"/>
                <w:sz w:val="20"/>
                <w:szCs w:val="20"/>
              </w:rPr>
            </w:pPr>
            <w:r w:rsidRPr="00FF1676">
              <w:rPr>
                <w:rFonts w:asciiTheme="majorHAnsi" w:hAnsiTheme="majorHAnsi"/>
                <w:sz w:val="20"/>
                <w:szCs w:val="20"/>
              </w:rPr>
              <w:t>(2) Layout-Elemente in Printmedien und verwandten</w:t>
            </w:r>
          </w:p>
          <w:p w14:paraId="292CBB16" w14:textId="77777777" w:rsidR="00C903DB" w:rsidRPr="00FF1676" w:rsidRDefault="00C903DB" w:rsidP="00C903DB">
            <w:pPr>
              <w:pStyle w:val="KeinLeerraum"/>
              <w:rPr>
                <w:rFonts w:asciiTheme="majorHAnsi" w:hAnsiTheme="majorHAnsi"/>
                <w:sz w:val="20"/>
                <w:szCs w:val="20"/>
              </w:rPr>
            </w:pPr>
            <w:r w:rsidRPr="00FF1676">
              <w:rPr>
                <w:rFonts w:asciiTheme="majorHAnsi" w:hAnsiTheme="majorHAnsi"/>
                <w:sz w:val="20"/>
                <w:szCs w:val="20"/>
              </w:rPr>
              <w:t>digitalen Medien benennen und deren Funktion und</w:t>
            </w:r>
          </w:p>
          <w:p w14:paraId="34121548" w14:textId="3014C937" w:rsidR="00C903DB" w:rsidRPr="00FF1676" w:rsidRDefault="00C903DB" w:rsidP="00C903DB">
            <w:pPr>
              <w:pStyle w:val="KeinLeerraum"/>
              <w:rPr>
                <w:rFonts w:asciiTheme="majorHAnsi" w:hAnsiTheme="majorHAnsi"/>
                <w:sz w:val="20"/>
                <w:szCs w:val="20"/>
              </w:rPr>
            </w:pPr>
            <w:r w:rsidRPr="00FF1676">
              <w:rPr>
                <w:rFonts w:asciiTheme="majorHAnsi" w:hAnsiTheme="majorHAnsi"/>
                <w:sz w:val="20"/>
                <w:szCs w:val="20"/>
              </w:rPr>
              <w:t xml:space="preserve">Wirkung reflektieren; Aufbau und Ressorts von Tages- und </w:t>
            </w:r>
            <w:r w:rsidR="00FD7E0B" w:rsidRPr="00FF1676">
              <w:rPr>
                <w:rFonts w:asciiTheme="majorHAnsi" w:hAnsiTheme="majorHAnsi"/>
                <w:sz w:val="20"/>
                <w:szCs w:val="20"/>
              </w:rPr>
              <w:t>Wochenzeitungen beschreiben</w:t>
            </w:r>
          </w:p>
          <w:p w14:paraId="49913BA2" w14:textId="74B32B04" w:rsidR="00C903DB" w:rsidRPr="00FF1676" w:rsidRDefault="00C903DB" w:rsidP="00C903DB">
            <w:pPr>
              <w:pStyle w:val="KeinLeerraum"/>
              <w:rPr>
                <w:rFonts w:asciiTheme="majorHAnsi" w:hAnsiTheme="majorHAnsi"/>
                <w:sz w:val="20"/>
                <w:szCs w:val="20"/>
              </w:rPr>
            </w:pPr>
            <w:r w:rsidRPr="00FF1676">
              <w:rPr>
                <w:rFonts w:asciiTheme="majorHAnsi" w:hAnsiTheme="majorHAnsi"/>
                <w:sz w:val="20"/>
                <w:szCs w:val="20"/>
              </w:rPr>
              <w:t>(3) Funktionen und Wirkungsabsichten von Medien unterscheiden (Information, Kommunikation, Unterhaltung, Meinungsbildung, Manipulation, politische Kontrollfunktion)</w:t>
            </w:r>
          </w:p>
        </w:tc>
        <w:tc>
          <w:tcPr>
            <w:tcW w:w="2916" w:type="dxa"/>
          </w:tcPr>
          <w:p w14:paraId="63A9A1F9" w14:textId="77777777" w:rsidR="00C903DB" w:rsidRPr="00FF1676" w:rsidRDefault="00C903DB" w:rsidP="00C903DB">
            <w:pPr>
              <w:pStyle w:val="KeinLeerraum"/>
              <w:rPr>
                <w:rFonts w:asciiTheme="majorHAnsi" w:hAnsiTheme="majorHAnsi"/>
                <w:sz w:val="20"/>
                <w:szCs w:val="20"/>
              </w:rPr>
            </w:pPr>
            <w:r w:rsidRPr="00FF1676">
              <w:rPr>
                <w:rFonts w:asciiTheme="majorHAnsi" w:hAnsiTheme="majorHAnsi"/>
                <w:sz w:val="20"/>
                <w:szCs w:val="20"/>
              </w:rPr>
              <w:t>MG &gt; Medienkonsum, Erfahrungen mit Medien</w:t>
            </w:r>
          </w:p>
          <w:p w14:paraId="7DB7AB6A" w14:textId="77777777" w:rsidR="00C903DB" w:rsidRPr="00FF1676" w:rsidRDefault="00C903DB" w:rsidP="00C903DB">
            <w:pPr>
              <w:pStyle w:val="KeinLeerraum"/>
              <w:rPr>
                <w:rFonts w:asciiTheme="majorHAnsi" w:hAnsiTheme="majorHAnsi"/>
                <w:sz w:val="20"/>
                <w:szCs w:val="20"/>
              </w:rPr>
            </w:pPr>
            <w:r w:rsidRPr="00FF1676">
              <w:rPr>
                <w:rFonts w:asciiTheme="majorHAnsi" w:hAnsiTheme="majorHAnsi"/>
                <w:sz w:val="20"/>
                <w:szCs w:val="20"/>
              </w:rPr>
              <w:t>MA &gt; Medien beurteilen; Medienethik</w:t>
            </w:r>
          </w:p>
        </w:tc>
        <w:tc>
          <w:tcPr>
            <w:tcW w:w="338" w:type="dxa"/>
          </w:tcPr>
          <w:p w14:paraId="0A37F92C" w14:textId="77777777" w:rsidR="00C903DB" w:rsidRPr="00FF1676" w:rsidRDefault="00C903DB" w:rsidP="00C903DB">
            <w:pPr>
              <w:pStyle w:val="KeinLeerraum"/>
              <w:rPr>
                <w:rFonts w:asciiTheme="majorHAnsi" w:hAnsiTheme="majorHAnsi"/>
                <w:sz w:val="20"/>
                <w:szCs w:val="20"/>
              </w:rPr>
            </w:pPr>
          </w:p>
        </w:tc>
        <w:tc>
          <w:tcPr>
            <w:tcW w:w="338" w:type="dxa"/>
          </w:tcPr>
          <w:p w14:paraId="205EC39C" w14:textId="77777777" w:rsidR="00C903DB" w:rsidRPr="00FF1676" w:rsidRDefault="00C903DB" w:rsidP="00C903DB">
            <w:pPr>
              <w:pStyle w:val="KeinLeerraum"/>
              <w:rPr>
                <w:rFonts w:asciiTheme="majorHAnsi" w:hAnsiTheme="majorHAnsi"/>
                <w:sz w:val="20"/>
                <w:szCs w:val="20"/>
              </w:rPr>
            </w:pPr>
          </w:p>
        </w:tc>
        <w:tc>
          <w:tcPr>
            <w:tcW w:w="338" w:type="dxa"/>
          </w:tcPr>
          <w:p w14:paraId="6E82FB1B" w14:textId="77777777" w:rsidR="00C903DB" w:rsidRPr="00FF1676" w:rsidRDefault="00C903DB" w:rsidP="00C903DB">
            <w:pPr>
              <w:pStyle w:val="KeinLeerraum"/>
              <w:rPr>
                <w:rFonts w:asciiTheme="majorHAnsi" w:hAnsiTheme="majorHAnsi"/>
                <w:sz w:val="20"/>
                <w:szCs w:val="20"/>
              </w:rPr>
            </w:pPr>
          </w:p>
        </w:tc>
        <w:tc>
          <w:tcPr>
            <w:tcW w:w="338" w:type="dxa"/>
          </w:tcPr>
          <w:p w14:paraId="31E826EE" w14:textId="77777777" w:rsidR="00C903DB" w:rsidRPr="00FF1676" w:rsidRDefault="00C903DB" w:rsidP="00C903DB">
            <w:pPr>
              <w:pStyle w:val="KeinLeerraum"/>
              <w:rPr>
                <w:rFonts w:asciiTheme="majorHAnsi" w:hAnsiTheme="majorHAnsi"/>
                <w:sz w:val="20"/>
                <w:szCs w:val="20"/>
              </w:rPr>
            </w:pPr>
            <w:r w:rsidRPr="00FF1676">
              <w:rPr>
                <w:rFonts w:asciiTheme="majorHAnsi" w:hAnsiTheme="majorHAnsi"/>
                <w:sz w:val="20"/>
                <w:szCs w:val="20"/>
              </w:rPr>
              <w:t>x</w:t>
            </w:r>
          </w:p>
        </w:tc>
        <w:tc>
          <w:tcPr>
            <w:tcW w:w="338" w:type="dxa"/>
          </w:tcPr>
          <w:p w14:paraId="322A567F" w14:textId="77777777" w:rsidR="00C903DB" w:rsidRPr="00FF1676" w:rsidRDefault="00C903DB" w:rsidP="00C903DB">
            <w:pPr>
              <w:pStyle w:val="KeinLeerraum"/>
              <w:rPr>
                <w:rFonts w:asciiTheme="majorHAnsi" w:hAnsiTheme="majorHAnsi"/>
                <w:sz w:val="20"/>
                <w:szCs w:val="20"/>
              </w:rPr>
            </w:pPr>
          </w:p>
        </w:tc>
        <w:tc>
          <w:tcPr>
            <w:tcW w:w="2360" w:type="dxa"/>
          </w:tcPr>
          <w:p w14:paraId="0AF14043" w14:textId="2E3CBD94" w:rsidR="002F77CD" w:rsidRDefault="00EA7DB9" w:rsidP="002F77CD">
            <w:pPr>
              <w:autoSpaceDE w:val="0"/>
              <w:autoSpaceDN w:val="0"/>
              <w:adjustRightInd w:val="0"/>
              <w:rPr>
                <w:rFonts w:asciiTheme="majorHAnsi" w:hAnsiTheme="majorHAnsi" w:cs="Arial"/>
                <w:sz w:val="20"/>
                <w:szCs w:val="20"/>
              </w:rPr>
            </w:pPr>
            <w:r>
              <w:rPr>
                <w:rFonts w:asciiTheme="majorHAnsi" w:hAnsiTheme="majorHAnsi" w:cs="Arial"/>
                <w:sz w:val="20"/>
                <w:szCs w:val="20"/>
              </w:rPr>
              <w:t>SESAM</w:t>
            </w:r>
            <w:r w:rsidR="002F77CD">
              <w:rPr>
                <w:rFonts w:asciiTheme="majorHAnsi" w:hAnsiTheme="majorHAnsi" w:cs="Arial"/>
                <w:sz w:val="20"/>
                <w:szCs w:val="20"/>
              </w:rPr>
              <w:t xml:space="preserve"> Medien Themen: </w:t>
            </w:r>
          </w:p>
          <w:p w14:paraId="643B00BC" w14:textId="77777777" w:rsidR="002F77CD" w:rsidRDefault="00776CD6" w:rsidP="002F77CD">
            <w:pPr>
              <w:autoSpaceDE w:val="0"/>
              <w:autoSpaceDN w:val="0"/>
              <w:adjustRightInd w:val="0"/>
              <w:rPr>
                <w:rFonts w:asciiTheme="majorHAnsi" w:hAnsiTheme="majorHAnsi" w:cs="Arial"/>
                <w:sz w:val="20"/>
                <w:szCs w:val="20"/>
              </w:rPr>
            </w:pPr>
            <w:hyperlink r:id="rId54" w:history="1">
              <w:r w:rsidR="002F77CD" w:rsidRPr="00D77F56">
                <w:rPr>
                  <w:rStyle w:val="Hyperlink"/>
                  <w:rFonts w:asciiTheme="majorHAnsi" w:hAnsiTheme="majorHAnsi" w:cs="Arial"/>
                  <w:sz w:val="20"/>
                  <w:szCs w:val="20"/>
                </w:rPr>
                <w:t>„Medienkonsum“</w:t>
              </w:r>
            </w:hyperlink>
          </w:p>
          <w:p w14:paraId="1D451E68" w14:textId="4698278E" w:rsidR="00C903DB" w:rsidRPr="00FF1676" w:rsidRDefault="00776CD6" w:rsidP="002F77CD">
            <w:pPr>
              <w:pStyle w:val="KeinLeerraum"/>
              <w:rPr>
                <w:rFonts w:asciiTheme="majorHAnsi" w:hAnsiTheme="majorHAnsi"/>
                <w:sz w:val="20"/>
                <w:szCs w:val="20"/>
              </w:rPr>
            </w:pPr>
            <w:hyperlink r:id="rId55" w:history="1">
              <w:r w:rsidR="002F77CD" w:rsidRPr="00D77F56">
                <w:rPr>
                  <w:rStyle w:val="Hyperlink"/>
                  <w:rFonts w:asciiTheme="majorHAnsi" w:hAnsiTheme="majorHAnsi" w:cs="Arial"/>
                  <w:sz w:val="20"/>
                  <w:szCs w:val="20"/>
                </w:rPr>
                <w:t>„Medienethik“</w:t>
              </w:r>
            </w:hyperlink>
          </w:p>
        </w:tc>
        <w:tc>
          <w:tcPr>
            <w:tcW w:w="2500" w:type="dxa"/>
          </w:tcPr>
          <w:p w14:paraId="7FAC2E34" w14:textId="77777777" w:rsidR="00C903DB" w:rsidRPr="00FF1676" w:rsidRDefault="00C903DB" w:rsidP="00C903DB">
            <w:pPr>
              <w:pStyle w:val="KeinLeerraum"/>
              <w:rPr>
                <w:rFonts w:asciiTheme="majorHAnsi" w:hAnsiTheme="majorHAnsi"/>
                <w:sz w:val="20"/>
                <w:szCs w:val="20"/>
              </w:rPr>
            </w:pPr>
            <w:r w:rsidRPr="00FF1676">
              <w:rPr>
                <w:rFonts w:asciiTheme="majorHAnsi" w:hAnsiTheme="majorHAnsi"/>
                <w:sz w:val="20"/>
                <w:szCs w:val="20"/>
              </w:rPr>
              <w:t>MB Medienanalyse;</w:t>
            </w:r>
          </w:p>
          <w:p w14:paraId="0B758A76" w14:textId="77777777" w:rsidR="00C903DB" w:rsidRPr="00FF1676" w:rsidRDefault="00C903DB" w:rsidP="00C903DB">
            <w:pPr>
              <w:pStyle w:val="KeinLeerraum"/>
              <w:rPr>
                <w:rFonts w:asciiTheme="majorHAnsi" w:hAnsiTheme="majorHAnsi"/>
                <w:sz w:val="20"/>
                <w:szCs w:val="20"/>
              </w:rPr>
            </w:pPr>
            <w:r w:rsidRPr="00FF1676">
              <w:rPr>
                <w:rFonts w:asciiTheme="majorHAnsi" w:hAnsiTheme="majorHAnsi"/>
                <w:sz w:val="20"/>
                <w:szCs w:val="20"/>
              </w:rPr>
              <w:t>Mediengesellschaft</w:t>
            </w:r>
          </w:p>
        </w:tc>
      </w:tr>
      <w:tr w:rsidR="00C903DB" w:rsidRPr="00FF1676" w14:paraId="6B154BC5" w14:textId="77777777" w:rsidTr="00857FB2">
        <w:trPr>
          <w:trHeight w:val="2686"/>
        </w:trPr>
        <w:tc>
          <w:tcPr>
            <w:tcW w:w="4993" w:type="dxa"/>
          </w:tcPr>
          <w:p w14:paraId="60A63D03" w14:textId="647F7554" w:rsidR="00FD7E0B" w:rsidRPr="00FF1676" w:rsidRDefault="00FD7E0B" w:rsidP="00C903DB">
            <w:pPr>
              <w:pStyle w:val="KeinLeerraum"/>
              <w:rPr>
                <w:rFonts w:asciiTheme="majorHAnsi" w:hAnsiTheme="majorHAnsi"/>
                <w:sz w:val="20"/>
                <w:szCs w:val="20"/>
              </w:rPr>
            </w:pPr>
            <w:r w:rsidRPr="00FF1676">
              <w:rPr>
                <w:rFonts w:asciiTheme="majorHAnsi" w:hAnsiTheme="majorHAnsi"/>
                <w:sz w:val="20"/>
                <w:szCs w:val="20"/>
              </w:rPr>
              <w:t>Medien nutzen</w:t>
            </w:r>
          </w:p>
          <w:p w14:paraId="0DC9F6FA" w14:textId="7D979CE5" w:rsidR="00C903DB" w:rsidRPr="00FF1676" w:rsidRDefault="00C903DB" w:rsidP="00C903DB">
            <w:pPr>
              <w:pStyle w:val="KeinLeerraum"/>
              <w:rPr>
                <w:rFonts w:asciiTheme="majorHAnsi" w:hAnsiTheme="majorHAnsi"/>
                <w:sz w:val="20"/>
                <w:szCs w:val="20"/>
              </w:rPr>
            </w:pPr>
            <w:r w:rsidRPr="00FF1676">
              <w:rPr>
                <w:rFonts w:asciiTheme="majorHAnsi" w:hAnsiTheme="majorHAnsi"/>
                <w:sz w:val="20"/>
                <w:szCs w:val="20"/>
              </w:rPr>
              <w:t>(5) Medien gezielt nutzen und die Auswahl im Hinblick auf</w:t>
            </w:r>
          </w:p>
          <w:p w14:paraId="18147BB6" w14:textId="70D81E35" w:rsidR="00C903DB" w:rsidRPr="00FF1676" w:rsidRDefault="00C903DB" w:rsidP="00C903DB">
            <w:pPr>
              <w:pStyle w:val="KeinLeerraum"/>
              <w:rPr>
                <w:rFonts w:asciiTheme="majorHAnsi" w:hAnsiTheme="majorHAnsi"/>
                <w:sz w:val="20"/>
                <w:szCs w:val="20"/>
              </w:rPr>
            </w:pPr>
            <w:r w:rsidRPr="00FF1676">
              <w:rPr>
                <w:rFonts w:asciiTheme="majorHAnsi" w:hAnsiTheme="majorHAnsi"/>
                <w:sz w:val="20"/>
                <w:szCs w:val="20"/>
              </w:rPr>
              <w:t xml:space="preserve">Funktion bzw. Wirkungsabsicht </w:t>
            </w:r>
            <w:r w:rsidR="00FD7E0B" w:rsidRPr="00FF1676">
              <w:rPr>
                <w:rFonts w:asciiTheme="majorHAnsi" w:hAnsiTheme="majorHAnsi"/>
                <w:sz w:val="20"/>
                <w:szCs w:val="20"/>
              </w:rPr>
              <w:t>differenziert begründen</w:t>
            </w:r>
          </w:p>
          <w:p w14:paraId="01E0D2C2" w14:textId="3B0F7A9C" w:rsidR="00C903DB" w:rsidRPr="00FF1676" w:rsidRDefault="00C903DB" w:rsidP="00C903DB">
            <w:pPr>
              <w:pStyle w:val="KeinLeerraum"/>
              <w:rPr>
                <w:rFonts w:asciiTheme="majorHAnsi" w:hAnsiTheme="majorHAnsi"/>
                <w:sz w:val="20"/>
                <w:szCs w:val="20"/>
              </w:rPr>
            </w:pPr>
            <w:r w:rsidRPr="00FF1676">
              <w:rPr>
                <w:rFonts w:asciiTheme="majorHAnsi" w:hAnsiTheme="majorHAnsi"/>
                <w:sz w:val="20"/>
                <w:szCs w:val="20"/>
              </w:rPr>
              <w:t>(6) selbstständig verschiedene mediale Quellen zu Recherchezwecken nutzen, Informationen darstellen und kritisch bewerten; dabei auch komplexere Suchstrategien anwenden</w:t>
            </w:r>
          </w:p>
        </w:tc>
        <w:tc>
          <w:tcPr>
            <w:tcW w:w="2916" w:type="dxa"/>
          </w:tcPr>
          <w:p w14:paraId="29020B15" w14:textId="77777777" w:rsidR="00C903DB" w:rsidRPr="00FF1676" w:rsidRDefault="00C903DB" w:rsidP="00C903DB">
            <w:pPr>
              <w:pStyle w:val="KeinLeerraum"/>
              <w:rPr>
                <w:rFonts w:asciiTheme="majorHAnsi" w:hAnsiTheme="majorHAnsi"/>
                <w:sz w:val="20"/>
                <w:szCs w:val="20"/>
              </w:rPr>
            </w:pPr>
            <w:r w:rsidRPr="00FF1676">
              <w:rPr>
                <w:rFonts w:asciiTheme="majorHAnsi" w:hAnsiTheme="majorHAnsi"/>
                <w:sz w:val="20"/>
                <w:szCs w:val="20"/>
              </w:rPr>
              <w:t>MA &gt; Medien beurteilen</w:t>
            </w:r>
          </w:p>
          <w:p w14:paraId="4E6FFDB8" w14:textId="77777777" w:rsidR="00C903DB" w:rsidRPr="00FF1676" w:rsidRDefault="00C903DB" w:rsidP="00C903DB">
            <w:pPr>
              <w:pStyle w:val="KeinLeerraum"/>
              <w:rPr>
                <w:rFonts w:asciiTheme="majorHAnsi" w:hAnsiTheme="majorHAnsi"/>
                <w:sz w:val="20"/>
                <w:szCs w:val="20"/>
              </w:rPr>
            </w:pPr>
            <w:r w:rsidRPr="00FF1676">
              <w:rPr>
                <w:rFonts w:asciiTheme="majorHAnsi" w:hAnsiTheme="majorHAnsi"/>
                <w:sz w:val="20"/>
                <w:szCs w:val="20"/>
              </w:rPr>
              <w:t>I&amp;W &gt; Suchmaschinen, Quellenarbeit</w:t>
            </w:r>
          </w:p>
        </w:tc>
        <w:tc>
          <w:tcPr>
            <w:tcW w:w="338" w:type="dxa"/>
          </w:tcPr>
          <w:p w14:paraId="39656B90" w14:textId="77777777" w:rsidR="00C903DB" w:rsidRPr="00FF1676" w:rsidRDefault="00C903DB" w:rsidP="00C903DB">
            <w:pPr>
              <w:pStyle w:val="KeinLeerraum"/>
              <w:rPr>
                <w:rFonts w:asciiTheme="majorHAnsi" w:hAnsiTheme="majorHAnsi"/>
                <w:sz w:val="20"/>
                <w:szCs w:val="20"/>
              </w:rPr>
            </w:pPr>
            <w:r w:rsidRPr="00FF1676">
              <w:rPr>
                <w:rFonts w:asciiTheme="majorHAnsi" w:hAnsiTheme="majorHAnsi"/>
                <w:sz w:val="20"/>
                <w:szCs w:val="20"/>
              </w:rPr>
              <w:t>x</w:t>
            </w:r>
          </w:p>
        </w:tc>
        <w:tc>
          <w:tcPr>
            <w:tcW w:w="338" w:type="dxa"/>
          </w:tcPr>
          <w:p w14:paraId="02DC467D" w14:textId="77777777" w:rsidR="00C903DB" w:rsidRPr="00FF1676" w:rsidRDefault="00C903DB" w:rsidP="00C903DB">
            <w:pPr>
              <w:pStyle w:val="KeinLeerraum"/>
              <w:rPr>
                <w:rFonts w:asciiTheme="majorHAnsi" w:hAnsiTheme="majorHAnsi"/>
                <w:sz w:val="20"/>
                <w:szCs w:val="20"/>
              </w:rPr>
            </w:pPr>
          </w:p>
        </w:tc>
        <w:tc>
          <w:tcPr>
            <w:tcW w:w="338" w:type="dxa"/>
          </w:tcPr>
          <w:p w14:paraId="5788CE59" w14:textId="77777777" w:rsidR="00C903DB" w:rsidRPr="00FF1676" w:rsidRDefault="00C903DB" w:rsidP="00C903DB">
            <w:pPr>
              <w:pStyle w:val="KeinLeerraum"/>
              <w:rPr>
                <w:rFonts w:asciiTheme="majorHAnsi" w:hAnsiTheme="majorHAnsi"/>
                <w:sz w:val="20"/>
                <w:szCs w:val="20"/>
              </w:rPr>
            </w:pPr>
          </w:p>
        </w:tc>
        <w:tc>
          <w:tcPr>
            <w:tcW w:w="338" w:type="dxa"/>
          </w:tcPr>
          <w:p w14:paraId="36611B3B" w14:textId="77777777" w:rsidR="00C903DB" w:rsidRPr="00FF1676" w:rsidRDefault="00C903DB" w:rsidP="00C903DB">
            <w:pPr>
              <w:pStyle w:val="KeinLeerraum"/>
              <w:rPr>
                <w:rFonts w:asciiTheme="majorHAnsi" w:hAnsiTheme="majorHAnsi"/>
                <w:sz w:val="20"/>
                <w:szCs w:val="20"/>
              </w:rPr>
            </w:pPr>
            <w:r w:rsidRPr="00FF1676">
              <w:rPr>
                <w:rFonts w:asciiTheme="majorHAnsi" w:hAnsiTheme="majorHAnsi"/>
                <w:sz w:val="20"/>
                <w:szCs w:val="20"/>
              </w:rPr>
              <w:t>x</w:t>
            </w:r>
          </w:p>
        </w:tc>
        <w:tc>
          <w:tcPr>
            <w:tcW w:w="338" w:type="dxa"/>
          </w:tcPr>
          <w:p w14:paraId="465E6A52" w14:textId="77777777" w:rsidR="00C903DB" w:rsidRPr="00FF1676" w:rsidRDefault="00C903DB" w:rsidP="00C903DB">
            <w:pPr>
              <w:pStyle w:val="KeinLeerraum"/>
              <w:rPr>
                <w:rFonts w:asciiTheme="majorHAnsi" w:hAnsiTheme="majorHAnsi"/>
                <w:sz w:val="20"/>
                <w:szCs w:val="20"/>
              </w:rPr>
            </w:pPr>
          </w:p>
        </w:tc>
        <w:tc>
          <w:tcPr>
            <w:tcW w:w="2360" w:type="dxa"/>
          </w:tcPr>
          <w:p w14:paraId="2F2194FF" w14:textId="77777777" w:rsidR="00C903DB" w:rsidRPr="00FF1676" w:rsidRDefault="00C903DB" w:rsidP="00C903DB">
            <w:pPr>
              <w:pStyle w:val="KeinLeerraum"/>
              <w:rPr>
                <w:rFonts w:asciiTheme="majorHAnsi" w:hAnsiTheme="majorHAnsi"/>
                <w:sz w:val="20"/>
                <w:szCs w:val="20"/>
              </w:rPr>
            </w:pPr>
          </w:p>
        </w:tc>
        <w:tc>
          <w:tcPr>
            <w:tcW w:w="2500" w:type="dxa"/>
          </w:tcPr>
          <w:p w14:paraId="365DBFDF" w14:textId="77777777" w:rsidR="00C903DB" w:rsidRPr="00FF1676" w:rsidRDefault="00C903DB" w:rsidP="00C903DB">
            <w:pPr>
              <w:pStyle w:val="KeinLeerraum"/>
              <w:rPr>
                <w:rFonts w:asciiTheme="majorHAnsi" w:hAnsiTheme="majorHAnsi"/>
                <w:sz w:val="20"/>
                <w:szCs w:val="20"/>
              </w:rPr>
            </w:pPr>
            <w:r w:rsidRPr="00FF1676">
              <w:rPr>
                <w:rFonts w:asciiTheme="majorHAnsi" w:hAnsiTheme="majorHAnsi"/>
                <w:sz w:val="20"/>
                <w:szCs w:val="20"/>
              </w:rPr>
              <w:t>BO Fachspezifische und handlungsorientierte</w:t>
            </w:r>
          </w:p>
          <w:p w14:paraId="4596A18F" w14:textId="77777777" w:rsidR="00C903DB" w:rsidRPr="00FF1676" w:rsidRDefault="00C903DB" w:rsidP="00C903DB">
            <w:pPr>
              <w:pStyle w:val="KeinLeerraum"/>
              <w:rPr>
                <w:rFonts w:asciiTheme="majorHAnsi" w:hAnsiTheme="majorHAnsi"/>
                <w:sz w:val="20"/>
                <w:szCs w:val="20"/>
              </w:rPr>
            </w:pPr>
            <w:r w:rsidRPr="00FF1676">
              <w:rPr>
                <w:rFonts w:asciiTheme="majorHAnsi" w:hAnsiTheme="majorHAnsi"/>
                <w:sz w:val="20"/>
                <w:szCs w:val="20"/>
              </w:rPr>
              <w:t>Zugänge zur Arbeits- und Berufswelt</w:t>
            </w:r>
          </w:p>
          <w:p w14:paraId="3EC0B2BB" w14:textId="77777777" w:rsidR="00C903DB" w:rsidRPr="00FF1676" w:rsidRDefault="00C903DB" w:rsidP="00C903DB">
            <w:pPr>
              <w:pStyle w:val="KeinLeerraum"/>
              <w:rPr>
                <w:rFonts w:asciiTheme="majorHAnsi" w:hAnsiTheme="majorHAnsi"/>
                <w:sz w:val="20"/>
                <w:szCs w:val="20"/>
              </w:rPr>
            </w:pPr>
            <w:r w:rsidRPr="00FF1676">
              <w:rPr>
                <w:rFonts w:asciiTheme="majorHAnsi" w:hAnsiTheme="majorHAnsi"/>
                <w:sz w:val="20"/>
                <w:szCs w:val="20"/>
              </w:rPr>
              <w:t>MB Information und Wissen; Medienanalyse</w:t>
            </w:r>
          </w:p>
          <w:p w14:paraId="01958A3A" w14:textId="77777777" w:rsidR="00C903DB" w:rsidRPr="00FF1676" w:rsidRDefault="00C903DB" w:rsidP="00C903DB">
            <w:pPr>
              <w:pStyle w:val="KeinLeerraum"/>
              <w:rPr>
                <w:rFonts w:asciiTheme="majorHAnsi" w:hAnsiTheme="majorHAnsi"/>
                <w:sz w:val="20"/>
                <w:szCs w:val="20"/>
              </w:rPr>
            </w:pPr>
            <w:r w:rsidRPr="00FF1676">
              <w:rPr>
                <w:rFonts w:asciiTheme="majorHAnsi" w:hAnsiTheme="majorHAnsi"/>
                <w:sz w:val="20"/>
                <w:szCs w:val="20"/>
              </w:rPr>
              <w:t>PG Selbstregulation und Lernen</w:t>
            </w:r>
          </w:p>
          <w:p w14:paraId="60E481D3" w14:textId="77777777" w:rsidR="00C903DB" w:rsidRPr="00FF1676" w:rsidRDefault="00C903DB" w:rsidP="00C903DB">
            <w:pPr>
              <w:pStyle w:val="KeinLeerraum"/>
              <w:rPr>
                <w:rFonts w:asciiTheme="majorHAnsi" w:hAnsiTheme="majorHAnsi"/>
                <w:sz w:val="20"/>
                <w:szCs w:val="20"/>
              </w:rPr>
            </w:pPr>
            <w:r w:rsidRPr="00FF1676">
              <w:rPr>
                <w:rFonts w:asciiTheme="majorHAnsi" w:hAnsiTheme="majorHAnsi"/>
                <w:sz w:val="20"/>
                <w:szCs w:val="20"/>
              </w:rPr>
              <w:t>VB Alltagskonsum</w:t>
            </w:r>
          </w:p>
          <w:p w14:paraId="395562AE" w14:textId="77777777" w:rsidR="00C903DB" w:rsidRPr="00FF1676" w:rsidRDefault="00C903DB" w:rsidP="00C903DB">
            <w:pPr>
              <w:pStyle w:val="KeinLeerraum"/>
              <w:rPr>
                <w:rFonts w:asciiTheme="majorHAnsi" w:hAnsiTheme="majorHAnsi"/>
                <w:sz w:val="20"/>
                <w:szCs w:val="20"/>
              </w:rPr>
            </w:pPr>
            <w:r w:rsidRPr="00FF1676">
              <w:rPr>
                <w:rFonts w:asciiTheme="majorHAnsi" w:hAnsiTheme="majorHAnsi"/>
                <w:sz w:val="20"/>
                <w:szCs w:val="20"/>
              </w:rPr>
              <w:t>BK 3.3.4.1 Medien</w:t>
            </w:r>
          </w:p>
          <w:p w14:paraId="1BB78927" w14:textId="77777777" w:rsidR="00C903DB" w:rsidRPr="00FF1676" w:rsidRDefault="00C903DB" w:rsidP="00C903DB">
            <w:pPr>
              <w:pStyle w:val="KeinLeerraum"/>
              <w:rPr>
                <w:rFonts w:asciiTheme="majorHAnsi" w:hAnsiTheme="majorHAnsi"/>
                <w:sz w:val="20"/>
                <w:szCs w:val="20"/>
              </w:rPr>
            </w:pPr>
            <w:r w:rsidRPr="00FF1676">
              <w:rPr>
                <w:rFonts w:asciiTheme="majorHAnsi" w:hAnsiTheme="majorHAnsi"/>
                <w:sz w:val="20"/>
                <w:szCs w:val="20"/>
              </w:rPr>
              <w:t xml:space="preserve">BKPROFIL 3.3.4.1 </w:t>
            </w:r>
            <w:commentRangeStart w:id="16"/>
            <w:r w:rsidRPr="00FF1676">
              <w:rPr>
                <w:rFonts w:asciiTheme="majorHAnsi" w:hAnsiTheme="majorHAnsi"/>
                <w:sz w:val="20"/>
                <w:szCs w:val="20"/>
              </w:rPr>
              <w:t>Medien</w:t>
            </w:r>
            <w:commentRangeEnd w:id="16"/>
            <w:r w:rsidRPr="00FF1676">
              <w:rPr>
                <w:rFonts w:asciiTheme="majorHAnsi" w:hAnsiTheme="majorHAnsi"/>
                <w:sz w:val="20"/>
                <w:szCs w:val="20"/>
              </w:rPr>
              <w:commentReference w:id="16"/>
            </w:r>
          </w:p>
        </w:tc>
      </w:tr>
      <w:tr w:rsidR="00C903DB" w:rsidRPr="00FF1676" w14:paraId="5BDF5434" w14:textId="77777777" w:rsidTr="00A552CB">
        <w:trPr>
          <w:trHeight w:val="2686"/>
        </w:trPr>
        <w:tc>
          <w:tcPr>
            <w:tcW w:w="4993" w:type="dxa"/>
          </w:tcPr>
          <w:p w14:paraId="2B08C405" w14:textId="77777777" w:rsidR="00C903DB" w:rsidRPr="00FF1676" w:rsidRDefault="00C903DB" w:rsidP="00C903DB">
            <w:pPr>
              <w:pStyle w:val="KeinLeerraum"/>
              <w:rPr>
                <w:rFonts w:asciiTheme="majorHAnsi" w:hAnsiTheme="majorHAnsi"/>
                <w:sz w:val="20"/>
                <w:szCs w:val="20"/>
              </w:rPr>
            </w:pPr>
            <w:r w:rsidRPr="00FF1676">
              <w:rPr>
                <w:rFonts w:asciiTheme="majorHAnsi" w:hAnsiTheme="majorHAnsi"/>
                <w:sz w:val="20"/>
                <w:szCs w:val="20"/>
              </w:rPr>
              <w:t>Medien gestalten</w:t>
            </w:r>
          </w:p>
          <w:p w14:paraId="723A3983" w14:textId="2B12A445" w:rsidR="00C903DB" w:rsidRPr="00FF1676" w:rsidRDefault="00C903DB" w:rsidP="00C903DB">
            <w:pPr>
              <w:pStyle w:val="KeinLeerraum"/>
              <w:rPr>
                <w:rFonts w:asciiTheme="majorHAnsi" w:hAnsiTheme="majorHAnsi"/>
                <w:sz w:val="20"/>
                <w:szCs w:val="20"/>
              </w:rPr>
            </w:pPr>
            <w:r w:rsidRPr="00FF1676">
              <w:rPr>
                <w:rFonts w:asciiTheme="majorHAnsi" w:hAnsiTheme="majorHAnsi"/>
                <w:sz w:val="20"/>
                <w:szCs w:val="20"/>
              </w:rPr>
              <w:t>(9) in medialen Kommunikationssituationen eigene Beiträge adressaten- und situationsbezogen formulieren</w:t>
            </w:r>
          </w:p>
          <w:p w14:paraId="3EBD4350" w14:textId="77777777" w:rsidR="00C903DB" w:rsidRPr="00FF1676" w:rsidRDefault="00C903DB" w:rsidP="00C903DB">
            <w:pPr>
              <w:pStyle w:val="KeinLeerraum"/>
              <w:rPr>
                <w:rFonts w:asciiTheme="majorHAnsi" w:hAnsiTheme="majorHAnsi"/>
                <w:sz w:val="20"/>
                <w:szCs w:val="20"/>
              </w:rPr>
            </w:pPr>
            <w:r w:rsidRPr="00FF1676">
              <w:rPr>
                <w:rFonts w:asciiTheme="majorHAnsi" w:hAnsiTheme="majorHAnsi"/>
                <w:sz w:val="20"/>
                <w:szCs w:val="20"/>
              </w:rPr>
              <w:t>(z. B. themenspezifischer Forumsbeitrag), die eigenen</w:t>
            </w:r>
          </w:p>
          <w:p w14:paraId="7DCC1D1D" w14:textId="77777777" w:rsidR="00C903DB" w:rsidRPr="00FF1676" w:rsidRDefault="00C903DB" w:rsidP="00C903DB">
            <w:pPr>
              <w:pStyle w:val="KeinLeerraum"/>
              <w:rPr>
                <w:rFonts w:asciiTheme="majorHAnsi" w:hAnsiTheme="majorHAnsi"/>
                <w:sz w:val="20"/>
                <w:szCs w:val="20"/>
              </w:rPr>
            </w:pPr>
            <w:r w:rsidRPr="00FF1676">
              <w:rPr>
                <w:rFonts w:asciiTheme="majorHAnsi" w:hAnsiTheme="majorHAnsi"/>
                <w:sz w:val="20"/>
                <w:szCs w:val="20"/>
              </w:rPr>
              <w:t>Gestaltungsentscheidungen erläutern sowie alternative</w:t>
            </w:r>
          </w:p>
          <w:p w14:paraId="1DC47AE3" w14:textId="53A0F365" w:rsidR="00C903DB" w:rsidRPr="00FF1676" w:rsidRDefault="00C903DB" w:rsidP="00C903DB">
            <w:pPr>
              <w:pStyle w:val="KeinLeerraum"/>
              <w:rPr>
                <w:rFonts w:asciiTheme="majorHAnsi" w:hAnsiTheme="majorHAnsi"/>
                <w:sz w:val="20"/>
                <w:szCs w:val="20"/>
              </w:rPr>
            </w:pPr>
            <w:r w:rsidRPr="00FF1676">
              <w:rPr>
                <w:rFonts w:asciiTheme="majorHAnsi" w:hAnsiTheme="majorHAnsi"/>
                <w:sz w:val="20"/>
                <w:szCs w:val="20"/>
              </w:rPr>
              <w:t>Möglichkeiten reflektieren</w:t>
            </w:r>
          </w:p>
        </w:tc>
        <w:tc>
          <w:tcPr>
            <w:tcW w:w="2916" w:type="dxa"/>
          </w:tcPr>
          <w:p w14:paraId="15AB2B70" w14:textId="77777777" w:rsidR="00C903DB" w:rsidRPr="00FF1676" w:rsidRDefault="00C903DB" w:rsidP="00C903DB">
            <w:pPr>
              <w:pStyle w:val="KeinLeerraum"/>
              <w:rPr>
                <w:rFonts w:asciiTheme="majorHAnsi" w:hAnsiTheme="majorHAnsi"/>
                <w:sz w:val="20"/>
                <w:szCs w:val="20"/>
              </w:rPr>
            </w:pPr>
            <w:r w:rsidRPr="00FF1676">
              <w:rPr>
                <w:rFonts w:asciiTheme="majorHAnsi" w:hAnsiTheme="majorHAnsi"/>
                <w:sz w:val="20"/>
                <w:szCs w:val="20"/>
              </w:rPr>
              <w:t>K&amp;K &gt; Soziale Netzwerke, Messenger, Blogger, Chatten, E-Mail, Netiquette</w:t>
            </w:r>
          </w:p>
        </w:tc>
        <w:tc>
          <w:tcPr>
            <w:tcW w:w="338" w:type="dxa"/>
            <w:vAlign w:val="center"/>
          </w:tcPr>
          <w:p w14:paraId="62AE1A6A" w14:textId="77777777" w:rsidR="00C903DB" w:rsidRPr="00FF1676" w:rsidRDefault="00C903DB" w:rsidP="00C903DB">
            <w:pPr>
              <w:pStyle w:val="KeinLeerraum"/>
              <w:rPr>
                <w:rFonts w:asciiTheme="majorHAnsi" w:hAnsiTheme="majorHAnsi"/>
                <w:sz w:val="20"/>
                <w:szCs w:val="20"/>
              </w:rPr>
            </w:pPr>
          </w:p>
        </w:tc>
        <w:tc>
          <w:tcPr>
            <w:tcW w:w="338" w:type="dxa"/>
            <w:vAlign w:val="center"/>
          </w:tcPr>
          <w:p w14:paraId="4C382D39" w14:textId="77777777" w:rsidR="00C903DB" w:rsidRPr="00FF1676" w:rsidRDefault="00C903DB" w:rsidP="00C903DB">
            <w:pPr>
              <w:pStyle w:val="KeinLeerraum"/>
              <w:rPr>
                <w:rFonts w:asciiTheme="majorHAnsi" w:hAnsiTheme="majorHAnsi"/>
                <w:sz w:val="20"/>
                <w:szCs w:val="20"/>
              </w:rPr>
            </w:pPr>
            <w:r w:rsidRPr="00FF1676">
              <w:rPr>
                <w:rFonts w:asciiTheme="majorHAnsi" w:hAnsiTheme="majorHAnsi"/>
                <w:sz w:val="20"/>
                <w:szCs w:val="20"/>
              </w:rPr>
              <w:t>x</w:t>
            </w:r>
          </w:p>
        </w:tc>
        <w:tc>
          <w:tcPr>
            <w:tcW w:w="338" w:type="dxa"/>
            <w:vAlign w:val="center"/>
          </w:tcPr>
          <w:p w14:paraId="222BBFF2" w14:textId="77777777" w:rsidR="00C903DB" w:rsidRPr="00FF1676" w:rsidRDefault="00C903DB" w:rsidP="00C903DB">
            <w:pPr>
              <w:pStyle w:val="KeinLeerraum"/>
              <w:rPr>
                <w:rFonts w:asciiTheme="majorHAnsi" w:hAnsiTheme="majorHAnsi"/>
                <w:sz w:val="20"/>
                <w:szCs w:val="20"/>
              </w:rPr>
            </w:pPr>
          </w:p>
        </w:tc>
        <w:tc>
          <w:tcPr>
            <w:tcW w:w="338" w:type="dxa"/>
            <w:vAlign w:val="center"/>
          </w:tcPr>
          <w:p w14:paraId="036F7166" w14:textId="77777777" w:rsidR="00C903DB" w:rsidRPr="00FF1676" w:rsidRDefault="00C903DB" w:rsidP="00C903DB">
            <w:pPr>
              <w:pStyle w:val="KeinLeerraum"/>
              <w:rPr>
                <w:rFonts w:asciiTheme="majorHAnsi" w:hAnsiTheme="majorHAnsi"/>
                <w:sz w:val="20"/>
                <w:szCs w:val="20"/>
              </w:rPr>
            </w:pPr>
          </w:p>
        </w:tc>
        <w:tc>
          <w:tcPr>
            <w:tcW w:w="338" w:type="dxa"/>
            <w:vAlign w:val="center"/>
          </w:tcPr>
          <w:p w14:paraId="655DF84C" w14:textId="77777777" w:rsidR="00C903DB" w:rsidRPr="00FF1676" w:rsidRDefault="00C903DB" w:rsidP="00C903DB">
            <w:pPr>
              <w:pStyle w:val="KeinLeerraum"/>
              <w:rPr>
                <w:rFonts w:asciiTheme="majorHAnsi" w:hAnsiTheme="majorHAnsi"/>
                <w:sz w:val="20"/>
                <w:szCs w:val="20"/>
              </w:rPr>
            </w:pPr>
          </w:p>
        </w:tc>
        <w:tc>
          <w:tcPr>
            <w:tcW w:w="2360" w:type="dxa"/>
          </w:tcPr>
          <w:p w14:paraId="0AE84DCE" w14:textId="6EBFEED0" w:rsidR="00C903DB" w:rsidRPr="00FF1676" w:rsidRDefault="00C903DB" w:rsidP="00C903DB">
            <w:pPr>
              <w:pStyle w:val="KeinLeerraum"/>
              <w:rPr>
                <w:rFonts w:asciiTheme="majorHAnsi" w:hAnsiTheme="majorHAnsi"/>
                <w:sz w:val="20"/>
                <w:szCs w:val="20"/>
              </w:rPr>
            </w:pPr>
          </w:p>
        </w:tc>
        <w:tc>
          <w:tcPr>
            <w:tcW w:w="2500" w:type="dxa"/>
          </w:tcPr>
          <w:p w14:paraId="0CFD9CA0" w14:textId="77777777" w:rsidR="00C903DB" w:rsidRPr="00FF1676" w:rsidRDefault="00C903DB" w:rsidP="00C903DB">
            <w:pPr>
              <w:pStyle w:val="KeinLeerraum"/>
              <w:rPr>
                <w:rFonts w:asciiTheme="majorHAnsi" w:hAnsiTheme="majorHAnsi"/>
                <w:sz w:val="20"/>
                <w:szCs w:val="20"/>
              </w:rPr>
            </w:pPr>
            <w:r w:rsidRPr="00FF1676">
              <w:rPr>
                <w:rFonts w:asciiTheme="majorHAnsi" w:hAnsiTheme="majorHAnsi"/>
                <w:sz w:val="20"/>
                <w:szCs w:val="20"/>
              </w:rPr>
              <w:t>MB Informationstechnische</w:t>
            </w:r>
          </w:p>
          <w:p w14:paraId="786E4FDB" w14:textId="77777777" w:rsidR="00C903DB" w:rsidRPr="00FF1676" w:rsidRDefault="00C903DB" w:rsidP="00C903DB">
            <w:pPr>
              <w:pStyle w:val="KeinLeerraum"/>
              <w:rPr>
                <w:rFonts w:asciiTheme="majorHAnsi" w:hAnsiTheme="majorHAnsi"/>
                <w:sz w:val="20"/>
                <w:szCs w:val="20"/>
              </w:rPr>
            </w:pPr>
            <w:r w:rsidRPr="00FF1676">
              <w:rPr>
                <w:rFonts w:asciiTheme="majorHAnsi" w:hAnsiTheme="majorHAnsi"/>
                <w:sz w:val="20"/>
                <w:szCs w:val="20"/>
              </w:rPr>
              <w:t>Grundlagen; Kommunikation und Kooperation; Produktion</w:t>
            </w:r>
          </w:p>
          <w:p w14:paraId="3AFA8B6E" w14:textId="77777777" w:rsidR="00C903DB" w:rsidRPr="00FF1676" w:rsidRDefault="00C903DB" w:rsidP="00C903DB">
            <w:pPr>
              <w:pStyle w:val="KeinLeerraum"/>
              <w:rPr>
                <w:rFonts w:asciiTheme="majorHAnsi" w:hAnsiTheme="majorHAnsi"/>
                <w:sz w:val="20"/>
                <w:szCs w:val="20"/>
              </w:rPr>
            </w:pPr>
            <w:r w:rsidRPr="00FF1676">
              <w:rPr>
                <w:rFonts w:asciiTheme="majorHAnsi" w:hAnsiTheme="majorHAnsi"/>
                <w:sz w:val="20"/>
                <w:szCs w:val="20"/>
              </w:rPr>
              <w:t>und Präsentation</w:t>
            </w:r>
          </w:p>
          <w:p w14:paraId="38C3D301" w14:textId="77777777" w:rsidR="00C903DB" w:rsidRPr="00FF1676" w:rsidRDefault="00C903DB" w:rsidP="00C903DB">
            <w:pPr>
              <w:pStyle w:val="KeinLeerraum"/>
              <w:rPr>
                <w:rFonts w:asciiTheme="majorHAnsi" w:hAnsiTheme="majorHAnsi"/>
                <w:sz w:val="20"/>
                <w:szCs w:val="20"/>
              </w:rPr>
            </w:pPr>
            <w:r w:rsidRPr="00FF1676">
              <w:rPr>
                <w:rFonts w:asciiTheme="majorHAnsi" w:hAnsiTheme="majorHAnsi"/>
                <w:sz w:val="20"/>
                <w:szCs w:val="20"/>
              </w:rPr>
              <w:t>BK 3.3.2.1 Grafik</w:t>
            </w:r>
          </w:p>
          <w:p w14:paraId="4B82913F" w14:textId="77777777" w:rsidR="00C903DB" w:rsidRPr="00FF1676" w:rsidRDefault="00C903DB" w:rsidP="00C903DB">
            <w:pPr>
              <w:pStyle w:val="KeinLeerraum"/>
              <w:rPr>
                <w:rFonts w:asciiTheme="majorHAnsi" w:hAnsiTheme="majorHAnsi"/>
                <w:sz w:val="20"/>
                <w:szCs w:val="20"/>
              </w:rPr>
            </w:pPr>
            <w:r w:rsidRPr="00FF1676">
              <w:rPr>
                <w:rFonts w:asciiTheme="majorHAnsi" w:hAnsiTheme="majorHAnsi"/>
                <w:sz w:val="20"/>
                <w:szCs w:val="20"/>
              </w:rPr>
              <w:t>BK 3.3.4.1 Medien</w:t>
            </w:r>
          </w:p>
          <w:p w14:paraId="6B0B0D74" w14:textId="77777777" w:rsidR="00C903DB" w:rsidRPr="00FF1676" w:rsidRDefault="00C903DB" w:rsidP="00C903DB">
            <w:pPr>
              <w:pStyle w:val="KeinLeerraum"/>
              <w:rPr>
                <w:rFonts w:asciiTheme="majorHAnsi" w:hAnsiTheme="majorHAnsi"/>
                <w:sz w:val="20"/>
                <w:szCs w:val="20"/>
              </w:rPr>
            </w:pPr>
            <w:r w:rsidRPr="00FF1676">
              <w:rPr>
                <w:rFonts w:asciiTheme="majorHAnsi" w:hAnsiTheme="majorHAnsi"/>
                <w:sz w:val="20"/>
                <w:szCs w:val="20"/>
              </w:rPr>
              <w:t>MUS 3.3.1 Musik gestalten und erleben</w:t>
            </w:r>
          </w:p>
          <w:p w14:paraId="221006BD" w14:textId="77777777" w:rsidR="00C903DB" w:rsidRPr="00FF1676" w:rsidRDefault="00C903DB" w:rsidP="00C903DB">
            <w:pPr>
              <w:pStyle w:val="KeinLeerraum"/>
              <w:rPr>
                <w:rFonts w:asciiTheme="majorHAnsi" w:hAnsiTheme="majorHAnsi"/>
                <w:sz w:val="20"/>
                <w:szCs w:val="20"/>
              </w:rPr>
            </w:pPr>
            <w:r w:rsidRPr="00FF1676">
              <w:rPr>
                <w:rFonts w:asciiTheme="majorHAnsi" w:hAnsiTheme="majorHAnsi"/>
                <w:sz w:val="20"/>
                <w:szCs w:val="20"/>
              </w:rPr>
              <w:t>MUSPROFIL 3.3.1 Musik gestalten und erleben</w:t>
            </w:r>
          </w:p>
        </w:tc>
      </w:tr>
      <w:tr w:rsidR="00C903DB" w:rsidRPr="00FF1676" w14:paraId="020A092A" w14:textId="77777777" w:rsidTr="00857FB2">
        <w:trPr>
          <w:cantSplit/>
          <w:trHeight w:val="20"/>
        </w:trPr>
        <w:tc>
          <w:tcPr>
            <w:tcW w:w="4993" w:type="dxa"/>
          </w:tcPr>
          <w:p w14:paraId="21AE3D0A" w14:textId="77777777" w:rsidR="00C903DB" w:rsidRPr="00FF1676" w:rsidRDefault="00C903DB" w:rsidP="00C903DB">
            <w:pPr>
              <w:pStyle w:val="KeinLeerraum"/>
              <w:rPr>
                <w:rFonts w:asciiTheme="majorHAnsi" w:hAnsiTheme="majorHAnsi"/>
                <w:sz w:val="20"/>
                <w:szCs w:val="20"/>
              </w:rPr>
            </w:pPr>
            <w:r w:rsidRPr="00FF1676">
              <w:rPr>
                <w:rFonts w:asciiTheme="majorHAnsi" w:hAnsiTheme="majorHAnsi"/>
                <w:sz w:val="20"/>
                <w:szCs w:val="20"/>
              </w:rPr>
              <w:t>Medien verstehen</w:t>
            </w:r>
          </w:p>
          <w:p w14:paraId="330AC95D" w14:textId="1760F4BC" w:rsidR="00C903DB" w:rsidRPr="00FF1676" w:rsidRDefault="00C903DB" w:rsidP="00C903DB">
            <w:pPr>
              <w:pStyle w:val="KeinLeerraum"/>
              <w:rPr>
                <w:rFonts w:asciiTheme="majorHAnsi" w:hAnsiTheme="majorHAnsi"/>
                <w:sz w:val="20"/>
                <w:szCs w:val="20"/>
              </w:rPr>
            </w:pPr>
            <w:r w:rsidRPr="00FF1676">
              <w:rPr>
                <w:rFonts w:asciiTheme="majorHAnsi" w:hAnsiTheme="majorHAnsi"/>
                <w:sz w:val="20"/>
                <w:szCs w:val="20"/>
              </w:rPr>
              <w:t>(11) das medial Dargestellte als Konstrukt erkennen und</w:t>
            </w:r>
          </w:p>
          <w:p w14:paraId="3FDBD1C6" w14:textId="7D99A02B" w:rsidR="00C903DB" w:rsidRPr="00FF1676" w:rsidRDefault="00C903DB" w:rsidP="00C903DB">
            <w:pPr>
              <w:pStyle w:val="KeinLeerraum"/>
              <w:rPr>
                <w:rFonts w:asciiTheme="majorHAnsi" w:hAnsiTheme="majorHAnsi"/>
                <w:sz w:val="20"/>
                <w:szCs w:val="20"/>
              </w:rPr>
            </w:pPr>
            <w:r w:rsidRPr="00FF1676">
              <w:rPr>
                <w:rFonts w:asciiTheme="majorHAnsi" w:hAnsiTheme="majorHAnsi"/>
                <w:sz w:val="20"/>
                <w:szCs w:val="20"/>
              </w:rPr>
              <w:t>kritisch reflektieren</w:t>
            </w:r>
          </w:p>
        </w:tc>
        <w:tc>
          <w:tcPr>
            <w:tcW w:w="2916" w:type="dxa"/>
          </w:tcPr>
          <w:p w14:paraId="6F0B5C5D" w14:textId="77777777" w:rsidR="00C903DB" w:rsidRPr="00FF1676" w:rsidRDefault="00C903DB" w:rsidP="00C903DB">
            <w:pPr>
              <w:pStyle w:val="KeinLeerraum"/>
              <w:rPr>
                <w:rFonts w:asciiTheme="majorHAnsi" w:hAnsiTheme="majorHAnsi"/>
                <w:sz w:val="20"/>
                <w:szCs w:val="20"/>
                <w:lang w:val="en-US"/>
              </w:rPr>
            </w:pPr>
            <w:r w:rsidRPr="00FF1676">
              <w:rPr>
                <w:rFonts w:asciiTheme="majorHAnsi" w:hAnsiTheme="majorHAnsi"/>
                <w:sz w:val="20"/>
                <w:szCs w:val="20"/>
                <w:lang w:val="en-US"/>
              </w:rPr>
              <w:t>MA &gt; Fernsehen &gt; Casting Shows, Scripted Reality</w:t>
            </w:r>
          </w:p>
        </w:tc>
        <w:tc>
          <w:tcPr>
            <w:tcW w:w="338" w:type="dxa"/>
            <w:vAlign w:val="center"/>
          </w:tcPr>
          <w:p w14:paraId="21E347E9" w14:textId="77777777" w:rsidR="00C903DB" w:rsidRPr="00FF1676" w:rsidRDefault="00C903DB" w:rsidP="00C903DB">
            <w:pPr>
              <w:pStyle w:val="KeinLeerraum"/>
              <w:rPr>
                <w:rFonts w:asciiTheme="majorHAnsi" w:hAnsiTheme="majorHAnsi"/>
                <w:sz w:val="20"/>
                <w:szCs w:val="20"/>
                <w:lang w:val="en-US"/>
              </w:rPr>
            </w:pPr>
          </w:p>
        </w:tc>
        <w:tc>
          <w:tcPr>
            <w:tcW w:w="338" w:type="dxa"/>
            <w:vAlign w:val="center"/>
          </w:tcPr>
          <w:p w14:paraId="274A6D51" w14:textId="77777777" w:rsidR="00C903DB" w:rsidRPr="00FF1676" w:rsidRDefault="00C903DB" w:rsidP="00C903DB">
            <w:pPr>
              <w:pStyle w:val="KeinLeerraum"/>
              <w:rPr>
                <w:rFonts w:asciiTheme="majorHAnsi" w:hAnsiTheme="majorHAnsi"/>
                <w:sz w:val="20"/>
                <w:szCs w:val="20"/>
                <w:lang w:val="en-US"/>
              </w:rPr>
            </w:pPr>
          </w:p>
        </w:tc>
        <w:tc>
          <w:tcPr>
            <w:tcW w:w="338" w:type="dxa"/>
            <w:vAlign w:val="center"/>
          </w:tcPr>
          <w:p w14:paraId="6D5094B0" w14:textId="77777777" w:rsidR="00C903DB" w:rsidRPr="00FF1676" w:rsidRDefault="00C903DB" w:rsidP="00C903DB">
            <w:pPr>
              <w:pStyle w:val="KeinLeerraum"/>
              <w:rPr>
                <w:rFonts w:asciiTheme="majorHAnsi" w:hAnsiTheme="majorHAnsi"/>
                <w:sz w:val="20"/>
                <w:szCs w:val="20"/>
                <w:lang w:val="en-US"/>
              </w:rPr>
            </w:pPr>
          </w:p>
        </w:tc>
        <w:tc>
          <w:tcPr>
            <w:tcW w:w="338" w:type="dxa"/>
            <w:vAlign w:val="center"/>
          </w:tcPr>
          <w:p w14:paraId="47652317" w14:textId="77777777" w:rsidR="00C903DB" w:rsidRPr="00FF1676" w:rsidRDefault="00C903DB" w:rsidP="00C903DB">
            <w:pPr>
              <w:pStyle w:val="KeinLeerraum"/>
              <w:rPr>
                <w:rFonts w:asciiTheme="majorHAnsi" w:hAnsiTheme="majorHAnsi"/>
                <w:sz w:val="20"/>
                <w:szCs w:val="20"/>
              </w:rPr>
            </w:pPr>
            <w:r w:rsidRPr="00FF1676">
              <w:rPr>
                <w:rFonts w:asciiTheme="majorHAnsi" w:hAnsiTheme="majorHAnsi"/>
                <w:sz w:val="20"/>
                <w:szCs w:val="20"/>
              </w:rPr>
              <w:t>x</w:t>
            </w:r>
          </w:p>
        </w:tc>
        <w:tc>
          <w:tcPr>
            <w:tcW w:w="338" w:type="dxa"/>
            <w:vAlign w:val="center"/>
          </w:tcPr>
          <w:p w14:paraId="0E000CA4" w14:textId="77777777" w:rsidR="00C903DB" w:rsidRPr="00FF1676" w:rsidRDefault="00C903DB" w:rsidP="00C903DB">
            <w:pPr>
              <w:pStyle w:val="KeinLeerraum"/>
              <w:rPr>
                <w:rFonts w:asciiTheme="majorHAnsi" w:hAnsiTheme="majorHAnsi"/>
                <w:sz w:val="20"/>
                <w:szCs w:val="20"/>
              </w:rPr>
            </w:pPr>
          </w:p>
        </w:tc>
        <w:tc>
          <w:tcPr>
            <w:tcW w:w="2360" w:type="dxa"/>
          </w:tcPr>
          <w:p w14:paraId="32F1968B" w14:textId="7A40292F" w:rsidR="00C903DB" w:rsidRPr="00FF1676" w:rsidRDefault="00776CD6" w:rsidP="00C903DB">
            <w:pPr>
              <w:pStyle w:val="KeinLeerraum"/>
              <w:rPr>
                <w:rFonts w:asciiTheme="majorHAnsi" w:hAnsiTheme="majorHAnsi"/>
                <w:sz w:val="20"/>
                <w:szCs w:val="20"/>
              </w:rPr>
            </w:pPr>
            <w:hyperlink r:id="rId58" w:history="1">
              <w:r w:rsidR="00EA7DB9">
                <w:rPr>
                  <w:rStyle w:val="Hyperlink"/>
                  <w:rFonts w:asciiTheme="majorHAnsi" w:hAnsiTheme="majorHAnsi"/>
                  <w:sz w:val="20"/>
                  <w:szCs w:val="20"/>
                </w:rPr>
                <w:t>SESAM</w:t>
              </w:r>
              <w:r w:rsidR="008454C8">
                <w:rPr>
                  <w:rStyle w:val="Hyperlink"/>
                  <w:rFonts w:asciiTheme="majorHAnsi" w:hAnsiTheme="majorHAnsi"/>
                  <w:sz w:val="20"/>
                  <w:szCs w:val="20"/>
                </w:rPr>
                <w:t xml:space="preserve"> Medien </w:t>
              </w:r>
              <w:r w:rsidR="002675D9" w:rsidRPr="00085B78">
                <w:rPr>
                  <w:rStyle w:val="Hyperlink"/>
                  <w:rFonts w:asciiTheme="majorHAnsi" w:hAnsiTheme="majorHAnsi"/>
                  <w:sz w:val="20"/>
                  <w:szCs w:val="20"/>
                </w:rPr>
                <w:t>Thema „Scripted“: z.B. „</w:t>
              </w:r>
              <w:r w:rsidR="002675D9" w:rsidRPr="00085B78">
                <w:rPr>
                  <w:rStyle w:val="Hyperlink"/>
                  <w:rFonts w:asciiTheme="majorHAnsi" w:hAnsiTheme="majorHAnsi" w:cs="Segoe UI"/>
                  <w:sz w:val="20"/>
                  <w:szCs w:val="20"/>
                </w:rPr>
                <w:t>Educativ: Generation "Gefällt mir" [Teil 1]“</w:t>
              </w:r>
            </w:hyperlink>
          </w:p>
        </w:tc>
        <w:tc>
          <w:tcPr>
            <w:tcW w:w="2500" w:type="dxa"/>
          </w:tcPr>
          <w:p w14:paraId="7929175A" w14:textId="77777777" w:rsidR="00C903DB" w:rsidRPr="00FF1676" w:rsidRDefault="00C903DB" w:rsidP="00C903DB">
            <w:pPr>
              <w:pStyle w:val="KeinLeerraum"/>
              <w:rPr>
                <w:rFonts w:asciiTheme="majorHAnsi" w:hAnsiTheme="majorHAnsi"/>
                <w:sz w:val="20"/>
                <w:szCs w:val="20"/>
              </w:rPr>
            </w:pPr>
            <w:r w:rsidRPr="00FF1676">
              <w:rPr>
                <w:rFonts w:asciiTheme="majorHAnsi" w:hAnsiTheme="majorHAnsi"/>
                <w:sz w:val="20"/>
                <w:szCs w:val="20"/>
              </w:rPr>
              <w:t>MB Jugendmedienschutz</w:t>
            </w:r>
          </w:p>
          <w:p w14:paraId="3871D520" w14:textId="77777777" w:rsidR="00C903DB" w:rsidRPr="00FF1676" w:rsidRDefault="00C903DB" w:rsidP="00C903DB">
            <w:pPr>
              <w:pStyle w:val="KeinLeerraum"/>
              <w:rPr>
                <w:rFonts w:asciiTheme="majorHAnsi" w:hAnsiTheme="majorHAnsi"/>
                <w:sz w:val="20"/>
                <w:szCs w:val="20"/>
              </w:rPr>
            </w:pPr>
            <w:r w:rsidRPr="00FF1676">
              <w:rPr>
                <w:rFonts w:asciiTheme="majorHAnsi" w:hAnsiTheme="majorHAnsi"/>
                <w:sz w:val="20"/>
                <w:szCs w:val="20"/>
              </w:rPr>
              <w:t>VB Alltagskonsum</w:t>
            </w:r>
          </w:p>
        </w:tc>
      </w:tr>
      <w:tr w:rsidR="00C903DB" w:rsidRPr="00FF1676" w14:paraId="51681701" w14:textId="77777777" w:rsidTr="00857FB2">
        <w:trPr>
          <w:cantSplit/>
          <w:trHeight w:val="1465"/>
        </w:trPr>
        <w:tc>
          <w:tcPr>
            <w:tcW w:w="4993" w:type="dxa"/>
          </w:tcPr>
          <w:p w14:paraId="261A9A1C" w14:textId="3A9EF5F9" w:rsidR="00C903DB" w:rsidRPr="00FF1676" w:rsidRDefault="00C903DB" w:rsidP="00C903DB">
            <w:pPr>
              <w:pStyle w:val="KeinLeerraum"/>
              <w:rPr>
                <w:rFonts w:asciiTheme="majorHAnsi" w:hAnsiTheme="majorHAnsi"/>
                <w:sz w:val="20"/>
                <w:szCs w:val="20"/>
              </w:rPr>
            </w:pPr>
            <w:r w:rsidRPr="00FF1676">
              <w:rPr>
                <w:rFonts w:asciiTheme="majorHAnsi" w:hAnsiTheme="majorHAnsi"/>
                <w:sz w:val="20"/>
                <w:szCs w:val="20"/>
              </w:rPr>
              <w:t>(12) ihren ersten Gesamteindruck eines Bildes, Films,</w:t>
            </w:r>
          </w:p>
          <w:p w14:paraId="6596F7B7" w14:textId="77777777" w:rsidR="00C903DB" w:rsidRPr="00FF1676" w:rsidRDefault="00C903DB" w:rsidP="00C903DB">
            <w:pPr>
              <w:pStyle w:val="KeinLeerraum"/>
              <w:rPr>
                <w:rFonts w:asciiTheme="majorHAnsi" w:hAnsiTheme="majorHAnsi"/>
                <w:sz w:val="20"/>
                <w:szCs w:val="20"/>
              </w:rPr>
            </w:pPr>
            <w:r w:rsidRPr="00FF1676">
              <w:rPr>
                <w:rFonts w:asciiTheme="majorHAnsi" w:hAnsiTheme="majorHAnsi"/>
                <w:sz w:val="20"/>
                <w:szCs w:val="20"/>
              </w:rPr>
              <w:t>Hörspiels oder einer Theaterinszenierung erläutern und</w:t>
            </w:r>
          </w:p>
          <w:p w14:paraId="6BAA159F" w14:textId="6A85B920" w:rsidR="00C903DB" w:rsidRPr="00FF1676" w:rsidRDefault="00FD7E0B" w:rsidP="00C903DB">
            <w:pPr>
              <w:pStyle w:val="KeinLeerraum"/>
              <w:rPr>
                <w:rFonts w:asciiTheme="majorHAnsi" w:hAnsiTheme="majorHAnsi"/>
                <w:sz w:val="20"/>
                <w:szCs w:val="20"/>
              </w:rPr>
            </w:pPr>
            <w:r w:rsidRPr="00FF1676">
              <w:rPr>
                <w:rFonts w:asciiTheme="majorHAnsi" w:hAnsiTheme="majorHAnsi"/>
                <w:sz w:val="20"/>
                <w:szCs w:val="20"/>
              </w:rPr>
              <w:t>sich damit auseinandersetzen</w:t>
            </w:r>
          </w:p>
          <w:p w14:paraId="3436DDD0" w14:textId="77777777" w:rsidR="00FD7E0B" w:rsidRPr="00FF1676" w:rsidRDefault="00FD7E0B" w:rsidP="00FD7E0B">
            <w:pPr>
              <w:pStyle w:val="KeinLeerraum"/>
              <w:rPr>
                <w:rFonts w:asciiTheme="majorHAnsi" w:hAnsiTheme="majorHAnsi"/>
                <w:sz w:val="20"/>
                <w:szCs w:val="20"/>
              </w:rPr>
            </w:pPr>
            <w:r w:rsidRPr="00FF1676">
              <w:rPr>
                <w:rFonts w:asciiTheme="majorHAnsi" w:hAnsiTheme="majorHAnsi"/>
                <w:sz w:val="20"/>
                <w:szCs w:val="20"/>
              </w:rPr>
              <w:t>(14) Bilder beschreiben und analysieren (auch Funktionen von Bildelementen im Rahmen der Gesamtkomposition); Zusammenhänge zwischen Bildern und anderen Medien (zum Beispiel literarische Texte, Filme) herstellen, auch in Werbung</w:t>
            </w:r>
          </w:p>
          <w:p w14:paraId="4284700D" w14:textId="37E83108" w:rsidR="00FD7E0B" w:rsidRPr="00FF1676" w:rsidRDefault="00FD7E0B" w:rsidP="00FD7E0B">
            <w:pPr>
              <w:pStyle w:val="KeinLeerraum"/>
              <w:rPr>
                <w:rFonts w:asciiTheme="majorHAnsi" w:hAnsiTheme="majorHAnsi"/>
                <w:sz w:val="20"/>
                <w:szCs w:val="20"/>
              </w:rPr>
            </w:pPr>
            <w:r w:rsidRPr="00FF1676">
              <w:rPr>
                <w:rFonts w:asciiTheme="majorHAnsi" w:hAnsiTheme="majorHAnsi"/>
                <w:sz w:val="20"/>
                <w:szCs w:val="20"/>
              </w:rPr>
              <w:t>(18) Kriterien einer Filmanalyse erarbeiten und anwenden; ein Filmprotokoll zu einer kurzen Szene erstellen</w:t>
            </w:r>
          </w:p>
          <w:p w14:paraId="06670F45" w14:textId="6DCB883F" w:rsidR="00C903DB" w:rsidRPr="00FF1676" w:rsidRDefault="00FD7E0B" w:rsidP="00FD7E0B">
            <w:pPr>
              <w:pStyle w:val="KeinLeerraum"/>
              <w:rPr>
                <w:rFonts w:asciiTheme="majorHAnsi" w:hAnsiTheme="majorHAnsi"/>
                <w:sz w:val="20"/>
                <w:szCs w:val="20"/>
              </w:rPr>
            </w:pPr>
            <w:r w:rsidRPr="00FF1676">
              <w:rPr>
                <w:rFonts w:asciiTheme="majorHAnsi" w:hAnsiTheme="majorHAnsi"/>
                <w:sz w:val="20"/>
                <w:szCs w:val="20"/>
              </w:rPr>
              <w:t>(19) eine Literaturverfilmung analysieren, mit der  Textvorlage vergleichen sowie exemplarisch Gemeinsamkeiten und Unterschiede zwischen Text und Verfilmung interpretieren und bewerten</w:t>
            </w:r>
          </w:p>
        </w:tc>
        <w:tc>
          <w:tcPr>
            <w:tcW w:w="2916" w:type="dxa"/>
          </w:tcPr>
          <w:p w14:paraId="3AC18BA1" w14:textId="77777777" w:rsidR="00C903DB" w:rsidRPr="00FF1676" w:rsidRDefault="00C903DB" w:rsidP="00C903DB">
            <w:pPr>
              <w:pStyle w:val="KeinLeerraum"/>
              <w:rPr>
                <w:rFonts w:asciiTheme="majorHAnsi" w:hAnsiTheme="majorHAnsi"/>
                <w:sz w:val="20"/>
                <w:szCs w:val="20"/>
              </w:rPr>
            </w:pPr>
            <w:r w:rsidRPr="00FF1676">
              <w:rPr>
                <w:rFonts w:asciiTheme="majorHAnsi" w:hAnsiTheme="majorHAnsi"/>
                <w:sz w:val="20"/>
                <w:szCs w:val="20"/>
              </w:rPr>
              <w:t>MA &gt; Medien beurteilen &gt; Wirkung von Medienprodukten</w:t>
            </w:r>
          </w:p>
          <w:p w14:paraId="2E1676DB" w14:textId="77777777" w:rsidR="00C903DB" w:rsidRPr="00FF1676" w:rsidRDefault="00C903DB" w:rsidP="00C903DB">
            <w:pPr>
              <w:pStyle w:val="KeinLeerraum"/>
              <w:rPr>
                <w:rFonts w:asciiTheme="majorHAnsi" w:hAnsiTheme="majorHAnsi"/>
                <w:sz w:val="20"/>
                <w:szCs w:val="20"/>
              </w:rPr>
            </w:pPr>
            <w:r w:rsidRPr="00FF1676">
              <w:rPr>
                <w:rFonts w:asciiTheme="majorHAnsi" w:hAnsiTheme="majorHAnsi"/>
                <w:sz w:val="20"/>
                <w:szCs w:val="20"/>
              </w:rPr>
              <w:t>MG &gt; Werbung</w:t>
            </w:r>
          </w:p>
        </w:tc>
        <w:tc>
          <w:tcPr>
            <w:tcW w:w="338" w:type="dxa"/>
            <w:vAlign w:val="center"/>
          </w:tcPr>
          <w:p w14:paraId="2EDA8175" w14:textId="77777777" w:rsidR="00C903DB" w:rsidRPr="00FF1676" w:rsidRDefault="00C903DB" w:rsidP="00C903DB">
            <w:pPr>
              <w:pStyle w:val="KeinLeerraum"/>
              <w:rPr>
                <w:rFonts w:asciiTheme="majorHAnsi" w:hAnsiTheme="majorHAnsi"/>
                <w:sz w:val="20"/>
                <w:szCs w:val="20"/>
              </w:rPr>
            </w:pPr>
          </w:p>
        </w:tc>
        <w:tc>
          <w:tcPr>
            <w:tcW w:w="338" w:type="dxa"/>
            <w:vAlign w:val="center"/>
          </w:tcPr>
          <w:p w14:paraId="0FA52D70" w14:textId="77777777" w:rsidR="00C903DB" w:rsidRPr="00FF1676" w:rsidRDefault="00C903DB" w:rsidP="00C903DB">
            <w:pPr>
              <w:pStyle w:val="KeinLeerraum"/>
              <w:rPr>
                <w:rFonts w:asciiTheme="majorHAnsi" w:hAnsiTheme="majorHAnsi"/>
                <w:sz w:val="20"/>
                <w:szCs w:val="20"/>
              </w:rPr>
            </w:pPr>
          </w:p>
        </w:tc>
        <w:tc>
          <w:tcPr>
            <w:tcW w:w="338" w:type="dxa"/>
            <w:vAlign w:val="center"/>
          </w:tcPr>
          <w:p w14:paraId="4ECCE38D" w14:textId="77777777" w:rsidR="00C903DB" w:rsidRPr="00FF1676" w:rsidRDefault="00C903DB" w:rsidP="00C903DB">
            <w:pPr>
              <w:pStyle w:val="KeinLeerraum"/>
              <w:rPr>
                <w:rFonts w:asciiTheme="majorHAnsi" w:hAnsiTheme="majorHAnsi"/>
                <w:sz w:val="20"/>
                <w:szCs w:val="20"/>
              </w:rPr>
            </w:pPr>
          </w:p>
        </w:tc>
        <w:tc>
          <w:tcPr>
            <w:tcW w:w="338" w:type="dxa"/>
            <w:vAlign w:val="center"/>
          </w:tcPr>
          <w:p w14:paraId="2542651A" w14:textId="77777777" w:rsidR="00C903DB" w:rsidRPr="00FF1676" w:rsidRDefault="00C903DB" w:rsidP="00C903DB">
            <w:pPr>
              <w:pStyle w:val="KeinLeerraum"/>
              <w:rPr>
                <w:rFonts w:asciiTheme="majorHAnsi" w:hAnsiTheme="majorHAnsi"/>
                <w:sz w:val="20"/>
                <w:szCs w:val="20"/>
              </w:rPr>
            </w:pPr>
            <w:r w:rsidRPr="00FF1676">
              <w:rPr>
                <w:rFonts w:asciiTheme="majorHAnsi" w:hAnsiTheme="majorHAnsi"/>
                <w:sz w:val="20"/>
                <w:szCs w:val="20"/>
              </w:rPr>
              <w:t>x</w:t>
            </w:r>
          </w:p>
        </w:tc>
        <w:tc>
          <w:tcPr>
            <w:tcW w:w="338" w:type="dxa"/>
            <w:vAlign w:val="center"/>
          </w:tcPr>
          <w:p w14:paraId="7F2D57DB" w14:textId="77777777" w:rsidR="00C903DB" w:rsidRPr="00FF1676" w:rsidRDefault="00C903DB" w:rsidP="00C903DB">
            <w:pPr>
              <w:pStyle w:val="KeinLeerraum"/>
              <w:rPr>
                <w:rFonts w:asciiTheme="majorHAnsi" w:hAnsiTheme="majorHAnsi"/>
                <w:sz w:val="20"/>
                <w:szCs w:val="20"/>
              </w:rPr>
            </w:pPr>
          </w:p>
        </w:tc>
        <w:tc>
          <w:tcPr>
            <w:tcW w:w="2360" w:type="dxa"/>
          </w:tcPr>
          <w:p w14:paraId="0233C2D7" w14:textId="55F083FA" w:rsidR="00C903DB" w:rsidRPr="00FF1676" w:rsidRDefault="00C903DB" w:rsidP="00C903DB">
            <w:pPr>
              <w:pStyle w:val="KeinLeerraum"/>
              <w:rPr>
                <w:rFonts w:asciiTheme="majorHAnsi" w:hAnsiTheme="majorHAnsi"/>
                <w:sz w:val="20"/>
                <w:szCs w:val="20"/>
              </w:rPr>
            </w:pPr>
          </w:p>
        </w:tc>
        <w:tc>
          <w:tcPr>
            <w:tcW w:w="2500" w:type="dxa"/>
          </w:tcPr>
          <w:p w14:paraId="16C652ED" w14:textId="77777777" w:rsidR="00C903DB" w:rsidRPr="00FF1676" w:rsidRDefault="00C903DB" w:rsidP="00C903DB">
            <w:pPr>
              <w:pStyle w:val="KeinLeerraum"/>
              <w:rPr>
                <w:rFonts w:asciiTheme="majorHAnsi" w:hAnsiTheme="majorHAnsi"/>
                <w:sz w:val="20"/>
                <w:szCs w:val="20"/>
              </w:rPr>
            </w:pPr>
            <w:r w:rsidRPr="00FF1676">
              <w:rPr>
                <w:rFonts w:asciiTheme="majorHAnsi" w:hAnsiTheme="majorHAnsi"/>
                <w:sz w:val="20"/>
                <w:szCs w:val="20"/>
              </w:rPr>
              <w:t>MB Medienanalyse</w:t>
            </w:r>
          </w:p>
        </w:tc>
      </w:tr>
      <w:tr w:rsidR="00C903DB" w:rsidRPr="00FF1676" w14:paraId="1361926F" w14:textId="77777777" w:rsidTr="00857FB2">
        <w:trPr>
          <w:cantSplit/>
          <w:trHeight w:val="20"/>
        </w:trPr>
        <w:tc>
          <w:tcPr>
            <w:tcW w:w="4993" w:type="dxa"/>
          </w:tcPr>
          <w:p w14:paraId="21476818" w14:textId="77777777" w:rsidR="00C903DB" w:rsidRPr="00FF1676" w:rsidRDefault="00C903DB" w:rsidP="00C903DB">
            <w:pPr>
              <w:pStyle w:val="KeinLeerraum"/>
              <w:rPr>
                <w:rFonts w:asciiTheme="majorHAnsi" w:hAnsiTheme="majorHAnsi"/>
                <w:sz w:val="20"/>
                <w:szCs w:val="20"/>
              </w:rPr>
            </w:pPr>
            <w:r w:rsidRPr="00FF1676">
              <w:rPr>
                <w:rFonts w:asciiTheme="majorHAnsi" w:hAnsiTheme="majorHAnsi"/>
                <w:sz w:val="20"/>
                <w:szCs w:val="20"/>
              </w:rPr>
              <w:t>Medien problematisieren</w:t>
            </w:r>
          </w:p>
          <w:p w14:paraId="4C4BB1E5" w14:textId="48368B7F" w:rsidR="00C903DB" w:rsidRPr="00FF1676" w:rsidRDefault="00C903DB" w:rsidP="00C903DB">
            <w:pPr>
              <w:pStyle w:val="KeinLeerraum"/>
              <w:rPr>
                <w:rFonts w:asciiTheme="majorHAnsi" w:hAnsiTheme="majorHAnsi"/>
                <w:sz w:val="20"/>
                <w:szCs w:val="20"/>
              </w:rPr>
            </w:pPr>
            <w:r w:rsidRPr="00FF1676">
              <w:rPr>
                <w:rFonts w:asciiTheme="majorHAnsi" w:hAnsiTheme="majorHAnsi"/>
                <w:sz w:val="20"/>
                <w:szCs w:val="20"/>
              </w:rPr>
              <w:t>(21) das eigene Medienverhalten beschreiben und kritisch</w:t>
            </w:r>
          </w:p>
          <w:p w14:paraId="0EF4867F" w14:textId="6F92567C" w:rsidR="00C903DB" w:rsidRPr="00FF1676" w:rsidRDefault="00C903DB" w:rsidP="00C903DB">
            <w:pPr>
              <w:pStyle w:val="KeinLeerraum"/>
              <w:rPr>
                <w:rFonts w:asciiTheme="majorHAnsi" w:hAnsiTheme="majorHAnsi"/>
                <w:sz w:val="20"/>
                <w:szCs w:val="20"/>
              </w:rPr>
            </w:pPr>
            <w:r w:rsidRPr="00FF1676">
              <w:rPr>
                <w:rFonts w:asciiTheme="majorHAnsi" w:hAnsiTheme="majorHAnsi"/>
                <w:sz w:val="20"/>
                <w:szCs w:val="20"/>
              </w:rPr>
              <w:t>Reflektieren</w:t>
            </w:r>
          </w:p>
        </w:tc>
        <w:tc>
          <w:tcPr>
            <w:tcW w:w="2916" w:type="dxa"/>
          </w:tcPr>
          <w:p w14:paraId="55D8639E" w14:textId="263EA102" w:rsidR="00C903DB" w:rsidRPr="00FF1676" w:rsidRDefault="00905563" w:rsidP="00C903DB">
            <w:pPr>
              <w:pStyle w:val="KeinLeerraum"/>
              <w:rPr>
                <w:rFonts w:asciiTheme="majorHAnsi" w:hAnsiTheme="majorHAnsi"/>
                <w:sz w:val="20"/>
                <w:szCs w:val="20"/>
              </w:rPr>
            </w:pPr>
            <w:r>
              <w:rPr>
                <w:rFonts w:asciiTheme="majorHAnsi" w:hAnsiTheme="majorHAnsi"/>
                <w:sz w:val="20"/>
                <w:szCs w:val="20"/>
              </w:rPr>
              <w:t>MG &gt; Medienkonsum</w:t>
            </w:r>
          </w:p>
        </w:tc>
        <w:tc>
          <w:tcPr>
            <w:tcW w:w="338" w:type="dxa"/>
            <w:vAlign w:val="center"/>
          </w:tcPr>
          <w:p w14:paraId="6972880D" w14:textId="77777777" w:rsidR="00C903DB" w:rsidRPr="00FF1676" w:rsidRDefault="00C903DB" w:rsidP="00C903DB">
            <w:pPr>
              <w:pStyle w:val="KeinLeerraum"/>
              <w:rPr>
                <w:rFonts w:asciiTheme="majorHAnsi" w:hAnsiTheme="majorHAnsi"/>
                <w:sz w:val="20"/>
                <w:szCs w:val="20"/>
              </w:rPr>
            </w:pPr>
          </w:p>
        </w:tc>
        <w:tc>
          <w:tcPr>
            <w:tcW w:w="338" w:type="dxa"/>
            <w:vAlign w:val="center"/>
          </w:tcPr>
          <w:p w14:paraId="69DA4AE3" w14:textId="77777777" w:rsidR="00C903DB" w:rsidRPr="00FF1676" w:rsidRDefault="00C903DB" w:rsidP="00C903DB">
            <w:pPr>
              <w:pStyle w:val="KeinLeerraum"/>
              <w:rPr>
                <w:rFonts w:asciiTheme="majorHAnsi" w:hAnsiTheme="majorHAnsi"/>
                <w:sz w:val="20"/>
                <w:szCs w:val="20"/>
              </w:rPr>
            </w:pPr>
          </w:p>
        </w:tc>
        <w:tc>
          <w:tcPr>
            <w:tcW w:w="338" w:type="dxa"/>
            <w:vAlign w:val="center"/>
          </w:tcPr>
          <w:p w14:paraId="7677E371" w14:textId="77777777" w:rsidR="00C903DB" w:rsidRPr="00FF1676" w:rsidRDefault="00C903DB" w:rsidP="00C903DB">
            <w:pPr>
              <w:pStyle w:val="KeinLeerraum"/>
              <w:rPr>
                <w:rFonts w:asciiTheme="majorHAnsi" w:hAnsiTheme="majorHAnsi"/>
                <w:sz w:val="20"/>
                <w:szCs w:val="20"/>
              </w:rPr>
            </w:pPr>
          </w:p>
        </w:tc>
        <w:tc>
          <w:tcPr>
            <w:tcW w:w="338" w:type="dxa"/>
            <w:vAlign w:val="center"/>
          </w:tcPr>
          <w:p w14:paraId="705D655A" w14:textId="77777777" w:rsidR="00C903DB" w:rsidRPr="00FF1676" w:rsidRDefault="00C903DB" w:rsidP="00C903DB">
            <w:pPr>
              <w:pStyle w:val="KeinLeerraum"/>
              <w:rPr>
                <w:rFonts w:asciiTheme="majorHAnsi" w:hAnsiTheme="majorHAnsi"/>
                <w:sz w:val="20"/>
                <w:szCs w:val="20"/>
              </w:rPr>
            </w:pPr>
            <w:r w:rsidRPr="00FF1676">
              <w:rPr>
                <w:rFonts w:asciiTheme="majorHAnsi" w:hAnsiTheme="majorHAnsi"/>
                <w:sz w:val="20"/>
                <w:szCs w:val="20"/>
              </w:rPr>
              <w:t>x</w:t>
            </w:r>
          </w:p>
        </w:tc>
        <w:tc>
          <w:tcPr>
            <w:tcW w:w="338" w:type="dxa"/>
            <w:vAlign w:val="center"/>
          </w:tcPr>
          <w:p w14:paraId="4A061EE9" w14:textId="77777777" w:rsidR="00C903DB" w:rsidRPr="00FF1676" w:rsidRDefault="00C903DB" w:rsidP="00C903DB">
            <w:pPr>
              <w:pStyle w:val="KeinLeerraum"/>
              <w:rPr>
                <w:rFonts w:asciiTheme="majorHAnsi" w:hAnsiTheme="majorHAnsi"/>
                <w:sz w:val="20"/>
                <w:szCs w:val="20"/>
              </w:rPr>
            </w:pPr>
          </w:p>
        </w:tc>
        <w:tc>
          <w:tcPr>
            <w:tcW w:w="2360" w:type="dxa"/>
          </w:tcPr>
          <w:p w14:paraId="5BF23452" w14:textId="5C648870" w:rsidR="00905563" w:rsidRDefault="00EA7DB9" w:rsidP="00905563">
            <w:pPr>
              <w:autoSpaceDE w:val="0"/>
              <w:autoSpaceDN w:val="0"/>
              <w:adjustRightInd w:val="0"/>
              <w:rPr>
                <w:rFonts w:asciiTheme="majorHAnsi" w:hAnsiTheme="majorHAnsi" w:cs="Arial"/>
                <w:sz w:val="20"/>
                <w:szCs w:val="20"/>
              </w:rPr>
            </w:pPr>
            <w:r>
              <w:rPr>
                <w:rFonts w:asciiTheme="majorHAnsi" w:hAnsiTheme="majorHAnsi" w:cs="Arial"/>
                <w:sz w:val="20"/>
                <w:szCs w:val="20"/>
              </w:rPr>
              <w:t>SESAM</w:t>
            </w:r>
            <w:r w:rsidR="00905563">
              <w:rPr>
                <w:rFonts w:asciiTheme="majorHAnsi" w:hAnsiTheme="majorHAnsi" w:cs="Arial"/>
                <w:sz w:val="20"/>
                <w:szCs w:val="20"/>
              </w:rPr>
              <w:t xml:space="preserve"> Medien Thema: </w:t>
            </w:r>
          </w:p>
          <w:p w14:paraId="67DCBC2A" w14:textId="75CE0FF1" w:rsidR="00C903DB" w:rsidRPr="00FF1676" w:rsidRDefault="00776CD6" w:rsidP="00905563">
            <w:pPr>
              <w:pStyle w:val="KeinLeerraum"/>
              <w:rPr>
                <w:rFonts w:asciiTheme="majorHAnsi" w:hAnsiTheme="majorHAnsi"/>
                <w:sz w:val="20"/>
                <w:szCs w:val="20"/>
              </w:rPr>
            </w:pPr>
            <w:hyperlink r:id="rId59" w:history="1">
              <w:r w:rsidR="00905563" w:rsidRPr="00D77F56">
                <w:rPr>
                  <w:rStyle w:val="Hyperlink"/>
                  <w:rFonts w:asciiTheme="majorHAnsi" w:hAnsiTheme="majorHAnsi" w:cs="Arial"/>
                  <w:sz w:val="20"/>
                  <w:szCs w:val="20"/>
                </w:rPr>
                <w:t>„Medienkonsum“</w:t>
              </w:r>
            </w:hyperlink>
          </w:p>
        </w:tc>
        <w:tc>
          <w:tcPr>
            <w:tcW w:w="2500" w:type="dxa"/>
          </w:tcPr>
          <w:p w14:paraId="1A2B8A33" w14:textId="77777777" w:rsidR="00C903DB" w:rsidRPr="00FF1676" w:rsidRDefault="00C903DB" w:rsidP="00C903DB">
            <w:pPr>
              <w:pStyle w:val="KeinLeerraum"/>
              <w:rPr>
                <w:rFonts w:asciiTheme="majorHAnsi" w:hAnsiTheme="majorHAnsi"/>
                <w:sz w:val="20"/>
                <w:szCs w:val="20"/>
              </w:rPr>
            </w:pPr>
            <w:r w:rsidRPr="00FF1676">
              <w:rPr>
                <w:rFonts w:asciiTheme="majorHAnsi" w:hAnsiTheme="majorHAnsi"/>
                <w:sz w:val="20"/>
                <w:szCs w:val="20"/>
              </w:rPr>
              <w:t>PG Selbstregulation und Lernen</w:t>
            </w:r>
          </w:p>
        </w:tc>
      </w:tr>
      <w:tr w:rsidR="00C903DB" w:rsidRPr="00FF1676" w14:paraId="1F85CFB2" w14:textId="77777777" w:rsidTr="00857FB2">
        <w:trPr>
          <w:cantSplit/>
          <w:trHeight w:val="20"/>
        </w:trPr>
        <w:tc>
          <w:tcPr>
            <w:tcW w:w="4993" w:type="dxa"/>
          </w:tcPr>
          <w:p w14:paraId="2C6687B9" w14:textId="64B11D12" w:rsidR="00C903DB" w:rsidRPr="00FF1676" w:rsidRDefault="00C903DB" w:rsidP="00C903DB">
            <w:pPr>
              <w:pStyle w:val="KeinLeerraum"/>
              <w:rPr>
                <w:rFonts w:asciiTheme="majorHAnsi" w:hAnsiTheme="majorHAnsi"/>
                <w:sz w:val="20"/>
                <w:szCs w:val="20"/>
              </w:rPr>
            </w:pPr>
            <w:r w:rsidRPr="00FF1676">
              <w:rPr>
                <w:rFonts w:asciiTheme="majorHAnsi" w:hAnsiTheme="majorHAnsi"/>
                <w:sz w:val="20"/>
                <w:szCs w:val="20"/>
              </w:rPr>
              <w:t>(22) Medien hinsichtlich ihrer Zuverlässigkeit und Glaubwürdigkeit prüfen (z. B. Vergleich einer Nachricht in unterschiedlichen Medienformaten)</w:t>
            </w:r>
            <w:r w:rsidR="00FD7E0B" w:rsidRPr="00FF1676">
              <w:rPr>
                <w:rFonts w:asciiTheme="majorHAnsi" w:hAnsiTheme="majorHAnsi"/>
                <w:sz w:val="20"/>
                <w:szCs w:val="20"/>
              </w:rPr>
              <w:t xml:space="preserve"> </w:t>
            </w:r>
          </w:p>
        </w:tc>
        <w:tc>
          <w:tcPr>
            <w:tcW w:w="2916" w:type="dxa"/>
          </w:tcPr>
          <w:p w14:paraId="747192F4" w14:textId="77777777" w:rsidR="00C903DB" w:rsidRPr="00FF1676" w:rsidRDefault="00C903DB" w:rsidP="00C903DB">
            <w:pPr>
              <w:pStyle w:val="KeinLeerraum"/>
              <w:rPr>
                <w:rFonts w:asciiTheme="majorHAnsi" w:hAnsiTheme="majorHAnsi"/>
                <w:sz w:val="20"/>
                <w:szCs w:val="20"/>
              </w:rPr>
            </w:pPr>
            <w:r w:rsidRPr="00FF1676">
              <w:rPr>
                <w:rFonts w:asciiTheme="majorHAnsi" w:hAnsiTheme="majorHAnsi"/>
                <w:sz w:val="20"/>
                <w:szCs w:val="20"/>
              </w:rPr>
              <w:t>MA &gt; Fake-News &gt; Medienmanipulation, Populismus, Rolle der Medien in der Meinungsbildung</w:t>
            </w:r>
          </w:p>
        </w:tc>
        <w:tc>
          <w:tcPr>
            <w:tcW w:w="338" w:type="dxa"/>
            <w:vAlign w:val="center"/>
          </w:tcPr>
          <w:p w14:paraId="441F972C" w14:textId="77777777" w:rsidR="00C903DB" w:rsidRPr="00FF1676" w:rsidRDefault="00C903DB" w:rsidP="00C903DB">
            <w:pPr>
              <w:pStyle w:val="KeinLeerraum"/>
              <w:rPr>
                <w:rFonts w:asciiTheme="majorHAnsi" w:hAnsiTheme="majorHAnsi"/>
                <w:sz w:val="20"/>
                <w:szCs w:val="20"/>
              </w:rPr>
            </w:pPr>
          </w:p>
        </w:tc>
        <w:tc>
          <w:tcPr>
            <w:tcW w:w="338" w:type="dxa"/>
            <w:vAlign w:val="center"/>
          </w:tcPr>
          <w:p w14:paraId="0AF748A2" w14:textId="77777777" w:rsidR="00C903DB" w:rsidRPr="00FF1676" w:rsidRDefault="00C903DB" w:rsidP="00C903DB">
            <w:pPr>
              <w:pStyle w:val="KeinLeerraum"/>
              <w:rPr>
                <w:rFonts w:asciiTheme="majorHAnsi" w:hAnsiTheme="majorHAnsi"/>
                <w:sz w:val="20"/>
                <w:szCs w:val="20"/>
              </w:rPr>
            </w:pPr>
          </w:p>
        </w:tc>
        <w:tc>
          <w:tcPr>
            <w:tcW w:w="338" w:type="dxa"/>
            <w:vAlign w:val="center"/>
          </w:tcPr>
          <w:p w14:paraId="4BAA1391" w14:textId="77777777" w:rsidR="00C903DB" w:rsidRPr="00FF1676" w:rsidRDefault="00C903DB" w:rsidP="00C903DB">
            <w:pPr>
              <w:pStyle w:val="KeinLeerraum"/>
              <w:rPr>
                <w:rFonts w:asciiTheme="majorHAnsi" w:hAnsiTheme="majorHAnsi"/>
                <w:sz w:val="20"/>
                <w:szCs w:val="20"/>
              </w:rPr>
            </w:pPr>
          </w:p>
        </w:tc>
        <w:tc>
          <w:tcPr>
            <w:tcW w:w="338" w:type="dxa"/>
            <w:vAlign w:val="center"/>
          </w:tcPr>
          <w:p w14:paraId="56BD7BAA" w14:textId="77777777" w:rsidR="00C903DB" w:rsidRPr="00FF1676" w:rsidRDefault="00C903DB" w:rsidP="00C903DB">
            <w:pPr>
              <w:pStyle w:val="KeinLeerraum"/>
              <w:rPr>
                <w:rFonts w:asciiTheme="majorHAnsi" w:hAnsiTheme="majorHAnsi"/>
                <w:sz w:val="20"/>
                <w:szCs w:val="20"/>
              </w:rPr>
            </w:pPr>
            <w:r w:rsidRPr="00FF1676">
              <w:rPr>
                <w:rFonts w:asciiTheme="majorHAnsi" w:hAnsiTheme="majorHAnsi"/>
                <w:sz w:val="20"/>
                <w:szCs w:val="20"/>
              </w:rPr>
              <w:t>x</w:t>
            </w:r>
          </w:p>
        </w:tc>
        <w:tc>
          <w:tcPr>
            <w:tcW w:w="338" w:type="dxa"/>
            <w:vAlign w:val="center"/>
          </w:tcPr>
          <w:p w14:paraId="3E3E085E" w14:textId="77777777" w:rsidR="00C903DB" w:rsidRPr="00FF1676" w:rsidRDefault="00C903DB" w:rsidP="00C903DB">
            <w:pPr>
              <w:pStyle w:val="KeinLeerraum"/>
              <w:rPr>
                <w:rFonts w:asciiTheme="majorHAnsi" w:hAnsiTheme="majorHAnsi"/>
                <w:sz w:val="20"/>
                <w:szCs w:val="20"/>
              </w:rPr>
            </w:pPr>
          </w:p>
        </w:tc>
        <w:tc>
          <w:tcPr>
            <w:tcW w:w="2360" w:type="dxa"/>
          </w:tcPr>
          <w:p w14:paraId="532075ED" w14:textId="77777777" w:rsidR="0040355A" w:rsidRPr="00FF1676" w:rsidRDefault="0040355A" w:rsidP="0040355A">
            <w:pPr>
              <w:pStyle w:val="KeinLeerraum"/>
              <w:rPr>
                <w:rFonts w:asciiTheme="majorHAnsi" w:hAnsiTheme="majorHAnsi"/>
                <w:sz w:val="20"/>
                <w:szCs w:val="20"/>
              </w:rPr>
            </w:pPr>
            <w:r w:rsidRPr="00FF1676">
              <w:rPr>
                <w:rFonts w:asciiTheme="majorHAnsi" w:hAnsiTheme="majorHAnsi"/>
                <w:sz w:val="20"/>
                <w:szCs w:val="20"/>
              </w:rPr>
              <w:t>Unterrichtsmodul</w:t>
            </w:r>
          </w:p>
          <w:p w14:paraId="1F58EB3A" w14:textId="77777777" w:rsidR="0040355A" w:rsidRPr="00FF1676" w:rsidRDefault="00776CD6" w:rsidP="0040355A">
            <w:pPr>
              <w:pStyle w:val="KeinLeerraum"/>
              <w:rPr>
                <w:rFonts w:asciiTheme="majorHAnsi" w:hAnsiTheme="majorHAnsi"/>
                <w:sz w:val="20"/>
                <w:szCs w:val="20"/>
              </w:rPr>
            </w:pPr>
            <w:hyperlink r:id="rId60" w:history="1">
              <w:r w:rsidR="0040355A" w:rsidRPr="00FF1676">
                <w:rPr>
                  <w:rStyle w:val="Hyperlink"/>
                  <w:rFonts w:asciiTheme="majorHAnsi" w:hAnsiTheme="majorHAnsi"/>
                  <w:sz w:val="20"/>
                  <w:szCs w:val="20"/>
                </w:rPr>
                <w:t>„Hatespeech – Fake oder Fakt?“</w:t>
              </w:r>
            </w:hyperlink>
          </w:p>
          <w:p w14:paraId="5A0683C3" w14:textId="77777777" w:rsidR="00C903DB" w:rsidRPr="00FF1676" w:rsidRDefault="00C903DB" w:rsidP="00C903DB">
            <w:pPr>
              <w:pStyle w:val="KeinLeerraum"/>
              <w:rPr>
                <w:rFonts w:asciiTheme="majorHAnsi" w:hAnsiTheme="majorHAnsi"/>
                <w:sz w:val="20"/>
                <w:szCs w:val="20"/>
              </w:rPr>
            </w:pPr>
          </w:p>
        </w:tc>
        <w:tc>
          <w:tcPr>
            <w:tcW w:w="2500" w:type="dxa"/>
          </w:tcPr>
          <w:p w14:paraId="46F9AC3A" w14:textId="77777777" w:rsidR="00C903DB" w:rsidRPr="00FF1676" w:rsidRDefault="00C903DB" w:rsidP="00C903DB">
            <w:pPr>
              <w:pStyle w:val="KeinLeerraum"/>
              <w:rPr>
                <w:rFonts w:asciiTheme="majorHAnsi" w:hAnsiTheme="majorHAnsi"/>
                <w:sz w:val="20"/>
                <w:szCs w:val="20"/>
              </w:rPr>
            </w:pPr>
            <w:r w:rsidRPr="00FF1676">
              <w:rPr>
                <w:rFonts w:asciiTheme="majorHAnsi" w:hAnsiTheme="majorHAnsi"/>
                <w:sz w:val="20"/>
                <w:szCs w:val="20"/>
              </w:rPr>
              <w:t>BNE Werte und Normen in Entscheidungssituationen</w:t>
            </w:r>
          </w:p>
          <w:p w14:paraId="7351057C" w14:textId="77777777" w:rsidR="00C903DB" w:rsidRPr="00FF1676" w:rsidRDefault="00C903DB" w:rsidP="00C903DB">
            <w:pPr>
              <w:pStyle w:val="KeinLeerraum"/>
              <w:rPr>
                <w:rFonts w:asciiTheme="majorHAnsi" w:hAnsiTheme="majorHAnsi"/>
                <w:sz w:val="20"/>
                <w:szCs w:val="20"/>
              </w:rPr>
            </w:pPr>
            <w:r w:rsidRPr="00FF1676">
              <w:rPr>
                <w:rFonts w:asciiTheme="majorHAnsi" w:hAnsiTheme="majorHAnsi"/>
                <w:sz w:val="20"/>
                <w:szCs w:val="20"/>
              </w:rPr>
              <w:t>MB Informationelle Selbstbestimmung</w:t>
            </w:r>
          </w:p>
          <w:p w14:paraId="064C4CC7" w14:textId="77777777" w:rsidR="00C903DB" w:rsidRPr="00FF1676" w:rsidRDefault="00C903DB" w:rsidP="00C903DB">
            <w:pPr>
              <w:pStyle w:val="KeinLeerraum"/>
              <w:rPr>
                <w:rFonts w:asciiTheme="majorHAnsi" w:hAnsiTheme="majorHAnsi"/>
                <w:sz w:val="20"/>
                <w:szCs w:val="20"/>
              </w:rPr>
            </w:pPr>
            <w:r w:rsidRPr="00FF1676">
              <w:rPr>
                <w:rFonts w:asciiTheme="majorHAnsi" w:hAnsiTheme="majorHAnsi"/>
                <w:sz w:val="20"/>
                <w:szCs w:val="20"/>
              </w:rPr>
              <w:t>und Datenschutz;</w:t>
            </w:r>
          </w:p>
          <w:p w14:paraId="382A22F8" w14:textId="77777777" w:rsidR="00C903DB" w:rsidRPr="00FF1676" w:rsidRDefault="00C903DB" w:rsidP="00C903DB">
            <w:pPr>
              <w:pStyle w:val="KeinLeerraum"/>
              <w:rPr>
                <w:rFonts w:asciiTheme="majorHAnsi" w:hAnsiTheme="majorHAnsi"/>
                <w:sz w:val="20"/>
                <w:szCs w:val="20"/>
              </w:rPr>
            </w:pPr>
            <w:r w:rsidRPr="00FF1676">
              <w:rPr>
                <w:rFonts w:asciiTheme="majorHAnsi" w:hAnsiTheme="majorHAnsi"/>
                <w:sz w:val="20"/>
                <w:szCs w:val="20"/>
              </w:rPr>
              <w:t>Jugendmedienschutz</w:t>
            </w:r>
          </w:p>
          <w:p w14:paraId="438C522B" w14:textId="77777777" w:rsidR="00C903DB" w:rsidRPr="00FF1676" w:rsidRDefault="00C903DB" w:rsidP="00C903DB">
            <w:pPr>
              <w:pStyle w:val="KeinLeerraum"/>
              <w:rPr>
                <w:rFonts w:asciiTheme="majorHAnsi" w:hAnsiTheme="majorHAnsi"/>
                <w:sz w:val="20"/>
                <w:szCs w:val="20"/>
              </w:rPr>
            </w:pPr>
            <w:r w:rsidRPr="00FF1676">
              <w:rPr>
                <w:rFonts w:asciiTheme="majorHAnsi" w:hAnsiTheme="majorHAnsi"/>
                <w:sz w:val="20"/>
                <w:szCs w:val="20"/>
              </w:rPr>
              <w:t>VB Alltagskonsum; Medien als</w:t>
            </w:r>
          </w:p>
          <w:p w14:paraId="79391FCC" w14:textId="77777777" w:rsidR="00C903DB" w:rsidRPr="00FF1676" w:rsidRDefault="00C903DB" w:rsidP="00C903DB">
            <w:pPr>
              <w:pStyle w:val="KeinLeerraum"/>
              <w:rPr>
                <w:rFonts w:asciiTheme="majorHAnsi" w:hAnsiTheme="majorHAnsi"/>
                <w:sz w:val="20"/>
                <w:szCs w:val="20"/>
              </w:rPr>
            </w:pPr>
            <w:r w:rsidRPr="00FF1676">
              <w:rPr>
                <w:rFonts w:asciiTheme="majorHAnsi" w:hAnsiTheme="majorHAnsi"/>
                <w:sz w:val="20"/>
                <w:szCs w:val="20"/>
              </w:rPr>
              <w:t>Einflussfaktoren</w:t>
            </w:r>
          </w:p>
        </w:tc>
      </w:tr>
      <w:tr w:rsidR="00C903DB" w:rsidRPr="00FF1676" w14:paraId="1873FAF9" w14:textId="77777777" w:rsidTr="00857FB2">
        <w:trPr>
          <w:cantSplit/>
          <w:trHeight w:val="20"/>
        </w:trPr>
        <w:tc>
          <w:tcPr>
            <w:tcW w:w="4993" w:type="dxa"/>
          </w:tcPr>
          <w:p w14:paraId="16514C14" w14:textId="594EBAFC" w:rsidR="00C903DB" w:rsidRPr="00FF1676" w:rsidRDefault="00C13B72" w:rsidP="00C13B72">
            <w:pPr>
              <w:pStyle w:val="KeinLeerraum"/>
              <w:rPr>
                <w:rFonts w:asciiTheme="majorHAnsi" w:hAnsiTheme="majorHAnsi"/>
                <w:sz w:val="20"/>
                <w:szCs w:val="20"/>
              </w:rPr>
            </w:pPr>
            <w:r w:rsidRPr="00FF1676">
              <w:rPr>
                <w:rFonts w:asciiTheme="majorHAnsi" w:hAnsiTheme="majorHAnsi"/>
                <w:sz w:val="20"/>
                <w:szCs w:val="20"/>
              </w:rPr>
              <w:t>(23) sich mit Gefahren bei der Mediennutzung auseinandersetzen und angemessen und präventiv agieren; Urheberrecht, Datenschutz und Persönlichkeitsrechte beim Umgang mit Medien berücksichtigen</w:t>
            </w:r>
          </w:p>
        </w:tc>
        <w:tc>
          <w:tcPr>
            <w:tcW w:w="2916" w:type="dxa"/>
          </w:tcPr>
          <w:p w14:paraId="47E069DE" w14:textId="77777777" w:rsidR="00C903DB" w:rsidRPr="00FF1676" w:rsidRDefault="00C903DB" w:rsidP="00C903DB">
            <w:pPr>
              <w:pStyle w:val="KeinLeerraum"/>
              <w:rPr>
                <w:rFonts w:asciiTheme="majorHAnsi" w:hAnsiTheme="majorHAnsi"/>
                <w:sz w:val="20"/>
                <w:szCs w:val="20"/>
              </w:rPr>
            </w:pPr>
            <w:r w:rsidRPr="00FF1676">
              <w:rPr>
                <w:rFonts w:asciiTheme="majorHAnsi" w:hAnsiTheme="majorHAnsi"/>
                <w:sz w:val="20"/>
                <w:szCs w:val="20"/>
              </w:rPr>
              <w:t>MA &gt; Medienethik, Medien beurteilen</w:t>
            </w:r>
          </w:p>
        </w:tc>
        <w:tc>
          <w:tcPr>
            <w:tcW w:w="338" w:type="dxa"/>
            <w:vAlign w:val="center"/>
          </w:tcPr>
          <w:p w14:paraId="074A31E2" w14:textId="77777777" w:rsidR="00C903DB" w:rsidRPr="00FF1676" w:rsidRDefault="00C903DB" w:rsidP="00C903DB">
            <w:pPr>
              <w:pStyle w:val="KeinLeerraum"/>
              <w:rPr>
                <w:rFonts w:asciiTheme="majorHAnsi" w:hAnsiTheme="majorHAnsi"/>
                <w:sz w:val="20"/>
                <w:szCs w:val="20"/>
              </w:rPr>
            </w:pPr>
          </w:p>
        </w:tc>
        <w:tc>
          <w:tcPr>
            <w:tcW w:w="338" w:type="dxa"/>
            <w:vAlign w:val="center"/>
          </w:tcPr>
          <w:p w14:paraId="44686279" w14:textId="77777777" w:rsidR="00C903DB" w:rsidRPr="00FF1676" w:rsidRDefault="00C903DB" w:rsidP="00C903DB">
            <w:pPr>
              <w:pStyle w:val="KeinLeerraum"/>
              <w:rPr>
                <w:rFonts w:asciiTheme="majorHAnsi" w:hAnsiTheme="majorHAnsi"/>
                <w:sz w:val="20"/>
                <w:szCs w:val="20"/>
              </w:rPr>
            </w:pPr>
          </w:p>
        </w:tc>
        <w:tc>
          <w:tcPr>
            <w:tcW w:w="338" w:type="dxa"/>
            <w:vAlign w:val="center"/>
          </w:tcPr>
          <w:p w14:paraId="73969EB6" w14:textId="77777777" w:rsidR="00C903DB" w:rsidRPr="00FF1676" w:rsidRDefault="00C903DB" w:rsidP="00C903DB">
            <w:pPr>
              <w:pStyle w:val="KeinLeerraum"/>
              <w:rPr>
                <w:rFonts w:asciiTheme="majorHAnsi" w:hAnsiTheme="majorHAnsi"/>
                <w:sz w:val="20"/>
                <w:szCs w:val="20"/>
              </w:rPr>
            </w:pPr>
          </w:p>
        </w:tc>
        <w:tc>
          <w:tcPr>
            <w:tcW w:w="338" w:type="dxa"/>
            <w:vAlign w:val="center"/>
          </w:tcPr>
          <w:p w14:paraId="74539563" w14:textId="77777777" w:rsidR="00C903DB" w:rsidRPr="00FF1676" w:rsidRDefault="00C903DB" w:rsidP="00C903DB">
            <w:pPr>
              <w:pStyle w:val="KeinLeerraum"/>
              <w:rPr>
                <w:rFonts w:asciiTheme="majorHAnsi" w:hAnsiTheme="majorHAnsi"/>
                <w:sz w:val="20"/>
                <w:szCs w:val="20"/>
              </w:rPr>
            </w:pPr>
            <w:r w:rsidRPr="00FF1676">
              <w:rPr>
                <w:rFonts w:asciiTheme="majorHAnsi" w:hAnsiTheme="majorHAnsi"/>
                <w:sz w:val="20"/>
                <w:szCs w:val="20"/>
              </w:rPr>
              <w:t>x</w:t>
            </w:r>
          </w:p>
        </w:tc>
        <w:tc>
          <w:tcPr>
            <w:tcW w:w="338" w:type="dxa"/>
            <w:vAlign w:val="center"/>
          </w:tcPr>
          <w:p w14:paraId="4596FF1C" w14:textId="77777777" w:rsidR="00C903DB" w:rsidRPr="00FF1676" w:rsidRDefault="00C903DB" w:rsidP="00C903DB">
            <w:pPr>
              <w:pStyle w:val="KeinLeerraum"/>
              <w:rPr>
                <w:rFonts w:asciiTheme="majorHAnsi" w:hAnsiTheme="majorHAnsi"/>
                <w:sz w:val="20"/>
                <w:szCs w:val="20"/>
              </w:rPr>
            </w:pPr>
          </w:p>
        </w:tc>
        <w:tc>
          <w:tcPr>
            <w:tcW w:w="2360" w:type="dxa"/>
          </w:tcPr>
          <w:p w14:paraId="2B8A46D3" w14:textId="1003DA5E" w:rsidR="00C903DB" w:rsidRPr="00940EAA" w:rsidRDefault="00C903DB" w:rsidP="00C903DB">
            <w:pPr>
              <w:pStyle w:val="KeinLeerraum"/>
              <w:rPr>
                <w:rFonts w:asciiTheme="majorHAnsi" w:hAnsiTheme="majorHAnsi"/>
                <w:color w:val="0563C1" w:themeColor="hyperlink"/>
                <w:sz w:val="20"/>
                <w:szCs w:val="20"/>
                <w:u w:val="single"/>
              </w:rPr>
            </w:pPr>
          </w:p>
        </w:tc>
        <w:tc>
          <w:tcPr>
            <w:tcW w:w="2500" w:type="dxa"/>
          </w:tcPr>
          <w:p w14:paraId="72CBE31E" w14:textId="77777777" w:rsidR="00C903DB" w:rsidRPr="00FF1676" w:rsidRDefault="00C903DB" w:rsidP="00C903DB">
            <w:pPr>
              <w:pStyle w:val="KeinLeerraum"/>
              <w:rPr>
                <w:rFonts w:asciiTheme="majorHAnsi" w:hAnsiTheme="majorHAnsi"/>
                <w:sz w:val="20"/>
                <w:szCs w:val="20"/>
              </w:rPr>
            </w:pPr>
            <w:r w:rsidRPr="00FF1676">
              <w:rPr>
                <w:rFonts w:asciiTheme="majorHAnsi" w:hAnsiTheme="majorHAnsi"/>
                <w:sz w:val="20"/>
                <w:szCs w:val="20"/>
              </w:rPr>
              <w:t>BNE Demokratiefähigkeit; Werte und Normen in Entscheidungssituationen</w:t>
            </w:r>
          </w:p>
          <w:p w14:paraId="12D4E745" w14:textId="77777777" w:rsidR="00C903DB" w:rsidRPr="00FF1676" w:rsidRDefault="00C903DB" w:rsidP="00C903DB">
            <w:pPr>
              <w:pStyle w:val="KeinLeerraum"/>
              <w:rPr>
                <w:rFonts w:asciiTheme="majorHAnsi" w:hAnsiTheme="majorHAnsi"/>
                <w:sz w:val="20"/>
                <w:szCs w:val="20"/>
              </w:rPr>
            </w:pPr>
            <w:r w:rsidRPr="00FF1676">
              <w:rPr>
                <w:rFonts w:asciiTheme="majorHAnsi" w:hAnsiTheme="majorHAnsi"/>
                <w:sz w:val="20"/>
                <w:szCs w:val="20"/>
              </w:rPr>
              <w:t>BTV Wertorientiertes Handeln</w:t>
            </w:r>
          </w:p>
          <w:p w14:paraId="0CB8EECD" w14:textId="77777777" w:rsidR="00C903DB" w:rsidRPr="00FF1676" w:rsidRDefault="00C903DB" w:rsidP="00C903DB">
            <w:pPr>
              <w:pStyle w:val="KeinLeerraum"/>
              <w:rPr>
                <w:rFonts w:asciiTheme="majorHAnsi" w:hAnsiTheme="majorHAnsi"/>
                <w:sz w:val="20"/>
                <w:szCs w:val="20"/>
              </w:rPr>
            </w:pPr>
            <w:r w:rsidRPr="00FF1676">
              <w:rPr>
                <w:rFonts w:asciiTheme="majorHAnsi" w:hAnsiTheme="majorHAnsi"/>
                <w:sz w:val="20"/>
                <w:szCs w:val="20"/>
              </w:rPr>
              <w:t>MB Informationelle Selbstbestimmung und Datenschutz;</w:t>
            </w:r>
          </w:p>
          <w:p w14:paraId="2DADF2CF" w14:textId="77777777" w:rsidR="00C903DB" w:rsidRPr="00FF1676" w:rsidRDefault="00C903DB" w:rsidP="00C903DB">
            <w:pPr>
              <w:pStyle w:val="KeinLeerraum"/>
              <w:rPr>
                <w:rFonts w:asciiTheme="majorHAnsi" w:hAnsiTheme="majorHAnsi"/>
                <w:sz w:val="20"/>
                <w:szCs w:val="20"/>
              </w:rPr>
            </w:pPr>
            <w:r w:rsidRPr="00FF1676">
              <w:rPr>
                <w:rFonts w:asciiTheme="majorHAnsi" w:hAnsiTheme="majorHAnsi"/>
                <w:sz w:val="20"/>
                <w:szCs w:val="20"/>
              </w:rPr>
              <w:t>Jugendmedienschutz</w:t>
            </w:r>
          </w:p>
          <w:p w14:paraId="0548BBDB" w14:textId="77777777" w:rsidR="00C903DB" w:rsidRPr="00FF1676" w:rsidRDefault="00C903DB" w:rsidP="00C903DB">
            <w:pPr>
              <w:pStyle w:val="KeinLeerraum"/>
              <w:rPr>
                <w:rFonts w:asciiTheme="majorHAnsi" w:hAnsiTheme="majorHAnsi"/>
                <w:sz w:val="20"/>
                <w:szCs w:val="20"/>
              </w:rPr>
            </w:pPr>
            <w:r w:rsidRPr="00FF1676">
              <w:rPr>
                <w:rFonts w:asciiTheme="majorHAnsi" w:hAnsiTheme="majorHAnsi"/>
                <w:sz w:val="20"/>
                <w:szCs w:val="20"/>
              </w:rPr>
              <w:t>VB Verbraucherrechte</w:t>
            </w:r>
          </w:p>
          <w:p w14:paraId="525B6D11" w14:textId="77777777" w:rsidR="00C903DB" w:rsidRPr="00FF1676" w:rsidRDefault="00C903DB" w:rsidP="00C903DB">
            <w:pPr>
              <w:pStyle w:val="KeinLeerraum"/>
              <w:rPr>
                <w:rFonts w:asciiTheme="majorHAnsi" w:hAnsiTheme="majorHAnsi"/>
                <w:sz w:val="20"/>
                <w:szCs w:val="20"/>
              </w:rPr>
            </w:pPr>
            <w:r w:rsidRPr="00FF1676">
              <w:rPr>
                <w:rFonts w:asciiTheme="majorHAnsi" w:hAnsiTheme="majorHAnsi"/>
                <w:sz w:val="20"/>
                <w:szCs w:val="20"/>
              </w:rPr>
              <w:t>ETH 3.2.3.1 Werte und Normen in der medial vermittelten Welt</w:t>
            </w:r>
          </w:p>
        </w:tc>
      </w:tr>
    </w:tbl>
    <w:p w14:paraId="346FD51C" w14:textId="77777777" w:rsidR="00C903DB" w:rsidRPr="00C903DB" w:rsidRDefault="00C903DB" w:rsidP="00C903DB">
      <w:pPr>
        <w:pStyle w:val="KeinLeerraum"/>
        <w:rPr>
          <w:rFonts w:asciiTheme="majorHAnsi" w:hAnsiTheme="majorHAnsi"/>
          <w:sz w:val="20"/>
          <w:szCs w:val="20"/>
        </w:rPr>
      </w:pPr>
    </w:p>
    <w:p w14:paraId="414F64EB" w14:textId="77777777" w:rsidR="00C903DB" w:rsidRPr="00C903DB" w:rsidRDefault="00C903DB" w:rsidP="00C903DB">
      <w:pPr>
        <w:pStyle w:val="KeinLeerraum"/>
        <w:numPr>
          <w:ilvl w:val="3"/>
          <w:numId w:val="10"/>
        </w:numPr>
        <w:rPr>
          <w:rFonts w:asciiTheme="majorHAnsi" w:hAnsiTheme="majorHAnsi"/>
          <w:i/>
          <w:iCs/>
          <w:sz w:val="20"/>
          <w:szCs w:val="20"/>
        </w:rPr>
      </w:pPr>
      <w:r w:rsidRPr="00C903DB">
        <w:rPr>
          <w:rFonts w:asciiTheme="majorHAnsi" w:hAnsiTheme="majorHAnsi"/>
          <w:i/>
          <w:iCs/>
          <w:sz w:val="20"/>
          <w:szCs w:val="20"/>
        </w:rPr>
        <w:t>Sprachgebrauch und Sprachreflexion (siehe BP Kap. 3.3.2)</w:t>
      </w:r>
    </w:p>
    <w:p w14:paraId="1DDF6BBB" w14:textId="77777777" w:rsidR="00C903DB" w:rsidRPr="00C903DB" w:rsidRDefault="00C903DB" w:rsidP="00C903DB">
      <w:pPr>
        <w:pStyle w:val="KeinLeerraum"/>
        <w:numPr>
          <w:ilvl w:val="4"/>
          <w:numId w:val="10"/>
        </w:numPr>
        <w:rPr>
          <w:rFonts w:asciiTheme="majorHAnsi" w:hAnsiTheme="majorHAnsi"/>
          <w:sz w:val="20"/>
          <w:szCs w:val="20"/>
        </w:rPr>
      </w:pPr>
      <w:r w:rsidRPr="00C903DB">
        <w:rPr>
          <w:rFonts w:asciiTheme="majorHAnsi" w:hAnsiTheme="majorHAnsi"/>
          <w:sz w:val="20"/>
          <w:szCs w:val="20"/>
        </w:rPr>
        <w:t xml:space="preserve">Funktion von Äußerungen (siehe Kap. 3.3.2.2) </w:t>
      </w:r>
    </w:p>
    <w:tbl>
      <w:tblPr>
        <w:tblStyle w:val="Tabellenraster"/>
        <w:tblW w:w="14459" w:type="dxa"/>
        <w:tblInd w:w="-5" w:type="dxa"/>
        <w:tblLayout w:type="fixed"/>
        <w:tblLook w:val="04A0" w:firstRow="1" w:lastRow="0" w:firstColumn="1" w:lastColumn="0" w:noHBand="0" w:noVBand="1"/>
      </w:tblPr>
      <w:tblGrid>
        <w:gridCol w:w="4993"/>
        <w:gridCol w:w="2916"/>
        <w:gridCol w:w="338"/>
        <w:gridCol w:w="338"/>
        <w:gridCol w:w="338"/>
        <w:gridCol w:w="338"/>
        <w:gridCol w:w="338"/>
        <w:gridCol w:w="2360"/>
        <w:gridCol w:w="2500"/>
      </w:tblGrid>
      <w:tr w:rsidR="000C180E" w:rsidRPr="000C180E" w14:paraId="357A3264" w14:textId="77777777" w:rsidTr="00857FB2">
        <w:trPr>
          <w:cantSplit/>
          <w:trHeight w:val="737"/>
        </w:trPr>
        <w:tc>
          <w:tcPr>
            <w:tcW w:w="4993" w:type="dxa"/>
            <w:shd w:val="clear" w:color="auto" w:fill="FF9900"/>
            <w:vAlign w:val="center"/>
          </w:tcPr>
          <w:p w14:paraId="1F34AF0A" w14:textId="77777777" w:rsidR="00C903DB" w:rsidRPr="000C180E" w:rsidRDefault="00C903DB" w:rsidP="000C180E">
            <w:pPr>
              <w:rPr>
                <w:b/>
                <w:color w:val="FFFFFF" w:themeColor="background1"/>
              </w:rPr>
            </w:pPr>
            <w:r w:rsidRPr="000C180E">
              <w:rPr>
                <w:b/>
                <w:color w:val="FFFFFF" w:themeColor="background1"/>
              </w:rPr>
              <w:t>Bildungsplanbezug</w:t>
            </w:r>
          </w:p>
        </w:tc>
        <w:tc>
          <w:tcPr>
            <w:tcW w:w="2916" w:type="dxa"/>
            <w:shd w:val="clear" w:color="auto" w:fill="FF9900"/>
            <w:vAlign w:val="center"/>
          </w:tcPr>
          <w:p w14:paraId="432BDEC3" w14:textId="77777777" w:rsidR="00C903DB" w:rsidRPr="000C180E" w:rsidRDefault="00C903DB" w:rsidP="000C180E">
            <w:pPr>
              <w:rPr>
                <w:b/>
                <w:color w:val="FFFFFF" w:themeColor="background1"/>
              </w:rPr>
            </w:pPr>
            <w:r w:rsidRPr="000C180E">
              <w:rPr>
                <w:b/>
                <w:color w:val="FFFFFF" w:themeColor="background1"/>
              </w:rPr>
              <w:t>Mögliche Unterrichtsideen</w:t>
            </w:r>
          </w:p>
        </w:tc>
        <w:tc>
          <w:tcPr>
            <w:tcW w:w="338" w:type="dxa"/>
            <w:shd w:val="clear" w:color="auto" w:fill="FF9900"/>
            <w:textDirection w:val="btLr"/>
          </w:tcPr>
          <w:p w14:paraId="050DA74D" w14:textId="77777777" w:rsidR="00C903DB" w:rsidRPr="000C180E" w:rsidRDefault="00C903DB" w:rsidP="000C180E">
            <w:pPr>
              <w:jc w:val="center"/>
              <w:rPr>
                <w:b/>
                <w:color w:val="FFFFFF" w:themeColor="background1"/>
                <w:sz w:val="18"/>
                <w:szCs w:val="18"/>
              </w:rPr>
            </w:pPr>
            <w:r w:rsidRPr="000C180E">
              <w:rPr>
                <w:b/>
                <w:color w:val="FFFFFF" w:themeColor="background1"/>
                <w:sz w:val="18"/>
                <w:szCs w:val="18"/>
              </w:rPr>
              <w:t>I &amp; W</w:t>
            </w:r>
          </w:p>
        </w:tc>
        <w:tc>
          <w:tcPr>
            <w:tcW w:w="338" w:type="dxa"/>
            <w:shd w:val="clear" w:color="auto" w:fill="FF9900"/>
            <w:textDirection w:val="btLr"/>
          </w:tcPr>
          <w:p w14:paraId="77D7DAE2" w14:textId="508380CA" w:rsidR="00C903DB" w:rsidRPr="000C180E" w:rsidRDefault="00C903DB" w:rsidP="000C180E">
            <w:pPr>
              <w:jc w:val="center"/>
              <w:rPr>
                <w:b/>
                <w:color w:val="FFFFFF" w:themeColor="background1"/>
                <w:sz w:val="18"/>
                <w:szCs w:val="18"/>
              </w:rPr>
            </w:pPr>
            <w:r w:rsidRPr="000C180E">
              <w:rPr>
                <w:b/>
                <w:color w:val="FFFFFF" w:themeColor="background1"/>
                <w:sz w:val="18"/>
                <w:szCs w:val="18"/>
              </w:rPr>
              <w:t>K &amp; K</w:t>
            </w:r>
          </w:p>
        </w:tc>
        <w:tc>
          <w:tcPr>
            <w:tcW w:w="338" w:type="dxa"/>
            <w:shd w:val="clear" w:color="auto" w:fill="FF9900"/>
            <w:textDirection w:val="btLr"/>
          </w:tcPr>
          <w:p w14:paraId="2EF50CDC" w14:textId="5FF0ACA2" w:rsidR="00C903DB" w:rsidRPr="000C180E" w:rsidRDefault="00C903DB" w:rsidP="000C180E">
            <w:pPr>
              <w:jc w:val="center"/>
              <w:rPr>
                <w:b/>
                <w:color w:val="FFFFFF" w:themeColor="background1"/>
                <w:sz w:val="18"/>
                <w:szCs w:val="18"/>
              </w:rPr>
            </w:pPr>
            <w:r w:rsidRPr="000C180E">
              <w:rPr>
                <w:b/>
                <w:color w:val="FFFFFF" w:themeColor="background1"/>
                <w:sz w:val="18"/>
                <w:szCs w:val="18"/>
              </w:rPr>
              <w:t>P &amp; P</w:t>
            </w:r>
          </w:p>
        </w:tc>
        <w:tc>
          <w:tcPr>
            <w:tcW w:w="338" w:type="dxa"/>
            <w:shd w:val="clear" w:color="auto" w:fill="FF9900"/>
            <w:textDirection w:val="btLr"/>
          </w:tcPr>
          <w:p w14:paraId="09FB1809" w14:textId="77777777" w:rsidR="00C903DB" w:rsidRPr="000C180E" w:rsidRDefault="00C903DB" w:rsidP="000C180E">
            <w:pPr>
              <w:jc w:val="center"/>
              <w:rPr>
                <w:b/>
                <w:color w:val="FFFFFF" w:themeColor="background1"/>
                <w:sz w:val="18"/>
                <w:szCs w:val="18"/>
              </w:rPr>
            </w:pPr>
            <w:r w:rsidRPr="000C180E">
              <w:rPr>
                <w:b/>
                <w:color w:val="FFFFFF" w:themeColor="background1"/>
                <w:sz w:val="18"/>
                <w:szCs w:val="18"/>
              </w:rPr>
              <w:t>MA/-G</w:t>
            </w:r>
          </w:p>
        </w:tc>
        <w:tc>
          <w:tcPr>
            <w:tcW w:w="338" w:type="dxa"/>
            <w:shd w:val="clear" w:color="auto" w:fill="FF9900"/>
            <w:textDirection w:val="btLr"/>
          </w:tcPr>
          <w:p w14:paraId="00D5C905" w14:textId="77777777" w:rsidR="00C903DB" w:rsidRPr="000C180E" w:rsidRDefault="00C903DB" w:rsidP="000C180E">
            <w:pPr>
              <w:jc w:val="center"/>
              <w:rPr>
                <w:b/>
                <w:color w:val="FFFFFF" w:themeColor="background1"/>
                <w:sz w:val="18"/>
                <w:szCs w:val="18"/>
              </w:rPr>
            </w:pPr>
            <w:r w:rsidRPr="000C180E">
              <w:rPr>
                <w:b/>
                <w:color w:val="FFFFFF" w:themeColor="background1"/>
                <w:sz w:val="18"/>
                <w:szCs w:val="18"/>
              </w:rPr>
              <w:t>ITG</w:t>
            </w:r>
          </w:p>
        </w:tc>
        <w:tc>
          <w:tcPr>
            <w:tcW w:w="2360" w:type="dxa"/>
            <w:shd w:val="clear" w:color="auto" w:fill="FF9900"/>
            <w:vAlign w:val="center"/>
          </w:tcPr>
          <w:p w14:paraId="248D7DB0" w14:textId="77777777" w:rsidR="00C903DB" w:rsidRPr="000C180E" w:rsidRDefault="00C903DB" w:rsidP="000C180E">
            <w:pPr>
              <w:rPr>
                <w:b/>
                <w:color w:val="FFFFFF" w:themeColor="background1"/>
              </w:rPr>
            </w:pPr>
            <w:r w:rsidRPr="000C180E">
              <w:rPr>
                <w:b/>
                <w:color w:val="FFFFFF" w:themeColor="background1"/>
              </w:rPr>
              <w:t>Benötige Medien, z.B.</w:t>
            </w:r>
          </w:p>
        </w:tc>
        <w:tc>
          <w:tcPr>
            <w:tcW w:w="2500" w:type="dxa"/>
            <w:shd w:val="clear" w:color="auto" w:fill="FF9900"/>
            <w:vAlign w:val="center"/>
          </w:tcPr>
          <w:p w14:paraId="631B9D9B" w14:textId="77777777" w:rsidR="00C903DB" w:rsidRPr="000C180E" w:rsidRDefault="00C903DB" w:rsidP="000C180E">
            <w:pPr>
              <w:rPr>
                <w:b/>
                <w:color w:val="FFFFFF" w:themeColor="background1"/>
              </w:rPr>
            </w:pPr>
            <w:r w:rsidRPr="000C180E">
              <w:rPr>
                <w:b/>
                <w:color w:val="FFFFFF" w:themeColor="background1"/>
              </w:rPr>
              <w:t>Verweise auf andere Fächer/Leitperspektiven</w:t>
            </w:r>
          </w:p>
        </w:tc>
      </w:tr>
      <w:tr w:rsidR="00C903DB" w:rsidRPr="00C903DB" w14:paraId="01C14436" w14:textId="77777777" w:rsidTr="00857FB2">
        <w:trPr>
          <w:trHeight w:val="20"/>
        </w:trPr>
        <w:tc>
          <w:tcPr>
            <w:tcW w:w="4993" w:type="dxa"/>
          </w:tcPr>
          <w:p w14:paraId="2BEBF7DA" w14:textId="77777777" w:rsidR="00C903DB" w:rsidRPr="00C903DB" w:rsidRDefault="00C903DB" w:rsidP="00C903DB">
            <w:pPr>
              <w:pStyle w:val="KeinLeerraum"/>
              <w:rPr>
                <w:rFonts w:asciiTheme="majorHAnsi" w:hAnsiTheme="majorHAnsi"/>
                <w:sz w:val="20"/>
                <w:szCs w:val="20"/>
              </w:rPr>
            </w:pPr>
            <w:r w:rsidRPr="00C903DB">
              <w:rPr>
                <w:rFonts w:asciiTheme="majorHAnsi" w:hAnsiTheme="majorHAnsi"/>
                <w:sz w:val="20"/>
                <w:szCs w:val="20"/>
              </w:rPr>
              <w:t xml:space="preserve">Funktionen von sprachlichen Äußerungen analysieren und reflektieren </w:t>
            </w:r>
          </w:p>
          <w:p w14:paraId="34CD83C6" w14:textId="46B4932B" w:rsidR="00C903DB" w:rsidRPr="00C903DB" w:rsidRDefault="00C903DB" w:rsidP="00C903DB">
            <w:pPr>
              <w:pStyle w:val="KeinLeerraum"/>
              <w:rPr>
                <w:rFonts w:asciiTheme="majorHAnsi" w:hAnsiTheme="majorHAnsi"/>
                <w:sz w:val="20"/>
                <w:szCs w:val="20"/>
              </w:rPr>
            </w:pPr>
            <w:r w:rsidRPr="00C903DB">
              <w:rPr>
                <w:rFonts w:asciiTheme="majorHAnsi" w:hAnsiTheme="majorHAnsi"/>
                <w:sz w:val="20"/>
                <w:szCs w:val="20"/>
              </w:rPr>
              <w:t>(2) grundlegende Kommunikationsmodelle erläutern und zur Analyse von Kommunikation und Sprechakten nutzen (z. B. Bühler, Wat</w:t>
            </w:r>
            <w:r w:rsidR="00C13B72">
              <w:rPr>
                <w:rFonts w:asciiTheme="majorHAnsi" w:hAnsiTheme="majorHAnsi"/>
                <w:sz w:val="20"/>
                <w:szCs w:val="20"/>
              </w:rPr>
              <w:t>zlawick, Schulz von Thun)</w:t>
            </w:r>
          </w:p>
          <w:p w14:paraId="42753632" w14:textId="5217ED71" w:rsidR="00C903DB" w:rsidRPr="00C903DB" w:rsidRDefault="00C903DB" w:rsidP="00C903DB">
            <w:pPr>
              <w:pStyle w:val="KeinLeerraum"/>
              <w:rPr>
                <w:rFonts w:asciiTheme="majorHAnsi" w:hAnsiTheme="majorHAnsi"/>
                <w:sz w:val="20"/>
                <w:szCs w:val="20"/>
              </w:rPr>
            </w:pPr>
            <w:r w:rsidRPr="00C903DB">
              <w:rPr>
                <w:rFonts w:asciiTheme="majorHAnsi" w:hAnsiTheme="majorHAnsi"/>
                <w:sz w:val="20"/>
                <w:szCs w:val="20"/>
              </w:rPr>
              <w:t>(3) Zusammenhänge zwischen verbalen und nonverbalen</w:t>
            </w:r>
          </w:p>
          <w:p w14:paraId="79F5B88C" w14:textId="06AEC523" w:rsidR="00C903DB" w:rsidRPr="00C903DB" w:rsidRDefault="00C903DB" w:rsidP="00C13B72">
            <w:pPr>
              <w:pStyle w:val="KeinLeerraum"/>
              <w:rPr>
                <w:rFonts w:asciiTheme="majorHAnsi" w:hAnsiTheme="majorHAnsi"/>
                <w:sz w:val="20"/>
                <w:szCs w:val="20"/>
              </w:rPr>
            </w:pPr>
            <w:r w:rsidRPr="00C903DB">
              <w:rPr>
                <w:rFonts w:asciiTheme="majorHAnsi" w:hAnsiTheme="majorHAnsi"/>
                <w:sz w:val="20"/>
                <w:szCs w:val="20"/>
              </w:rPr>
              <w:t>Ausdrucksmitteln analysieren und in ihrer kommunikativen Funktion reflektieren, Gesprächssituationen unterscheiden (z. B. informell,</w:t>
            </w:r>
            <w:r w:rsidR="00C13B72">
              <w:rPr>
                <w:rFonts w:asciiTheme="majorHAnsi" w:hAnsiTheme="majorHAnsi"/>
                <w:sz w:val="20"/>
                <w:szCs w:val="20"/>
              </w:rPr>
              <w:t xml:space="preserve"> </w:t>
            </w:r>
            <w:r w:rsidRPr="00C903DB">
              <w:rPr>
                <w:rFonts w:asciiTheme="majorHAnsi" w:hAnsiTheme="majorHAnsi"/>
                <w:sz w:val="20"/>
                <w:szCs w:val="20"/>
              </w:rPr>
              <w:t>formell)</w:t>
            </w:r>
          </w:p>
        </w:tc>
        <w:tc>
          <w:tcPr>
            <w:tcW w:w="2916" w:type="dxa"/>
          </w:tcPr>
          <w:p w14:paraId="62B5BFBA" w14:textId="77777777" w:rsidR="00C903DB" w:rsidRPr="00C903DB" w:rsidRDefault="00C903DB" w:rsidP="00C903DB">
            <w:pPr>
              <w:pStyle w:val="KeinLeerraum"/>
              <w:rPr>
                <w:rFonts w:asciiTheme="majorHAnsi" w:hAnsiTheme="majorHAnsi"/>
                <w:sz w:val="20"/>
                <w:szCs w:val="20"/>
              </w:rPr>
            </w:pPr>
            <w:r w:rsidRPr="00C903DB">
              <w:rPr>
                <w:rFonts w:asciiTheme="majorHAnsi" w:hAnsiTheme="majorHAnsi"/>
                <w:sz w:val="20"/>
                <w:szCs w:val="20"/>
              </w:rPr>
              <w:t>K&amp;K &gt; Netiquette, Cybermobbing</w:t>
            </w:r>
          </w:p>
        </w:tc>
        <w:tc>
          <w:tcPr>
            <w:tcW w:w="338" w:type="dxa"/>
          </w:tcPr>
          <w:p w14:paraId="71893FEC" w14:textId="77777777" w:rsidR="00C903DB" w:rsidRPr="00C903DB" w:rsidRDefault="00C903DB" w:rsidP="00C903DB">
            <w:pPr>
              <w:pStyle w:val="KeinLeerraum"/>
              <w:rPr>
                <w:rFonts w:asciiTheme="majorHAnsi" w:hAnsiTheme="majorHAnsi"/>
                <w:sz w:val="20"/>
                <w:szCs w:val="20"/>
              </w:rPr>
            </w:pPr>
          </w:p>
        </w:tc>
        <w:tc>
          <w:tcPr>
            <w:tcW w:w="338" w:type="dxa"/>
          </w:tcPr>
          <w:p w14:paraId="39663C84" w14:textId="77777777" w:rsidR="00C903DB" w:rsidRPr="00C903DB" w:rsidRDefault="00C903DB" w:rsidP="00C903DB">
            <w:pPr>
              <w:pStyle w:val="KeinLeerraum"/>
              <w:rPr>
                <w:rFonts w:asciiTheme="majorHAnsi" w:hAnsiTheme="majorHAnsi"/>
                <w:sz w:val="20"/>
                <w:szCs w:val="20"/>
              </w:rPr>
            </w:pPr>
            <w:r w:rsidRPr="00C903DB">
              <w:rPr>
                <w:rFonts w:asciiTheme="majorHAnsi" w:hAnsiTheme="majorHAnsi"/>
                <w:sz w:val="20"/>
                <w:szCs w:val="20"/>
              </w:rPr>
              <w:t>x</w:t>
            </w:r>
          </w:p>
        </w:tc>
        <w:tc>
          <w:tcPr>
            <w:tcW w:w="338" w:type="dxa"/>
          </w:tcPr>
          <w:p w14:paraId="222C707E" w14:textId="77777777" w:rsidR="00C903DB" w:rsidRPr="00C903DB" w:rsidRDefault="00C903DB" w:rsidP="00C903DB">
            <w:pPr>
              <w:pStyle w:val="KeinLeerraum"/>
              <w:rPr>
                <w:rFonts w:asciiTheme="majorHAnsi" w:hAnsiTheme="majorHAnsi"/>
                <w:sz w:val="20"/>
                <w:szCs w:val="20"/>
              </w:rPr>
            </w:pPr>
          </w:p>
        </w:tc>
        <w:tc>
          <w:tcPr>
            <w:tcW w:w="338" w:type="dxa"/>
          </w:tcPr>
          <w:p w14:paraId="1DE451C4" w14:textId="77777777" w:rsidR="00C903DB" w:rsidRPr="00C903DB" w:rsidRDefault="00C903DB" w:rsidP="00C903DB">
            <w:pPr>
              <w:pStyle w:val="KeinLeerraum"/>
              <w:rPr>
                <w:rFonts w:asciiTheme="majorHAnsi" w:hAnsiTheme="majorHAnsi"/>
                <w:sz w:val="20"/>
                <w:szCs w:val="20"/>
              </w:rPr>
            </w:pPr>
          </w:p>
        </w:tc>
        <w:tc>
          <w:tcPr>
            <w:tcW w:w="338" w:type="dxa"/>
          </w:tcPr>
          <w:p w14:paraId="5B218453" w14:textId="77777777" w:rsidR="00C903DB" w:rsidRPr="00C903DB" w:rsidRDefault="00C903DB" w:rsidP="00C903DB">
            <w:pPr>
              <w:pStyle w:val="KeinLeerraum"/>
              <w:rPr>
                <w:rFonts w:asciiTheme="majorHAnsi" w:hAnsiTheme="majorHAnsi"/>
                <w:sz w:val="20"/>
                <w:szCs w:val="20"/>
              </w:rPr>
            </w:pPr>
          </w:p>
        </w:tc>
        <w:tc>
          <w:tcPr>
            <w:tcW w:w="2360" w:type="dxa"/>
          </w:tcPr>
          <w:p w14:paraId="304048CE" w14:textId="77777777" w:rsidR="00A40B68" w:rsidRPr="00FF1676" w:rsidRDefault="00A40B68" w:rsidP="00A40B68">
            <w:pPr>
              <w:pStyle w:val="KeinLeerraum"/>
              <w:rPr>
                <w:rStyle w:val="Hyperlink"/>
                <w:rFonts w:asciiTheme="majorHAnsi" w:hAnsiTheme="majorHAnsi"/>
                <w:sz w:val="20"/>
                <w:szCs w:val="20"/>
              </w:rPr>
            </w:pPr>
            <w:r w:rsidRPr="00FF1676">
              <w:rPr>
                <w:rFonts w:asciiTheme="majorHAnsi" w:hAnsiTheme="majorHAnsi"/>
                <w:sz w:val="20"/>
                <w:szCs w:val="20"/>
              </w:rPr>
              <w:fldChar w:fldCharType="begin"/>
            </w:r>
            <w:r>
              <w:rPr>
                <w:rFonts w:asciiTheme="majorHAnsi" w:hAnsiTheme="majorHAnsi"/>
                <w:sz w:val="20"/>
                <w:szCs w:val="20"/>
              </w:rPr>
              <w:instrText>HYPERLINK "https://sesambw.lmz-bw.de/mediathek?inp=token:5955425"</w:instrText>
            </w:r>
            <w:r w:rsidRPr="00FF1676">
              <w:rPr>
                <w:rFonts w:asciiTheme="majorHAnsi" w:hAnsiTheme="majorHAnsi"/>
                <w:sz w:val="20"/>
                <w:szCs w:val="20"/>
              </w:rPr>
              <w:fldChar w:fldCharType="separate"/>
            </w:r>
            <w:r w:rsidRPr="00FF1676">
              <w:rPr>
                <w:rStyle w:val="Hyperlink"/>
                <w:rFonts w:asciiTheme="majorHAnsi" w:hAnsiTheme="majorHAnsi"/>
                <w:sz w:val="20"/>
                <w:szCs w:val="20"/>
              </w:rPr>
              <w:t>„Generation Online 3: Kommunikation und Freundschaft im Web 2.0“</w:t>
            </w:r>
          </w:p>
          <w:p w14:paraId="38C0B6C8" w14:textId="2D35E59F" w:rsidR="00C903DB" w:rsidRPr="00C903DB" w:rsidRDefault="00A40B68" w:rsidP="00A40B68">
            <w:pPr>
              <w:pStyle w:val="KeinLeerraum"/>
              <w:rPr>
                <w:rFonts w:asciiTheme="majorHAnsi" w:hAnsiTheme="majorHAnsi"/>
                <w:sz w:val="20"/>
                <w:szCs w:val="20"/>
              </w:rPr>
            </w:pPr>
            <w:r w:rsidRPr="00FF1676">
              <w:rPr>
                <w:rFonts w:asciiTheme="majorHAnsi" w:hAnsiTheme="majorHAnsi"/>
                <w:sz w:val="20"/>
                <w:szCs w:val="20"/>
              </w:rPr>
              <w:fldChar w:fldCharType="end"/>
            </w:r>
            <w:hyperlink r:id="rId61" w:history="1">
              <w:r w:rsidRPr="009E3A06">
                <w:rPr>
                  <w:rStyle w:val="Hyperlink"/>
                  <w:rFonts w:asciiTheme="majorHAnsi" w:hAnsiTheme="majorHAnsi"/>
                  <w:sz w:val="20"/>
                  <w:szCs w:val="20"/>
                </w:rPr>
                <w:t>„Generation Online 6: Cybermobbing“</w:t>
              </w:r>
            </w:hyperlink>
            <w:r w:rsidRPr="00FF1676">
              <w:rPr>
                <w:rStyle w:val="Hyperlink"/>
                <w:rFonts w:asciiTheme="majorHAnsi" w:hAnsiTheme="majorHAnsi"/>
                <w:sz w:val="20"/>
                <w:szCs w:val="20"/>
              </w:rPr>
              <w:t xml:space="preserve"> </w:t>
            </w:r>
            <w:hyperlink r:id="rId62" w:history="1">
              <w:r w:rsidRPr="00BC4E87">
                <w:rPr>
                  <w:rStyle w:val="Hyperlink"/>
                  <w:rFonts w:asciiTheme="majorHAnsi" w:hAnsiTheme="majorHAnsi"/>
                  <w:sz w:val="20"/>
                  <w:szCs w:val="20"/>
                </w:rPr>
                <w:t>Unterrichtsmodul „Cybermobbing – Beispiel Amanda Todd“</w:t>
              </w:r>
            </w:hyperlink>
          </w:p>
        </w:tc>
        <w:tc>
          <w:tcPr>
            <w:tcW w:w="2500" w:type="dxa"/>
          </w:tcPr>
          <w:p w14:paraId="5430E51B" w14:textId="77777777" w:rsidR="00C903DB" w:rsidRPr="00C903DB" w:rsidRDefault="00C903DB" w:rsidP="00C903DB">
            <w:pPr>
              <w:pStyle w:val="KeinLeerraum"/>
              <w:rPr>
                <w:rFonts w:asciiTheme="majorHAnsi" w:hAnsiTheme="majorHAnsi"/>
                <w:sz w:val="20"/>
                <w:szCs w:val="20"/>
              </w:rPr>
            </w:pPr>
            <w:r w:rsidRPr="00C903DB">
              <w:rPr>
                <w:rFonts w:asciiTheme="majorHAnsi" w:hAnsiTheme="majorHAnsi"/>
                <w:sz w:val="20"/>
                <w:szCs w:val="20"/>
              </w:rPr>
              <w:t xml:space="preserve">MB Kommunikation und  </w:t>
            </w:r>
          </w:p>
          <w:p w14:paraId="72D21D77" w14:textId="77777777" w:rsidR="00C903DB" w:rsidRPr="00C903DB" w:rsidRDefault="00C903DB" w:rsidP="00C903DB">
            <w:pPr>
              <w:pStyle w:val="KeinLeerraum"/>
              <w:rPr>
                <w:rFonts w:asciiTheme="majorHAnsi" w:hAnsiTheme="majorHAnsi"/>
                <w:sz w:val="20"/>
                <w:szCs w:val="20"/>
              </w:rPr>
            </w:pPr>
            <w:r w:rsidRPr="00C903DB">
              <w:rPr>
                <w:rFonts w:asciiTheme="majorHAnsi" w:hAnsiTheme="majorHAnsi"/>
                <w:sz w:val="20"/>
                <w:szCs w:val="20"/>
              </w:rPr>
              <w:t>Kooperation</w:t>
            </w:r>
          </w:p>
        </w:tc>
      </w:tr>
    </w:tbl>
    <w:p w14:paraId="3C3631DF" w14:textId="77777777" w:rsidR="00C81C98" w:rsidRDefault="00C81C98" w:rsidP="00C14749">
      <w:pPr>
        <w:pStyle w:val="KeinLeerraum"/>
        <w:rPr>
          <w:rFonts w:asciiTheme="majorHAnsi" w:hAnsiTheme="majorHAnsi"/>
          <w:sz w:val="20"/>
          <w:szCs w:val="20"/>
        </w:rPr>
      </w:pPr>
    </w:p>
    <w:p w14:paraId="6650C40A" w14:textId="77777777" w:rsidR="00C14749" w:rsidRPr="00864A90" w:rsidRDefault="00C14749" w:rsidP="00C14749">
      <w:pPr>
        <w:pStyle w:val="KeinLeerraum"/>
      </w:pPr>
    </w:p>
    <w:p w14:paraId="48E3EF5C" w14:textId="79CD8210" w:rsidR="007677BE" w:rsidRPr="007677BE" w:rsidRDefault="007677BE" w:rsidP="007677BE">
      <w:pPr>
        <w:keepNext/>
        <w:keepLines/>
        <w:numPr>
          <w:ilvl w:val="2"/>
          <w:numId w:val="10"/>
        </w:numPr>
        <w:tabs>
          <w:tab w:val="num" w:pos="360"/>
        </w:tabs>
        <w:spacing w:before="40" w:after="0"/>
        <w:ind w:left="0" w:firstLine="0"/>
        <w:outlineLvl w:val="2"/>
        <w:rPr>
          <w:rFonts w:asciiTheme="majorHAnsi" w:eastAsiaTheme="majorEastAsia" w:hAnsiTheme="majorHAnsi" w:cstheme="majorBidi"/>
          <w:sz w:val="24"/>
          <w:szCs w:val="24"/>
          <w:lang w:val="en-US"/>
        </w:rPr>
      </w:pPr>
      <w:bookmarkStart w:id="17" w:name="_Toc523307118"/>
      <w:r w:rsidRPr="007677BE">
        <w:rPr>
          <w:rFonts w:asciiTheme="majorHAnsi" w:eastAsiaTheme="majorEastAsia" w:hAnsiTheme="majorHAnsi" w:cstheme="majorBidi"/>
          <w:sz w:val="24"/>
          <w:szCs w:val="24"/>
          <w:lang w:val="en-US"/>
        </w:rPr>
        <w:t>Klasse</w:t>
      </w:r>
      <w:r w:rsidR="00C13B72">
        <w:rPr>
          <w:rFonts w:asciiTheme="majorHAnsi" w:eastAsiaTheme="majorEastAsia" w:hAnsiTheme="majorHAnsi" w:cstheme="majorBidi"/>
          <w:sz w:val="24"/>
          <w:szCs w:val="24"/>
          <w:lang w:val="en-US"/>
        </w:rPr>
        <w:t>n</w:t>
      </w:r>
      <w:r w:rsidRPr="007677BE">
        <w:rPr>
          <w:rFonts w:asciiTheme="majorHAnsi" w:eastAsiaTheme="majorEastAsia" w:hAnsiTheme="majorHAnsi" w:cstheme="majorBidi"/>
          <w:sz w:val="24"/>
          <w:szCs w:val="24"/>
          <w:lang w:val="en-US"/>
        </w:rPr>
        <w:t xml:space="preserve"> </w:t>
      </w:r>
      <w:r w:rsidR="00004D06">
        <w:rPr>
          <w:rFonts w:asciiTheme="majorHAnsi" w:eastAsiaTheme="majorEastAsia" w:hAnsiTheme="majorHAnsi" w:cstheme="majorBidi"/>
          <w:sz w:val="24"/>
          <w:szCs w:val="24"/>
          <w:lang w:val="en-US"/>
        </w:rPr>
        <w:t>11/12</w:t>
      </w:r>
      <w:bookmarkEnd w:id="17"/>
    </w:p>
    <w:p w14:paraId="6B627A14" w14:textId="5F0EA688" w:rsidR="007677BE" w:rsidRPr="007677BE" w:rsidRDefault="00154408" w:rsidP="007677BE">
      <w:pPr>
        <w:keepNext/>
        <w:keepLines/>
        <w:numPr>
          <w:ilvl w:val="3"/>
          <w:numId w:val="10"/>
        </w:numPr>
        <w:tabs>
          <w:tab w:val="num" w:pos="360"/>
        </w:tabs>
        <w:spacing w:before="40" w:after="0"/>
        <w:ind w:left="0" w:firstLine="0"/>
        <w:outlineLvl w:val="3"/>
        <w:rPr>
          <w:rFonts w:asciiTheme="majorHAnsi" w:eastAsiaTheme="majorEastAsia" w:hAnsiTheme="majorHAnsi" w:cstheme="majorBidi"/>
          <w:i/>
          <w:iCs/>
        </w:rPr>
      </w:pPr>
      <w:r>
        <w:rPr>
          <w:rFonts w:asciiTheme="majorHAnsi" w:eastAsiaTheme="majorEastAsia" w:hAnsiTheme="majorHAnsi" w:cstheme="majorBidi"/>
          <w:i/>
          <w:iCs/>
        </w:rPr>
        <w:t>Texte und andere Medien</w:t>
      </w:r>
      <w:r w:rsidR="007677BE" w:rsidRPr="007677BE">
        <w:rPr>
          <w:rFonts w:asciiTheme="majorHAnsi" w:eastAsiaTheme="majorEastAsia" w:hAnsiTheme="majorHAnsi" w:cstheme="majorBidi"/>
          <w:i/>
          <w:iCs/>
        </w:rPr>
        <w:t xml:space="preserve"> (sieh</w:t>
      </w:r>
      <w:r w:rsidR="005267A0">
        <w:rPr>
          <w:rFonts w:asciiTheme="majorHAnsi" w:eastAsiaTheme="majorEastAsia" w:hAnsiTheme="majorHAnsi" w:cstheme="majorBidi"/>
          <w:i/>
          <w:iCs/>
        </w:rPr>
        <w:t xml:space="preserve">e </w:t>
      </w:r>
      <w:r w:rsidR="009E2FC7">
        <w:rPr>
          <w:rFonts w:asciiTheme="majorHAnsi" w:eastAsiaTheme="majorEastAsia" w:hAnsiTheme="majorHAnsi" w:cstheme="majorBidi"/>
          <w:i/>
          <w:iCs/>
        </w:rPr>
        <w:t>BP Kap. 3.4</w:t>
      </w:r>
      <w:r w:rsidR="005267A0">
        <w:rPr>
          <w:rFonts w:asciiTheme="majorHAnsi" w:eastAsiaTheme="majorEastAsia" w:hAnsiTheme="majorHAnsi" w:cstheme="majorBidi"/>
          <w:i/>
          <w:iCs/>
        </w:rPr>
        <w:t>.1</w:t>
      </w:r>
      <w:r w:rsidR="007677BE" w:rsidRPr="007677BE">
        <w:rPr>
          <w:rFonts w:asciiTheme="majorHAnsi" w:eastAsiaTheme="majorEastAsia" w:hAnsiTheme="majorHAnsi" w:cstheme="majorBidi"/>
          <w:i/>
          <w:iCs/>
        </w:rPr>
        <w:t>)</w:t>
      </w:r>
    </w:p>
    <w:p w14:paraId="3BF2536B" w14:textId="367C9392" w:rsidR="007677BE" w:rsidRPr="007677BE" w:rsidRDefault="00154408" w:rsidP="007677BE">
      <w:pPr>
        <w:keepNext/>
        <w:keepLines/>
        <w:numPr>
          <w:ilvl w:val="4"/>
          <w:numId w:val="10"/>
        </w:numPr>
        <w:tabs>
          <w:tab w:val="num" w:pos="360"/>
        </w:tabs>
        <w:spacing w:before="40" w:after="0"/>
        <w:ind w:left="0" w:firstLine="0"/>
        <w:outlineLvl w:val="4"/>
        <w:rPr>
          <w:rFonts w:asciiTheme="majorHAnsi" w:eastAsiaTheme="majorEastAsia" w:hAnsiTheme="majorHAnsi" w:cstheme="majorBidi"/>
          <w:w w:val="95"/>
        </w:rPr>
      </w:pPr>
      <w:r>
        <w:rPr>
          <w:rFonts w:asciiTheme="majorHAnsi" w:eastAsiaTheme="majorEastAsia" w:hAnsiTheme="majorHAnsi" w:cstheme="majorBidi"/>
          <w:w w:val="95"/>
        </w:rPr>
        <w:t>Literarische Texte</w:t>
      </w:r>
      <w:r w:rsidR="009E2FC7">
        <w:rPr>
          <w:rFonts w:asciiTheme="majorHAnsi" w:eastAsiaTheme="majorEastAsia" w:hAnsiTheme="majorHAnsi" w:cstheme="majorBidi"/>
          <w:w w:val="95"/>
        </w:rPr>
        <w:t xml:space="preserve"> (siehe BP Kap. 3.4</w:t>
      </w:r>
      <w:r w:rsidR="006733C7">
        <w:rPr>
          <w:rFonts w:asciiTheme="majorHAnsi" w:eastAsiaTheme="majorEastAsia" w:hAnsiTheme="majorHAnsi" w:cstheme="majorBidi"/>
          <w:w w:val="95"/>
        </w:rPr>
        <w:t>.1.</w:t>
      </w:r>
      <w:r>
        <w:rPr>
          <w:rFonts w:asciiTheme="majorHAnsi" w:eastAsiaTheme="majorEastAsia" w:hAnsiTheme="majorHAnsi" w:cstheme="majorBidi"/>
          <w:w w:val="95"/>
        </w:rPr>
        <w:t>1</w:t>
      </w:r>
      <w:r w:rsidR="007677BE" w:rsidRPr="007677BE">
        <w:rPr>
          <w:rFonts w:asciiTheme="majorHAnsi" w:eastAsiaTheme="majorEastAsia" w:hAnsiTheme="majorHAnsi" w:cstheme="majorBidi"/>
          <w:w w:val="95"/>
        </w:rPr>
        <w:t xml:space="preserve">) </w:t>
      </w:r>
    </w:p>
    <w:tbl>
      <w:tblPr>
        <w:tblStyle w:val="Tabellenraster"/>
        <w:tblW w:w="14459" w:type="dxa"/>
        <w:tblInd w:w="-5" w:type="dxa"/>
        <w:tblLayout w:type="fixed"/>
        <w:tblLook w:val="04A0" w:firstRow="1" w:lastRow="0" w:firstColumn="1" w:lastColumn="0" w:noHBand="0" w:noVBand="1"/>
      </w:tblPr>
      <w:tblGrid>
        <w:gridCol w:w="4993"/>
        <w:gridCol w:w="2916"/>
        <w:gridCol w:w="338"/>
        <w:gridCol w:w="338"/>
        <w:gridCol w:w="338"/>
        <w:gridCol w:w="338"/>
        <w:gridCol w:w="338"/>
        <w:gridCol w:w="2321"/>
        <w:gridCol w:w="2539"/>
      </w:tblGrid>
      <w:tr w:rsidR="007677BE" w:rsidRPr="007677BE" w14:paraId="3CAE73B1" w14:textId="77777777" w:rsidTr="00FC2CE6">
        <w:trPr>
          <w:cantSplit/>
          <w:trHeight w:val="756"/>
        </w:trPr>
        <w:tc>
          <w:tcPr>
            <w:tcW w:w="4993" w:type="dxa"/>
            <w:shd w:val="clear" w:color="auto" w:fill="FF9900"/>
            <w:vAlign w:val="center"/>
          </w:tcPr>
          <w:p w14:paraId="5A76F6FA" w14:textId="77777777" w:rsidR="007677BE" w:rsidRPr="007677BE" w:rsidRDefault="007677BE" w:rsidP="007677BE">
            <w:pPr>
              <w:spacing w:after="160" w:line="259" w:lineRule="auto"/>
              <w:rPr>
                <w:b/>
                <w:color w:val="FFFFFF" w:themeColor="background1"/>
              </w:rPr>
            </w:pPr>
            <w:r w:rsidRPr="007677BE">
              <w:rPr>
                <w:b/>
                <w:color w:val="FFFFFF" w:themeColor="background1"/>
              </w:rPr>
              <w:t>Bildungsplanbezug</w:t>
            </w:r>
          </w:p>
        </w:tc>
        <w:tc>
          <w:tcPr>
            <w:tcW w:w="2916" w:type="dxa"/>
            <w:shd w:val="clear" w:color="auto" w:fill="FF9900"/>
            <w:vAlign w:val="center"/>
          </w:tcPr>
          <w:p w14:paraId="20EDBD1F" w14:textId="77777777" w:rsidR="007677BE" w:rsidRPr="007677BE" w:rsidRDefault="007677BE" w:rsidP="007677BE">
            <w:pPr>
              <w:spacing w:after="160" w:line="259" w:lineRule="auto"/>
              <w:rPr>
                <w:b/>
                <w:color w:val="FFFFFF" w:themeColor="background1"/>
              </w:rPr>
            </w:pPr>
            <w:r w:rsidRPr="007677BE">
              <w:rPr>
                <w:b/>
                <w:color w:val="FFFFFF" w:themeColor="background1"/>
              </w:rPr>
              <w:t>Mögliche Unterrichtsideen</w:t>
            </w:r>
          </w:p>
        </w:tc>
        <w:tc>
          <w:tcPr>
            <w:tcW w:w="338" w:type="dxa"/>
            <w:shd w:val="clear" w:color="auto" w:fill="FF9900"/>
            <w:textDirection w:val="btLr"/>
          </w:tcPr>
          <w:p w14:paraId="5B7D221B" w14:textId="77777777" w:rsidR="007677BE" w:rsidRPr="007677BE" w:rsidRDefault="007677BE" w:rsidP="007677BE">
            <w:pPr>
              <w:spacing w:after="160" w:line="259" w:lineRule="auto"/>
              <w:ind w:left="113" w:right="113"/>
              <w:rPr>
                <w:b/>
                <w:color w:val="FFFFFF" w:themeColor="background1"/>
                <w:sz w:val="16"/>
                <w:szCs w:val="16"/>
              </w:rPr>
            </w:pPr>
            <w:r w:rsidRPr="007677BE">
              <w:rPr>
                <w:b/>
                <w:color w:val="FFFFFF" w:themeColor="background1"/>
                <w:sz w:val="16"/>
                <w:szCs w:val="16"/>
              </w:rPr>
              <w:t>I &amp; W</w:t>
            </w:r>
          </w:p>
        </w:tc>
        <w:tc>
          <w:tcPr>
            <w:tcW w:w="338" w:type="dxa"/>
            <w:shd w:val="clear" w:color="auto" w:fill="FF9900"/>
            <w:textDirection w:val="btLr"/>
          </w:tcPr>
          <w:p w14:paraId="6A924976" w14:textId="77777777" w:rsidR="007677BE" w:rsidRPr="007677BE" w:rsidRDefault="007677BE" w:rsidP="007677BE">
            <w:pPr>
              <w:spacing w:after="160" w:line="259" w:lineRule="auto"/>
              <w:ind w:left="113" w:right="113"/>
              <w:rPr>
                <w:b/>
                <w:color w:val="FFFFFF" w:themeColor="background1"/>
                <w:sz w:val="16"/>
                <w:szCs w:val="16"/>
              </w:rPr>
            </w:pPr>
            <w:r w:rsidRPr="007677BE">
              <w:rPr>
                <w:b/>
                <w:color w:val="FFFFFF" w:themeColor="background1"/>
                <w:sz w:val="16"/>
                <w:szCs w:val="16"/>
              </w:rPr>
              <w:t xml:space="preserve">K &amp; K </w:t>
            </w:r>
          </w:p>
        </w:tc>
        <w:tc>
          <w:tcPr>
            <w:tcW w:w="338" w:type="dxa"/>
            <w:shd w:val="clear" w:color="auto" w:fill="FF9900"/>
            <w:textDirection w:val="btLr"/>
          </w:tcPr>
          <w:p w14:paraId="0919240A" w14:textId="77777777" w:rsidR="007677BE" w:rsidRPr="007677BE" w:rsidRDefault="007677BE" w:rsidP="007677BE">
            <w:pPr>
              <w:spacing w:after="160" w:line="259" w:lineRule="auto"/>
              <w:ind w:left="113" w:right="113"/>
              <w:rPr>
                <w:b/>
                <w:color w:val="FFFFFF" w:themeColor="background1"/>
                <w:sz w:val="16"/>
                <w:szCs w:val="16"/>
              </w:rPr>
            </w:pPr>
            <w:r w:rsidRPr="007677BE">
              <w:rPr>
                <w:b/>
                <w:color w:val="FFFFFF" w:themeColor="background1"/>
                <w:sz w:val="16"/>
                <w:szCs w:val="16"/>
              </w:rPr>
              <w:t xml:space="preserve">P &amp; P </w:t>
            </w:r>
          </w:p>
        </w:tc>
        <w:tc>
          <w:tcPr>
            <w:tcW w:w="338" w:type="dxa"/>
            <w:shd w:val="clear" w:color="auto" w:fill="FF9900"/>
            <w:textDirection w:val="btLr"/>
          </w:tcPr>
          <w:p w14:paraId="248843E3" w14:textId="77777777" w:rsidR="007677BE" w:rsidRPr="007677BE" w:rsidRDefault="007677BE" w:rsidP="007677BE">
            <w:pPr>
              <w:spacing w:after="160" w:line="259" w:lineRule="auto"/>
              <w:ind w:left="113" w:right="113"/>
              <w:rPr>
                <w:b/>
                <w:color w:val="FFFFFF" w:themeColor="background1"/>
                <w:sz w:val="16"/>
                <w:szCs w:val="16"/>
              </w:rPr>
            </w:pPr>
            <w:r w:rsidRPr="007677BE">
              <w:rPr>
                <w:b/>
                <w:color w:val="FFFFFF" w:themeColor="background1"/>
                <w:sz w:val="16"/>
                <w:szCs w:val="16"/>
              </w:rPr>
              <w:t>MA/-G</w:t>
            </w:r>
          </w:p>
        </w:tc>
        <w:tc>
          <w:tcPr>
            <w:tcW w:w="338" w:type="dxa"/>
            <w:shd w:val="clear" w:color="auto" w:fill="FF9900"/>
            <w:textDirection w:val="btLr"/>
          </w:tcPr>
          <w:p w14:paraId="1AA13468" w14:textId="77777777" w:rsidR="007677BE" w:rsidRPr="007677BE" w:rsidRDefault="007677BE" w:rsidP="007677BE">
            <w:pPr>
              <w:spacing w:after="160" w:line="259" w:lineRule="auto"/>
              <w:ind w:left="113" w:right="113"/>
              <w:rPr>
                <w:b/>
                <w:color w:val="FFFFFF" w:themeColor="background1"/>
                <w:sz w:val="16"/>
                <w:szCs w:val="16"/>
              </w:rPr>
            </w:pPr>
            <w:r w:rsidRPr="007677BE">
              <w:rPr>
                <w:b/>
                <w:color w:val="FFFFFF" w:themeColor="background1"/>
                <w:sz w:val="16"/>
                <w:szCs w:val="16"/>
              </w:rPr>
              <w:t>ITG</w:t>
            </w:r>
          </w:p>
        </w:tc>
        <w:tc>
          <w:tcPr>
            <w:tcW w:w="2321" w:type="dxa"/>
            <w:shd w:val="clear" w:color="auto" w:fill="FF9900"/>
            <w:vAlign w:val="center"/>
          </w:tcPr>
          <w:p w14:paraId="35644490" w14:textId="77777777" w:rsidR="007677BE" w:rsidRPr="007677BE" w:rsidRDefault="007677BE" w:rsidP="007677BE">
            <w:pPr>
              <w:spacing w:after="160" w:line="259" w:lineRule="auto"/>
              <w:rPr>
                <w:b/>
                <w:color w:val="FFFFFF" w:themeColor="background1"/>
              </w:rPr>
            </w:pPr>
            <w:r w:rsidRPr="007677BE">
              <w:rPr>
                <w:b/>
                <w:color w:val="FFFFFF" w:themeColor="background1"/>
              </w:rPr>
              <w:t>Benötige Medien, z.B.</w:t>
            </w:r>
          </w:p>
        </w:tc>
        <w:tc>
          <w:tcPr>
            <w:tcW w:w="2539" w:type="dxa"/>
            <w:shd w:val="clear" w:color="auto" w:fill="FF9900"/>
            <w:vAlign w:val="center"/>
          </w:tcPr>
          <w:p w14:paraId="62A7066D" w14:textId="77777777" w:rsidR="007677BE" w:rsidRPr="007677BE" w:rsidRDefault="007677BE" w:rsidP="007677BE">
            <w:pPr>
              <w:spacing w:after="160" w:line="259" w:lineRule="auto"/>
              <w:rPr>
                <w:b/>
                <w:color w:val="FFFFFF" w:themeColor="background1"/>
              </w:rPr>
            </w:pPr>
            <w:r w:rsidRPr="007677BE">
              <w:rPr>
                <w:b/>
                <w:color w:val="FFFFFF" w:themeColor="background1"/>
              </w:rPr>
              <w:t>Verweise auf andere Fächer/Leitperspektiven</w:t>
            </w:r>
          </w:p>
        </w:tc>
      </w:tr>
      <w:tr w:rsidR="00BC57E0" w:rsidRPr="00FF1676" w14:paraId="02AA9A4D" w14:textId="77777777" w:rsidTr="009E2FC7">
        <w:trPr>
          <w:cantSplit/>
          <w:trHeight w:val="571"/>
        </w:trPr>
        <w:tc>
          <w:tcPr>
            <w:tcW w:w="4993" w:type="dxa"/>
          </w:tcPr>
          <w:p w14:paraId="48056350" w14:textId="11BFC2F7" w:rsidR="005450D7" w:rsidRPr="00FF1676" w:rsidRDefault="005450D7" w:rsidP="00C13B72">
            <w:pPr>
              <w:pStyle w:val="KeinLeerraum"/>
              <w:rPr>
                <w:rFonts w:asciiTheme="majorHAnsi" w:hAnsiTheme="majorHAnsi"/>
                <w:sz w:val="20"/>
                <w:szCs w:val="20"/>
              </w:rPr>
            </w:pPr>
            <w:r w:rsidRPr="00FF1676">
              <w:rPr>
                <w:rFonts w:asciiTheme="majorHAnsi" w:hAnsiTheme="majorHAnsi"/>
                <w:sz w:val="20"/>
                <w:szCs w:val="20"/>
              </w:rPr>
              <w:t>Texte analysieren</w:t>
            </w:r>
          </w:p>
          <w:p w14:paraId="59579715" w14:textId="6EA84253" w:rsidR="00BC57E0" w:rsidRPr="00FF1676" w:rsidRDefault="005450D7" w:rsidP="00C13B72">
            <w:pPr>
              <w:pStyle w:val="KeinLeerraum"/>
              <w:rPr>
                <w:rFonts w:asciiTheme="majorHAnsi" w:hAnsiTheme="majorHAnsi"/>
                <w:sz w:val="20"/>
                <w:szCs w:val="20"/>
              </w:rPr>
            </w:pPr>
            <w:r w:rsidRPr="00FF1676">
              <w:rPr>
                <w:rFonts w:asciiTheme="majorHAnsi" w:hAnsiTheme="majorHAnsi"/>
                <w:sz w:val="20"/>
                <w:szCs w:val="20"/>
              </w:rPr>
              <w:t>(6) Fiktionalität erkennen und in ihrer jeweiligen Erscheinungsform reflektieren</w:t>
            </w:r>
          </w:p>
        </w:tc>
        <w:tc>
          <w:tcPr>
            <w:tcW w:w="2916" w:type="dxa"/>
          </w:tcPr>
          <w:p w14:paraId="104BEE07" w14:textId="6B1FD2F2" w:rsidR="00BC57E0" w:rsidRPr="00FF1676" w:rsidRDefault="005450D7" w:rsidP="00D22838">
            <w:pPr>
              <w:autoSpaceDE w:val="0"/>
              <w:autoSpaceDN w:val="0"/>
              <w:adjustRightInd w:val="0"/>
              <w:rPr>
                <w:rFonts w:asciiTheme="majorHAnsi" w:hAnsiTheme="majorHAnsi"/>
                <w:sz w:val="20"/>
                <w:szCs w:val="20"/>
                <w:lang w:val="en-US"/>
              </w:rPr>
            </w:pPr>
            <w:r w:rsidRPr="00FF1676">
              <w:rPr>
                <w:rFonts w:asciiTheme="majorHAnsi" w:hAnsiTheme="majorHAnsi"/>
                <w:sz w:val="20"/>
                <w:szCs w:val="20"/>
                <w:lang w:val="en-US"/>
              </w:rPr>
              <w:t xml:space="preserve">MA &gt; Fernsehen &gt; Scripted Reality, Casting Shows, YouTube  </w:t>
            </w:r>
          </w:p>
        </w:tc>
        <w:tc>
          <w:tcPr>
            <w:tcW w:w="338" w:type="dxa"/>
            <w:vAlign w:val="center"/>
          </w:tcPr>
          <w:p w14:paraId="4BF73D83" w14:textId="77777777" w:rsidR="00BC57E0" w:rsidRPr="00FF1676" w:rsidRDefault="00BC57E0" w:rsidP="00D22838">
            <w:pPr>
              <w:autoSpaceDE w:val="0"/>
              <w:autoSpaceDN w:val="0"/>
              <w:adjustRightInd w:val="0"/>
              <w:rPr>
                <w:rFonts w:asciiTheme="majorHAnsi" w:hAnsiTheme="majorHAnsi" w:cs="Arial"/>
                <w:sz w:val="20"/>
                <w:szCs w:val="20"/>
                <w:lang w:val="en-US"/>
              </w:rPr>
            </w:pPr>
          </w:p>
        </w:tc>
        <w:tc>
          <w:tcPr>
            <w:tcW w:w="338" w:type="dxa"/>
            <w:vAlign w:val="center"/>
          </w:tcPr>
          <w:p w14:paraId="66FFA28E" w14:textId="77777777" w:rsidR="00BC57E0" w:rsidRPr="00FF1676" w:rsidRDefault="00BC57E0" w:rsidP="00D22838">
            <w:pPr>
              <w:autoSpaceDE w:val="0"/>
              <w:autoSpaceDN w:val="0"/>
              <w:adjustRightInd w:val="0"/>
              <w:rPr>
                <w:rFonts w:asciiTheme="majorHAnsi" w:hAnsiTheme="majorHAnsi" w:cs="Arial"/>
                <w:sz w:val="20"/>
                <w:szCs w:val="20"/>
                <w:lang w:val="en-US"/>
              </w:rPr>
            </w:pPr>
          </w:p>
        </w:tc>
        <w:tc>
          <w:tcPr>
            <w:tcW w:w="338" w:type="dxa"/>
            <w:vAlign w:val="center"/>
          </w:tcPr>
          <w:p w14:paraId="780C04DD" w14:textId="77777777" w:rsidR="00BC57E0" w:rsidRPr="00FF1676" w:rsidRDefault="00BC57E0" w:rsidP="00D22838">
            <w:pPr>
              <w:autoSpaceDE w:val="0"/>
              <w:autoSpaceDN w:val="0"/>
              <w:adjustRightInd w:val="0"/>
              <w:rPr>
                <w:rFonts w:asciiTheme="majorHAnsi" w:hAnsiTheme="majorHAnsi" w:cs="Arial"/>
                <w:sz w:val="20"/>
                <w:szCs w:val="20"/>
                <w:lang w:val="en-US"/>
              </w:rPr>
            </w:pPr>
          </w:p>
        </w:tc>
        <w:tc>
          <w:tcPr>
            <w:tcW w:w="338" w:type="dxa"/>
            <w:vAlign w:val="center"/>
          </w:tcPr>
          <w:p w14:paraId="002385FB" w14:textId="147F41CA" w:rsidR="00BC57E0" w:rsidRPr="00FF1676" w:rsidRDefault="005450D7" w:rsidP="00D22838">
            <w:pPr>
              <w:autoSpaceDE w:val="0"/>
              <w:autoSpaceDN w:val="0"/>
              <w:adjustRightInd w:val="0"/>
              <w:rPr>
                <w:rFonts w:asciiTheme="majorHAnsi" w:hAnsiTheme="majorHAnsi" w:cs="Arial"/>
                <w:sz w:val="20"/>
                <w:szCs w:val="20"/>
              </w:rPr>
            </w:pPr>
            <w:r w:rsidRPr="00FF1676">
              <w:rPr>
                <w:rFonts w:asciiTheme="majorHAnsi" w:hAnsiTheme="majorHAnsi" w:cs="Arial"/>
                <w:sz w:val="20"/>
                <w:szCs w:val="20"/>
              </w:rPr>
              <w:t>x</w:t>
            </w:r>
          </w:p>
        </w:tc>
        <w:tc>
          <w:tcPr>
            <w:tcW w:w="338" w:type="dxa"/>
            <w:vAlign w:val="center"/>
          </w:tcPr>
          <w:p w14:paraId="6DD78CAD" w14:textId="77777777" w:rsidR="00BC57E0" w:rsidRPr="00FF1676" w:rsidRDefault="00BC57E0" w:rsidP="00D22838">
            <w:pPr>
              <w:autoSpaceDE w:val="0"/>
              <w:autoSpaceDN w:val="0"/>
              <w:adjustRightInd w:val="0"/>
              <w:rPr>
                <w:rFonts w:asciiTheme="majorHAnsi" w:hAnsiTheme="majorHAnsi" w:cs="Arial"/>
                <w:sz w:val="20"/>
                <w:szCs w:val="20"/>
              </w:rPr>
            </w:pPr>
          </w:p>
        </w:tc>
        <w:tc>
          <w:tcPr>
            <w:tcW w:w="2321" w:type="dxa"/>
          </w:tcPr>
          <w:p w14:paraId="013CC649" w14:textId="18EB3053" w:rsidR="00BC57E0" w:rsidRPr="00FF1676" w:rsidRDefault="00776CD6" w:rsidP="008454C8">
            <w:pPr>
              <w:autoSpaceDE w:val="0"/>
              <w:autoSpaceDN w:val="0"/>
              <w:adjustRightInd w:val="0"/>
              <w:rPr>
                <w:rFonts w:asciiTheme="majorHAnsi" w:hAnsiTheme="majorHAnsi" w:cs="Arial"/>
                <w:sz w:val="20"/>
                <w:szCs w:val="20"/>
              </w:rPr>
            </w:pPr>
            <w:hyperlink r:id="rId63" w:history="1">
              <w:r w:rsidR="00EA7DB9">
                <w:rPr>
                  <w:rStyle w:val="Hyperlink"/>
                  <w:rFonts w:asciiTheme="majorHAnsi" w:hAnsiTheme="majorHAnsi"/>
                  <w:sz w:val="20"/>
                  <w:szCs w:val="20"/>
                </w:rPr>
                <w:t>SESAM</w:t>
              </w:r>
              <w:r w:rsidR="008454C8">
                <w:rPr>
                  <w:rStyle w:val="Hyperlink"/>
                  <w:rFonts w:asciiTheme="majorHAnsi" w:hAnsiTheme="majorHAnsi"/>
                  <w:sz w:val="20"/>
                  <w:szCs w:val="20"/>
                </w:rPr>
                <w:t xml:space="preserve"> Medien </w:t>
              </w:r>
              <w:r w:rsidR="008454C8" w:rsidRPr="00085B78">
                <w:rPr>
                  <w:rStyle w:val="Hyperlink"/>
                  <w:rFonts w:asciiTheme="majorHAnsi" w:hAnsiTheme="majorHAnsi"/>
                  <w:sz w:val="20"/>
                  <w:szCs w:val="20"/>
                </w:rPr>
                <w:t>Thema „Scripted“: z.B. „</w:t>
              </w:r>
              <w:r w:rsidR="008454C8" w:rsidRPr="00085B78">
                <w:rPr>
                  <w:rStyle w:val="Hyperlink"/>
                  <w:rFonts w:asciiTheme="majorHAnsi" w:hAnsiTheme="majorHAnsi" w:cs="Segoe UI"/>
                  <w:sz w:val="20"/>
                  <w:szCs w:val="20"/>
                </w:rPr>
                <w:t>Educativ: Generation "Gefällt mir" [Teil 1]“</w:t>
              </w:r>
            </w:hyperlink>
          </w:p>
        </w:tc>
        <w:tc>
          <w:tcPr>
            <w:tcW w:w="2539" w:type="dxa"/>
          </w:tcPr>
          <w:p w14:paraId="4DCBDFEA" w14:textId="77777777" w:rsidR="00CE4B19" w:rsidRPr="00FF1676" w:rsidRDefault="00CE4B19" w:rsidP="00CE4B19">
            <w:pPr>
              <w:rPr>
                <w:rFonts w:asciiTheme="majorHAnsi" w:hAnsiTheme="majorHAnsi" w:cs="Arial"/>
                <w:sz w:val="20"/>
                <w:szCs w:val="20"/>
              </w:rPr>
            </w:pPr>
            <w:r w:rsidRPr="00FF1676">
              <w:rPr>
                <w:rFonts w:asciiTheme="majorHAnsi" w:hAnsiTheme="majorHAnsi" w:cs="Arial"/>
                <w:sz w:val="20"/>
                <w:szCs w:val="20"/>
              </w:rPr>
              <w:t>MB Medienanalyse</w:t>
            </w:r>
          </w:p>
          <w:p w14:paraId="138F7C92" w14:textId="2159FDE2" w:rsidR="00BC57E0" w:rsidRPr="00FF1676" w:rsidRDefault="00CE4B19" w:rsidP="00CE4B19">
            <w:pPr>
              <w:rPr>
                <w:rFonts w:asciiTheme="majorHAnsi" w:hAnsiTheme="majorHAnsi" w:cs="Arial"/>
                <w:sz w:val="20"/>
                <w:szCs w:val="20"/>
              </w:rPr>
            </w:pPr>
            <w:r w:rsidRPr="00FF1676">
              <w:rPr>
                <w:rFonts w:asciiTheme="majorHAnsi" w:hAnsiTheme="majorHAnsi" w:cs="Arial"/>
                <w:sz w:val="20"/>
                <w:szCs w:val="20"/>
              </w:rPr>
              <w:t>PG Selbstregulation und Lernen</w:t>
            </w:r>
          </w:p>
        </w:tc>
      </w:tr>
      <w:tr w:rsidR="009E2FC7" w:rsidRPr="00FF1676" w14:paraId="191A263C" w14:textId="77777777" w:rsidTr="009E2FC7">
        <w:trPr>
          <w:cantSplit/>
          <w:trHeight w:val="558"/>
        </w:trPr>
        <w:tc>
          <w:tcPr>
            <w:tcW w:w="4993" w:type="dxa"/>
          </w:tcPr>
          <w:p w14:paraId="146D93D5" w14:textId="4ACD05DB" w:rsidR="00CE4B19" w:rsidRPr="00FF1676" w:rsidRDefault="00CE4B19" w:rsidP="00C13B72">
            <w:pPr>
              <w:pStyle w:val="KeinLeerraum"/>
              <w:rPr>
                <w:rFonts w:asciiTheme="majorHAnsi" w:hAnsiTheme="majorHAnsi"/>
                <w:sz w:val="20"/>
                <w:szCs w:val="20"/>
              </w:rPr>
            </w:pPr>
            <w:r w:rsidRPr="00FF1676">
              <w:rPr>
                <w:rFonts w:asciiTheme="majorHAnsi" w:hAnsiTheme="majorHAnsi"/>
                <w:sz w:val="20"/>
                <w:szCs w:val="20"/>
              </w:rPr>
              <w:t>Texte interpretieren</w:t>
            </w:r>
          </w:p>
          <w:p w14:paraId="22C5BBA9" w14:textId="77777777" w:rsidR="009E2FC7" w:rsidRPr="00FF1676" w:rsidRDefault="009E2FC7" w:rsidP="00C13B72">
            <w:pPr>
              <w:pStyle w:val="KeinLeerraum"/>
              <w:rPr>
                <w:rFonts w:asciiTheme="majorHAnsi" w:hAnsiTheme="majorHAnsi"/>
                <w:sz w:val="20"/>
                <w:szCs w:val="20"/>
              </w:rPr>
            </w:pPr>
            <w:r w:rsidRPr="00FF1676">
              <w:rPr>
                <w:rFonts w:asciiTheme="majorHAnsi" w:hAnsiTheme="majorHAnsi"/>
                <w:sz w:val="20"/>
                <w:szCs w:val="20"/>
              </w:rPr>
              <w:t>(17) für ihr Textverstehen einschlägige Quellen (Lexika, Wörterbücher, Internet, Sach- und  Fachliteratur) nutzen</w:t>
            </w:r>
          </w:p>
          <w:p w14:paraId="6C7637F8" w14:textId="05B6A406" w:rsidR="005450D7" w:rsidRPr="00FF1676" w:rsidRDefault="005450D7" w:rsidP="00C13B72">
            <w:pPr>
              <w:pStyle w:val="KeinLeerraum"/>
              <w:rPr>
                <w:rFonts w:asciiTheme="majorHAnsi" w:hAnsiTheme="majorHAnsi"/>
                <w:sz w:val="20"/>
                <w:szCs w:val="20"/>
              </w:rPr>
            </w:pPr>
          </w:p>
        </w:tc>
        <w:tc>
          <w:tcPr>
            <w:tcW w:w="2916" w:type="dxa"/>
          </w:tcPr>
          <w:p w14:paraId="44A187EB" w14:textId="77777777" w:rsidR="009E2FC7" w:rsidRPr="00FF1676" w:rsidRDefault="005450D7" w:rsidP="00857FB2">
            <w:pPr>
              <w:autoSpaceDE w:val="0"/>
              <w:autoSpaceDN w:val="0"/>
              <w:adjustRightInd w:val="0"/>
              <w:rPr>
                <w:rFonts w:asciiTheme="majorHAnsi" w:hAnsiTheme="majorHAnsi"/>
                <w:sz w:val="20"/>
                <w:szCs w:val="20"/>
              </w:rPr>
            </w:pPr>
            <w:r w:rsidRPr="00FF1676">
              <w:rPr>
                <w:rFonts w:asciiTheme="majorHAnsi" w:hAnsiTheme="majorHAnsi"/>
                <w:sz w:val="20"/>
                <w:szCs w:val="20"/>
              </w:rPr>
              <w:t>I&amp;W &gt; Suchmaschinen &gt; Quellenarbeit, Alternative Suchmaschinen, Einstellungen</w:t>
            </w:r>
          </w:p>
          <w:p w14:paraId="0E4E1950" w14:textId="5FE005C1" w:rsidR="005450D7" w:rsidRPr="00FF1676" w:rsidRDefault="005450D7" w:rsidP="00857FB2">
            <w:pPr>
              <w:autoSpaceDE w:val="0"/>
              <w:autoSpaceDN w:val="0"/>
              <w:adjustRightInd w:val="0"/>
              <w:rPr>
                <w:rFonts w:asciiTheme="majorHAnsi" w:hAnsiTheme="majorHAnsi"/>
                <w:sz w:val="20"/>
                <w:szCs w:val="20"/>
              </w:rPr>
            </w:pPr>
            <w:r w:rsidRPr="00FF1676">
              <w:rPr>
                <w:rFonts w:asciiTheme="majorHAnsi" w:hAnsiTheme="majorHAnsi"/>
                <w:sz w:val="20"/>
                <w:szCs w:val="20"/>
              </w:rPr>
              <w:t>ITG &gt; Rechtliche Grundlagen &gt; Urheberrechte; Lizenzfreier Content</w:t>
            </w:r>
          </w:p>
        </w:tc>
        <w:tc>
          <w:tcPr>
            <w:tcW w:w="338" w:type="dxa"/>
            <w:vAlign w:val="center"/>
          </w:tcPr>
          <w:p w14:paraId="652DBB0C" w14:textId="710B9661" w:rsidR="009E2FC7" w:rsidRPr="00FF1676" w:rsidRDefault="005450D7" w:rsidP="00857FB2">
            <w:pPr>
              <w:autoSpaceDE w:val="0"/>
              <w:autoSpaceDN w:val="0"/>
              <w:adjustRightInd w:val="0"/>
              <w:rPr>
                <w:rFonts w:asciiTheme="majorHAnsi" w:hAnsiTheme="majorHAnsi" w:cs="Arial"/>
                <w:sz w:val="20"/>
                <w:szCs w:val="20"/>
              </w:rPr>
            </w:pPr>
            <w:r w:rsidRPr="00FF1676">
              <w:rPr>
                <w:rFonts w:asciiTheme="majorHAnsi" w:hAnsiTheme="majorHAnsi" w:cs="Arial"/>
                <w:sz w:val="20"/>
                <w:szCs w:val="20"/>
              </w:rPr>
              <w:t>x</w:t>
            </w:r>
          </w:p>
        </w:tc>
        <w:tc>
          <w:tcPr>
            <w:tcW w:w="338" w:type="dxa"/>
            <w:vAlign w:val="center"/>
          </w:tcPr>
          <w:p w14:paraId="266DA2EA" w14:textId="77777777" w:rsidR="009E2FC7" w:rsidRPr="00FF1676" w:rsidRDefault="009E2FC7" w:rsidP="00857FB2">
            <w:pPr>
              <w:autoSpaceDE w:val="0"/>
              <w:autoSpaceDN w:val="0"/>
              <w:adjustRightInd w:val="0"/>
              <w:rPr>
                <w:rFonts w:asciiTheme="majorHAnsi" w:hAnsiTheme="majorHAnsi" w:cs="Arial"/>
                <w:sz w:val="20"/>
                <w:szCs w:val="20"/>
              </w:rPr>
            </w:pPr>
          </w:p>
        </w:tc>
        <w:tc>
          <w:tcPr>
            <w:tcW w:w="338" w:type="dxa"/>
            <w:vAlign w:val="center"/>
          </w:tcPr>
          <w:p w14:paraId="570F9F88" w14:textId="77777777" w:rsidR="009E2FC7" w:rsidRPr="00FF1676" w:rsidRDefault="009E2FC7" w:rsidP="00857FB2">
            <w:pPr>
              <w:autoSpaceDE w:val="0"/>
              <w:autoSpaceDN w:val="0"/>
              <w:adjustRightInd w:val="0"/>
              <w:rPr>
                <w:rFonts w:asciiTheme="majorHAnsi" w:hAnsiTheme="majorHAnsi" w:cs="Arial"/>
                <w:sz w:val="20"/>
                <w:szCs w:val="20"/>
              </w:rPr>
            </w:pPr>
          </w:p>
        </w:tc>
        <w:tc>
          <w:tcPr>
            <w:tcW w:w="338" w:type="dxa"/>
            <w:vAlign w:val="center"/>
          </w:tcPr>
          <w:p w14:paraId="0D680AE9" w14:textId="77777777" w:rsidR="009E2FC7" w:rsidRPr="00FF1676" w:rsidRDefault="009E2FC7" w:rsidP="00857FB2">
            <w:pPr>
              <w:autoSpaceDE w:val="0"/>
              <w:autoSpaceDN w:val="0"/>
              <w:adjustRightInd w:val="0"/>
              <w:rPr>
                <w:rFonts w:asciiTheme="majorHAnsi" w:hAnsiTheme="majorHAnsi" w:cs="Arial"/>
                <w:sz w:val="20"/>
                <w:szCs w:val="20"/>
              </w:rPr>
            </w:pPr>
          </w:p>
        </w:tc>
        <w:tc>
          <w:tcPr>
            <w:tcW w:w="338" w:type="dxa"/>
            <w:vAlign w:val="center"/>
          </w:tcPr>
          <w:p w14:paraId="6B7752B3" w14:textId="3CC3663A" w:rsidR="009E2FC7" w:rsidRPr="00FF1676" w:rsidRDefault="005450D7" w:rsidP="00857FB2">
            <w:pPr>
              <w:autoSpaceDE w:val="0"/>
              <w:autoSpaceDN w:val="0"/>
              <w:adjustRightInd w:val="0"/>
              <w:rPr>
                <w:rFonts w:asciiTheme="majorHAnsi" w:hAnsiTheme="majorHAnsi" w:cs="Arial"/>
                <w:sz w:val="20"/>
                <w:szCs w:val="20"/>
              </w:rPr>
            </w:pPr>
            <w:r w:rsidRPr="00FF1676">
              <w:rPr>
                <w:rFonts w:asciiTheme="majorHAnsi" w:hAnsiTheme="majorHAnsi" w:cs="Arial"/>
                <w:sz w:val="20"/>
                <w:szCs w:val="20"/>
              </w:rPr>
              <w:t>x</w:t>
            </w:r>
          </w:p>
        </w:tc>
        <w:tc>
          <w:tcPr>
            <w:tcW w:w="2321" w:type="dxa"/>
          </w:tcPr>
          <w:p w14:paraId="5BAC96DC" w14:textId="77777777" w:rsidR="009E2FC7" w:rsidRPr="00FF1676" w:rsidRDefault="009E2FC7" w:rsidP="00857FB2">
            <w:pPr>
              <w:autoSpaceDE w:val="0"/>
              <w:autoSpaceDN w:val="0"/>
              <w:adjustRightInd w:val="0"/>
              <w:rPr>
                <w:rFonts w:asciiTheme="majorHAnsi" w:hAnsiTheme="majorHAnsi"/>
              </w:rPr>
            </w:pPr>
          </w:p>
        </w:tc>
        <w:tc>
          <w:tcPr>
            <w:tcW w:w="2539" w:type="dxa"/>
          </w:tcPr>
          <w:p w14:paraId="575D389C" w14:textId="77777777" w:rsidR="00CE4B19" w:rsidRPr="00FF1676" w:rsidRDefault="00CE4B19" w:rsidP="00CE4B19">
            <w:pPr>
              <w:autoSpaceDE w:val="0"/>
              <w:autoSpaceDN w:val="0"/>
              <w:adjustRightInd w:val="0"/>
              <w:rPr>
                <w:rFonts w:asciiTheme="majorHAnsi" w:hAnsiTheme="majorHAnsi" w:cs="Arial"/>
                <w:sz w:val="20"/>
                <w:szCs w:val="20"/>
              </w:rPr>
            </w:pPr>
            <w:r w:rsidRPr="00FF1676">
              <w:rPr>
                <w:rFonts w:asciiTheme="majorHAnsi" w:hAnsiTheme="majorHAnsi" w:cs="Arial"/>
                <w:sz w:val="20"/>
                <w:szCs w:val="20"/>
              </w:rPr>
              <w:t>MB Information und Wissen</w:t>
            </w:r>
          </w:p>
          <w:p w14:paraId="07245D40" w14:textId="2E5192AA" w:rsidR="009E2FC7" w:rsidRPr="00FF1676" w:rsidRDefault="00CE4B19" w:rsidP="00CE4B19">
            <w:pPr>
              <w:autoSpaceDE w:val="0"/>
              <w:autoSpaceDN w:val="0"/>
              <w:adjustRightInd w:val="0"/>
              <w:rPr>
                <w:rFonts w:asciiTheme="majorHAnsi" w:hAnsiTheme="majorHAnsi" w:cs="Arial"/>
                <w:sz w:val="20"/>
                <w:szCs w:val="20"/>
              </w:rPr>
            </w:pPr>
            <w:r w:rsidRPr="00FF1676">
              <w:rPr>
                <w:rFonts w:asciiTheme="majorHAnsi" w:hAnsiTheme="majorHAnsi" w:cs="Arial"/>
                <w:sz w:val="20"/>
                <w:szCs w:val="20"/>
              </w:rPr>
              <w:t>PG Selbstregulation und Lernen</w:t>
            </w:r>
          </w:p>
        </w:tc>
      </w:tr>
      <w:tr w:rsidR="00F73A5C" w:rsidRPr="00FF1676" w14:paraId="2EF43738" w14:textId="77777777" w:rsidTr="00857FB2">
        <w:trPr>
          <w:cantSplit/>
          <w:trHeight w:val="977"/>
        </w:trPr>
        <w:tc>
          <w:tcPr>
            <w:tcW w:w="4993" w:type="dxa"/>
          </w:tcPr>
          <w:p w14:paraId="0CEA236E" w14:textId="0D5DFC2B" w:rsidR="00F73A5C" w:rsidRPr="00FF1676" w:rsidRDefault="00F73A5C" w:rsidP="009E2FC7">
            <w:pPr>
              <w:rPr>
                <w:rFonts w:asciiTheme="majorHAnsi" w:hAnsiTheme="majorHAnsi" w:cs="Arial"/>
                <w:sz w:val="20"/>
                <w:szCs w:val="20"/>
              </w:rPr>
            </w:pPr>
            <w:r w:rsidRPr="00FF1676">
              <w:rPr>
                <w:rFonts w:asciiTheme="majorHAnsi" w:hAnsiTheme="majorHAnsi" w:cs="Arial"/>
                <w:sz w:val="20"/>
                <w:szCs w:val="20"/>
              </w:rPr>
              <w:t>Texte kontextualisieren</w:t>
            </w:r>
          </w:p>
          <w:p w14:paraId="6E92C9F9" w14:textId="77777777" w:rsidR="009C625E" w:rsidRPr="00FF1676" w:rsidRDefault="00F73A5C" w:rsidP="00F73A5C">
            <w:pPr>
              <w:rPr>
                <w:rFonts w:asciiTheme="majorHAnsi" w:hAnsiTheme="majorHAnsi" w:cs="Arial"/>
                <w:sz w:val="20"/>
                <w:szCs w:val="20"/>
              </w:rPr>
            </w:pPr>
            <w:r w:rsidRPr="00FF1676">
              <w:rPr>
                <w:rFonts w:asciiTheme="majorHAnsi" w:hAnsiTheme="majorHAnsi" w:cs="Arial"/>
                <w:sz w:val="20"/>
                <w:szCs w:val="20"/>
              </w:rPr>
              <w:t>(26) Texte unterschiedlicher medialer Form eigenständig und aspektorientiert vergleichen; synchrone wie diachrone Textvergleiche und vergleichende Interpretationen entwickeln, auch epochenübergreifend (zum Beispiel Epochenvergleich: Stoffe und Motive von der Antike bis zur Gegenwart) und unter anthropologischen Fragestellungen</w:t>
            </w:r>
          </w:p>
          <w:p w14:paraId="77E1C640" w14:textId="18FAFCB3" w:rsidR="00F73A5C" w:rsidRPr="00FF1676" w:rsidRDefault="009C625E" w:rsidP="00F73A5C">
            <w:pPr>
              <w:rPr>
                <w:rFonts w:asciiTheme="majorHAnsi" w:hAnsiTheme="majorHAnsi" w:cs="Arial"/>
                <w:sz w:val="20"/>
                <w:szCs w:val="20"/>
              </w:rPr>
            </w:pPr>
            <w:r w:rsidRPr="00FF1676">
              <w:rPr>
                <w:rFonts w:asciiTheme="majorHAnsi" w:hAnsiTheme="majorHAnsi" w:cs="Arial"/>
                <w:sz w:val="20"/>
                <w:szCs w:val="20"/>
              </w:rPr>
              <w:t>Texte werten</w:t>
            </w:r>
            <w:r w:rsidR="00F73A5C" w:rsidRPr="00FF1676">
              <w:rPr>
                <w:rFonts w:asciiTheme="majorHAnsi" w:hAnsiTheme="majorHAnsi" w:cs="Arial"/>
                <w:sz w:val="20"/>
                <w:szCs w:val="20"/>
              </w:rPr>
              <w:br/>
              <w:t>(33) Texte unterschiedlicher medialer Form kriterienorientiert ästhetisch und qualitativ beurteilen (zum Beispiel in Form von Rezensionen)</w:t>
            </w:r>
          </w:p>
        </w:tc>
        <w:tc>
          <w:tcPr>
            <w:tcW w:w="2916" w:type="dxa"/>
          </w:tcPr>
          <w:p w14:paraId="54F6916C" w14:textId="77777777" w:rsidR="00F73A5C" w:rsidRPr="00FF1676" w:rsidRDefault="00F73A5C" w:rsidP="00F73A5C">
            <w:pPr>
              <w:autoSpaceDE w:val="0"/>
              <w:autoSpaceDN w:val="0"/>
              <w:adjustRightInd w:val="0"/>
              <w:rPr>
                <w:rFonts w:asciiTheme="majorHAnsi" w:hAnsiTheme="majorHAnsi" w:cs="Arial"/>
                <w:sz w:val="20"/>
                <w:szCs w:val="20"/>
              </w:rPr>
            </w:pPr>
            <w:r w:rsidRPr="00FF1676">
              <w:rPr>
                <w:rFonts w:asciiTheme="majorHAnsi" w:hAnsiTheme="majorHAnsi" w:cs="Arial"/>
                <w:sz w:val="20"/>
                <w:szCs w:val="20"/>
              </w:rPr>
              <w:t>MA &gt; Medien beurteilen &gt; Wirkung, Glaubwürdigkeit, Monopolstellung</w:t>
            </w:r>
          </w:p>
          <w:p w14:paraId="2B7F8E25" w14:textId="03D45781" w:rsidR="00F73A5C" w:rsidRPr="00FF1676" w:rsidRDefault="00F73A5C" w:rsidP="00857FB2">
            <w:pPr>
              <w:autoSpaceDE w:val="0"/>
              <w:autoSpaceDN w:val="0"/>
              <w:adjustRightInd w:val="0"/>
              <w:rPr>
                <w:rFonts w:asciiTheme="majorHAnsi" w:hAnsiTheme="majorHAnsi" w:cs="Arial"/>
                <w:sz w:val="20"/>
                <w:szCs w:val="20"/>
              </w:rPr>
            </w:pPr>
          </w:p>
        </w:tc>
        <w:tc>
          <w:tcPr>
            <w:tcW w:w="338" w:type="dxa"/>
            <w:vAlign w:val="center"/>
          </w:tcPr>
          <w:p w14:paraId="577CF5E2" w14:textId="77777777" w:rsidR="00F73A5C" w:rsidRPr="00FF1676" w:rsidRDefault="00F73A5C" w:rsidP="00857FB2">
            <w:pPr>
              <w:autoSpaceDE w:val="0"/>
              <w:autoSpaceDN w:val="0"/>
              <w:adjustRightInd w:val="0"/>
              <w:rPr>
                <w:rFonts w:asciiTheme="majorHAnsi" w:hAnsiTheme="majorHAnsi" w:cs="Arial"/>
                <w:sz w:val="20"/>
                <w:szCs w:val="20"/>
              </w:rPr>
            </w:pPr>
          </w:p>
        </w:tc>
        <w:tc>
          <w:tcPr>
            <w:tcW w:w="338" w:type="dxa"/>
            <w:vAlign w:val="center"/>
          </w:tcPr>
          <w:p w14:paraId="6FF1D423" w14:textId="77777777" w:rsidR="00F73A5C" w:rsidRPr="00FF1676" w:rsidRDefault="00F73A5C" w:rsidP="00857FB2">
            <w:pPr>
              <w:autoSpaceDE w:val="0"/>
              <w:autoSpaceDN w:val="0"/>
              <w:adjustRightInd w:val="0"/>
              <w:rPr>
                <w:rFonts w:asciiTheme="majorHAnsi" w:hAnsiTheme="majorHAnsi" w:cs="Arial"/>
                <w:sz w:val="20"/>
                <w:szCs w:val="20"/>
              </w:rPr>
            </w:pPr>
          </w:p>
        </w:tc>
        <w:tc>
          <w:tcPr>
            <w:tcW w:w="338" w:type="dxa"/>
            <w:vAlign w:val="center"/>
          </w:tcPr>
          <w:p w14:paraId="2B643847" w14:textId="77777777" w:rsidR="00F73A5C" w:rsidRPr="00FF1676" w:rsidRDefault="00F73A5C" w:rsidP="00857FB2">
            <w:pPr>
              <w:autoSpaceDE w:val="0"/>
              <w:autoSpaceDN w:val="0"/>
              <w:adjustRightInd w:val="0"/>
              <w:rPr>
                <w:rFonts w:asciiTheme="majorHAnsi" w:hAnsiTheme="majorHAnsi" w:cs="Arial"/>
                <w:sz w:val="20"/>
                <w:szCs w:val="20"/>
              </w:rPr>
            </w:pPr>
          </w:p>
        </w:tc>
        <w:tc>
          <w:tcPr>
            <w:tcW w:w="338" w:type="dxa"/>
            <w:vAlign w:val="center"/>
          </w:tcPr>
          <w:p w14:paraId="3ECFD57C" w14:textId="2AEB35FA" w:rsidR="00F73A5C" w:rsidRPr="00FF1676" w:rsidRDefault="00F73A5C" w:rsidP="00857FB2">
            <w:pPr>
              <w:autoSpaceDE w:val="0"/>
              <w:autoSpaceDN w:val="0"/>
              <w:adjustRightInd w:val="0"/>
              <w:rPr>
                <w:rFonts w:asciiTheme="majorHAnsi" w:hAnsiTheme="majorHAnsi" w:cs="Arial"/>
                <w:sz w:val="20"/>
                <w:szCs w:val="20"/>
              </w:rPr>
            </w:pPr>
            <w:r w:rsidRPr="00FF1676">
              <w:rPr>
                <w:rFonts w:asciiTheme="majorHAnsi" w:hAnsiTheme="majorHAnsi" w:cs="Arial"/>
                <w:sz w:val="20"/>
                <w:szCs w:val="20"/>
              </w:rPr>
              <w:t>x</w:t>
            </w:r>
          </w:p>
        </w:tc>
        <w:tc>
          <w:tcPr>
            <w:tcW w:w="338" w:type="dxa"/>
            <w:vAlign w:val="center"/>
          </w:tcPr>
          <w:p w14:paraId="463DB9C8" w14:textId="77777777" w:rsidR="00F73A5C" w:rsidRPr="00FF1676" w:rsidRDefault="00F73A5C" w:rsidP="00857FB2">
            <w:pPr>
              <w:autoSpaceDE w:val="0"/>
              <w:autoSpaceDN w:val="0"/>
              <w:adjustRightInd w:val="0"/>
              <w:rPr>
                <w:rFonts w:asciiTheme="majorHAnsi" w:hAnsiTheme="majorHAnsi" w:cs="Arial"/>
                <w:sz w:val="20"/>
                <w:szCs w:val="20"/>
              </w:rPr>
            </w:pPr>
          </w:p>
        </w:tc>
        <w:tc>
          <w:tcPr>
            <w:tcW w:w="2321" w:type="dxa"/>
          </w:tcPr>
          <w:p w14:paraId="490D0F4A" w14:textId="77777777" w:rsidR="00F73A5C" w:rsidRPr="00FF1676" w:rsidRDefault="00F73A5C" w:rsidP="00857FB2">
            <w:pPr>
              <w:autoSpaceDE w:val="0"/>
              <w:autoSpaceDN w:val="0"/>
              <w:adjustRightInd w:val="0"/>
              <w:rPr>
                <w:rFonts w:asciiTheme="majorHAnsi" w:hAnsiTheme="majorHAnsi"/>
              </w:rPr>
            </w:pPr>
          </w:p>
        </w:tc>
        <w:tc>
          <w:tcPr>
            <w:tcW w:w="2539" w:type="dxa"/>
          </w:tcPr>
          <w:p w14:paraId="17E6415D" w14:textId="77777777" w:rsidR="00F73A5C" w:rsidRPr="00FF1676" w:rsidRDefault="00F73A5C" w:rsidP="00CE4B19">
            <w:pPr>
              <w:autoSpaceDE w:val="0"/>
              <w:autoSpaceDN w:val="0"/>
              <w:adjustRightInd w:val="0"/>
              <w:rPr>
                <w:rFonts w:asciiTheme="majorHAnsi" w:hAnsiTheme="majorHAnsi" w:cs="Arial"/>
                <w:sz w:val="20"/>
                <w:szCs w:val="20"/>
              </w:rPr>
            </w:pPr>
            <w:r w:rsidRPr="00FF1676">
              <w:rPr>
                <w:rFonts w:asciiTheme="majorHAnsi" w:hAnsiTheme="majorHAnsi" w:cs="Arial"/>
                <w:sz w:val="20"/>
                <w:szCs w:val="20"/>
              </w:rPr>
              <w:t>BTV Personale und gesellschaftliche Vielfalt</w:t>
            </w:r>
          </w:p>
          <w:p w14:paraId="77664C52" w14:textId="77777777" w:rsidR="00F73A5C" w:rsidRPr="00FF1676" w:rsidRDefault="00F73A5C" w:rsidP="00CE4B19">
            <w:pPr>
              <w:autoSpaceDE w:val="0"/>
              <w:autoSpaceDN w:val="0"/>
              <w:adjustRightInd w:val="0"/>
              <w:rPr>
                <w:rFonts w:asciiTheme="majorHAnsi" w:hAnsiTheme="majorHAnsi" w:cs="Arial"/>
                <w:sz w:val="20"/>
                <w:szCs w:val="20"/>
              </w:rPr>
            </w:pPr>
            <w:r w:rsidRPr="00FF1676">
              <w:rPr>
                <w:rFonts w:asciiTheme="majorHAnsi" w:hAnsiTheme="majorHAnsi" w:cs="Arial"/>
                <w:sz w:val="20"/>
                <w:szCs w:val="20"/>
              </w:rPr>
              <w:t>MB Medienanalyse</w:t>
            </w:r>
          </w:p>
          <w:p w14:paraId="1510575D" w14:textId="2A8AE731" w:rsidR="00F73A5C" w:rsidRPr="00FF1676" w:rsidRDefault="00F73A5C" w:rsidP="00CE4B19">
            <w:pPr>
              <w:autoSpaceDE w:val="0"/>
              <w:autoSpaceDN w:val="0"/>
              <w:adjustRightInd w:val="0"/>
              <w:rPr>
                <w:rFonts w:asciiTheme="majorHAnsi" w:hAnsiTheme="majorHAnsi" w:cs="Arial"/>
                <w:sz w:val="20"/>
                <w:szCs w:val="20"/>
              </w:rPr>
            </w:pPr>
            <w:r w:rsidRPr="00FF1676">
              <w:rPr>
                <w:rFonts w:asciiTheme="majorHAnsi" w:hAnsiTheme="majorHAnsi" w:cs="Arial"/>
                <w:sz w:val="20"/>
                <w:szCs w:val="20"/>
              </w:rPr>
              <w:t>PG Wahrnehmung und Empfindung</w:t>
            </w:r>
          </w:p>
        </w:tc>
      </w:tr>
      <w:tr w:rsidR="00F73A5C" w:rsidRPr="00FF1676" w14:paraId="031B9A77" w14:textId="77777777" w:rsidTr="00857FB2">
        <w:trPr>
          <w:cantSplit/>
          <w:trHeight w:val="977"/>
        </w:trPr>
        <w:tc>
          <w:tcPr>
            <w:tcW w:w="4993" w:type="dxa"/>
          </w:tcPr>
          <w:p w14:paraId="31C6BABD" w14:textId="1409032D" w:rsidR="00F73A5C" w:rsidRPr="00FF1676" w:rsidRDefault="009C625E" w:rsidP="00F73A5C">
            <w:pPr>
              <w:rPr>
                <w:rFonts w:asciiTheme="majorHAnsi" w:hAnsiTheme="majorHAnsi" w:cs="Arial"/>
                <w:sz w:val="20"/>
                <w:szCs w:val="20"/>
              </w:rPr>
            </w:pPr>
            <w:r w:rsidRPr="00FF1676">
              <w:rPr>
                <w:rFonts w:asciiTheme="majorHAnsi" w:hAnsiTheme="majorHAnsi" w:cs="Arial"/>
                <w:sz w:val="20"/>
                <w:szCs w:val="20"/>
              </w:rPr>
              <w:t>(</w:t>
            </w:r>
            <w:r w:rsidR="00F73A5C" w:rsidRPr="00FF1676">
              <w:rPr>
                <w:rFonts w:asciiTheme="majorHAnsi" w:hAnsiTheme="majorHAnsi" w:cs="Arial"/>
                <w:sz w:val="20"/>
                <w:szCs w:val="20"/>
              </w:rPr>
              <w:t>35) die Bedeutsamkeit eines Textes für die eigene Person reflektieren und Textinhalte mit eigenen Erfahrungen vergleichen</w:t>
            </w:r>
          </w:p>
        </w:tc>
        <w:tc>
          <w:tcPr>
            <w:tcW w:w="2916" w:type="dxa"/>
          </w:tcPr>
          <w:p w14:paraId="2FF6AB52" w14:textId="684C913D" w:rsidR="00F73A5C" w:rsidRPr="00FF1676" w:rsidRDefault="00F73A5C" w:rsidP="00F73A5C">
            <w:pPr>
              <w:autoSpaceDE w:val="0"/>
              <w:autoSpaceDN w:val="0"/>
              <w:adjustRightInd w:val="0"/>
              <w:rPr>
                <w:rFonts w:asciiTheme="majorHAnsi" w:hAnsiTheme="majorHAnsi" w:cs="Arial"/>
                <w:sz w:val="20"/>
                <w:szCs w:val="20"/>
              </w:rPr>
            </w:pPr>
            <w:r w:rsidRPr="00FF1676">
              <w:rPr>
                <w:rFonts w:asciiTheme="majorHAnsi" w:hAnsiTheme="majorHAnsi" w:cs="Arial"/>
                <w:sz w:val="20"/>
                <w:szCs w:val="20"/>
              </w:rPr>
              <w:t>MG &gt; Medienkonsum, Erfahrungen mit Medien &gt; Problematische Inhalte</w:t>
            </w:r>
          </w:p>
        </w:tc>
        <w:tc>
          <w:tcPr>
            <w:tcW w:w="338" w:type="dxa"/>
            <w:vAlign w:val="center"/>
          </w:tcPr>
          <w:p w14:paraId="25172748" w14:textId="77777777" w:rsidR="00F73A5C" w:rsidRPr="00FF1676" w:rsidRDefault="00F73A5C" w:rsidP="00857FB2">
            <w:pPr>
              <w:autoSpaceDE w:val="0"/>
              <w:autoSpaceDN w:val="0"/>
              <w:adjustRightInd w:val="0"/>
              <w:rPr>
                <w:rFonts w:asciiTheme="majorHAnsi" w:hAnsiTheme="majorHAnsi" w:cs="Arial"/>
                <w:sz w:val="20"/>
                <w:szCs w:val="20"/>
              </w:rPr>
            </w:pPr>
          </w:p>
        </w:tc>
        <w:tc>
          <w:tcPr>
            <w:tcW w:w="338" w:type="dxa"/>
            <w:vAlign w:val="center"/>
          </w:tcPr>
          <w:p w14:paraId="044ABB5E" w14:textId="77777777" w:rsidR="00F73A5C" w:rsidRPr="00FF1676" w:rsidRDefault="00F73A5C" w:rsidP="00857FB2">
            <w:pPr>
              <w:autoSpaceDE w:val="0"/>
              <w:autoSpaceDN w:val="0"/>
              <w:adjustRightInd w:val="0"/>
              <w:rPr>
                <w:rFonts w:asciiTheme="majorHAnsi" w:hAnsiTheme="majorHAnsi" w:cs="Arial"/>
                <w:sz w:val="20"/>
                <w:szCs w:val="20"/>
              </w:rPr>
            </w:pPr>
          </w:p>
        </w:tc>
        <w:tc>
          <w:tcPr>
            <w:tcW w:w="338" w:type="dxa"/>
            <w:vAlign w:val="center"/>
          </w:tcPr>
          <w:p w14:paraId="4202C031" w14:textId="77777777" w:rsidR="00F73A5C" w:rsidRPr="00FF1676" w:rsidRDefault="00F73A5C" w:rsidP="00857FB2">
            <w:pPr>
              <w:autoSpaceDE w:val="0"/>
              <w:autoSpaceDN w:val="0"/>
              <w:adjustRightInd w:val="0"/>
              <w:rPr>
                <w:rFonts w:asciiTheme="majorHAnsi" w:hAnsiTheme="majorHAnsi" w:cs="Arial"/>
                <w:sz w:val="20"/>
                <w:szCs w:val="20"/>
              </w:rPr>
            </w:pPr>
          </w:p>
        </w:tc>
        <w:tc>
          <w:tcPr>
            <w:tcW w:w="338" w:type="dxa"/>
            <w:vAlign w:val="center"/>
          </w:tcPr>
          <w:p w14:paraId="7E93F6BB" w14:textId="575A79F1" w:rsidR="00F73A5C" w:rsidRPr="00FF1676" w:rsidRDefault="00F73A5C" w:rsidP="00857FB2">
            <w:pPr>
              <w:autoSpaceDE w:val="0"/>
              <w:autoSpaceDN w:val="0"/>
              <w:adjustRightInd w:val="0"/>
              <w:rPr>
                <w:rFonts w:asciiTheme="majorHAnsi" w:hAnsiTheme="majorHAnsi" w:cs="Arial"/>
                <w:sz w:val="20"/>
                <w:szCs w:val="20"/>
              </w:rPr>
            </w:pPr>
            <w:r w:rsidRPr="00FF1676">
              <w:rPr>
                <w:rFonts w:asciiTheme="majorHAnsi" w:hAnsiTheme="majorHAnsi" w:cs="Arial"/>
                <w:sz w:val="20"/>
                <w:szCs w:val="20"/>
              </w:rPr>
              <w:t>x</w:t>
            </w:r>
          </w:p>
        </w:tc>
        <w:tc>
          <w:tcPr>
            <w:tcW w:w="338" w:type="dxa"/>
            <w:vAlign w:val="center"/>
          </w:tcPr>
          <w:p w14:paraId="0D6D6976" w14:textId="77777777" w:rsidR="00F73A5C" w:rsidRPr="00FF1676" w:rsidRDefault="00F73A5C" w:rsidP="00857FB2">
            <w:pPr>
              <w:autoSpaceDE w:val="0"/>
              <w:autoSpaceDN w:val="0"/>
              <w:adjustRightInd w:val="0"/>
              <w:rPr>
                <w:rFonts w:asciiTheme="majorHAnsi" w:hAnsiTheme="majorHAnsi" w:cs="Arial"/>
                <w:sz w:val="20"/>
                <w:szCs w:val="20"/>
              </w:rPr>
            </w:pPr>
          </w:p>
        </w:tc>
        <w:tc>
          <w:tcPr>
            <w:tcW w:w="2321" w:type="dxa"/>
          </w:tcPr>
          <w:p w14:paraId="1818A1E3" w14:textId="35D887E3" w:rsidR="0004097B" w:rsidRDefault="00EA7DB9" w:rsidP="0004097B">
            <w:pPr>
              <w:autoSpaceDE w:val="0"/>
              <w:autoSpaceDN w:val="0"/>
              <w:adjustRightInd w:val="0"/>
              <w:rPr>
                <w:rFonts w:asciiTheme="majorHAnsi" w:hAnsiTheme="majorHAnsi" w:cs="Arial"/>
                <w:sz w:val="20"/>
                <w:szCs w:val="20"/>
              </w:rPr>
            </w:pPr>
            <w:r>
              <w:rPr>
                <w:rFonts w:asciiTheme="majorHAnsi" w:hAnsiTheme="majorHAnsi" w:cs="Arial"/>
                <w:sz w:val="20"/>
                <w:szCs w:val="20"/>
              </w:rPr>
              <w:t>SESAM</w:t>
            </w:r>
            <w:r w:rsidR="0004097B">
              <w:rPr>
                <w:rFonts w:asciiTheme="majorHAnsi" w:hAnsiTheme="majorHAnsi" w:cs="Arial"/>
                <w:sz w:val="20"/>
                <w:szCs w:val="20"/>
              </w:rPr>
              <w:t xml:space="preserve"> Medien Thema: </w:t>
            </w:r>
          </w:p>
          <w:p w14:paraId="39737B5B" w14:textId="04074A39" w:rsidR="00F73A5C" w:rsidRPr="00FF1676" w:rsidRDefault="00776CD6" w:rsidP="0004097B">
            <w:pPr>
              <w:autoSpaceDE w:val="0"/>
              <w:autoSpaceDN w:val="0"/>
              <w:adjustRightInd w:val="0"/>
              <w:rPr>
                <w:rFonts w:asciiTheme="majorHAnsi" w:hAnsiTheme="majorHAnsi"/>
              </w:rPr>
            </w:pPr>
            <w:hyperlink r:id="rId64" w:history="1">
              <w:r w:rsidR="0004097B" w:rsidRPr="00D77F56">
                <w:rPr>
                  <w:rStyle w:val="Hyperlink"/>
                  <w:rFonts w:asciiTheme="majorHAnsi" w:hAnsiTheme="majorHAnsi" w:cs="Arial"/>
                  <w:sz w:val="20"/>
                  <w:szCs w:val="20"/>
                </w:rPr>
                <w:t>„Medienkonsum“</w:t>
              </w:r>
            </w:hyperlink>
          </w:p>
        </w:tc>
        <w:tc>
          <w:tcPr>
            <w:tcW w:w="2539" w:type="dxa"/>
          </w:tcPr>
          <w:p w14:paraId="78AB8B78" w14:textId="77777777" w:rsidR="00F73A5C" w:rsidRPr="00FF1676" w:rsidRDefault="00F73A5C" w:rsidP="00F73A5C">
            <w:pPr>
              <w:autoSpaceDE w:val="0"/>
              <w:autoSpaceDN w:val="0"/>
              <w:adjustRightInd w:val="0"/>
              <w:rPr>
                <w:rFonts w:asciiTheme="majorHAnsi" w:hAnsiTheme="majorHAnsi" w:cs="Arial"/>
                <w:sz w:val="20"/>
                <w:szCs w:val="20"/>
              </w:rPr>
            </w:pPr>
            <w:r w:rsidRPr="00FF1676">
              <w:rPr>
                <w:rFonts w:asciiTheme="majorHAnsi" w:hAnsiTheme="majorHAnsi" w:cs="Arial"/>
                <w:sz w:val="20"/>
                <w:szCs w:val="20"/>
              </w:rPr>
              <w:t>BTV Selbstfindung und Akzeptanz anderer Lebensformen</w:t>
            </w:r>
          </w:p>
          <w:p w14:paraId="68126DC2" w14:textId="77777777" w:rsidR="00F73A5C" w:rsidRPr="00FF1676" w:rsidRDefault="00F73A5C" w:rsidP="00F73A5C">
            <w:pPr>
              <w:autoSpaceDE w:val="0"/>
              <w:autoSpaceDN w:val="0"/>
              <w:adjustRightInd w:val="0"/>
              <w:rPr>
                <w:rFonts w:asciiTheme="majorHAnsi" w:hAnsiTheme="majorHAnsi" w:cs="Arial"/>
                <w:sz w:val="20"/>
                <w:szCs w:val="20"/>
              </w:rPr>
            </w:pPr>
            <w:r w:rsidRPr="00FF1676">
              <w:rPr>
                <w:rFonts w:asciiTheme="majorHAnsi" w:hAnsiTheme="majorHAnsi" w:cs="Arial"/>
                <w:sz w:val="20"/>
                <w:szCs w:val="20"/>
              </w:rPr>
              <w:t>MB Mediengesellschaft</w:t>
            </w:r>
          </w:p>
          <w:p w14:paraId="1E502156" w14:textId="26098C5C" w:rsidR="00F73A5C" w:rsidRPr="00FF1676" w:rsidRDefault="00F73A5C" w:rsidP="00F73A5C">
            <w:pPr>
              <w:autoSpaceDE w:val="0"/>
              <w:autoSpaceDN w:val="0"/>
              <w:adjustRightInd w:val="0"/>
              <w:rPr>
                <w:rFonts w:asciiTheme="majorHAnsi" w:hAnsiTheme="majorHAnsi" w:cs="Arial"/>
                <w:sz w:val="20"/>
                <w:szCs w:val="20"/>
              </w:rPr>
            </w:pPr>
            <w:r w:rsidRPr="00FF1676">
              <w:rPr>
                <w:rFonts w:asciiTheme="majorHAnsi" w:hAnsiTheme="majorHAnsi" w:cs="Arial"/>
                <w:sz w:val="20"/>
                <w:szCs w:val="20"/>
              </w:rPr>
              <w:t>PG Wahrnehmung und Empfindung</w:t>
            </w:r>
          </w:p>
        </w:tc>
      </w:tr>
    </w:tbl>
    <w:p w14:paraId="5CE57CE0" w14:textId="77777777" w:rsidR="007677BE" w:rsidRDefault="007677BE" w:rsidP="007677BE"/>
    <w:p w14:paraId="6AF47C02" w14:textId="729F23C3" w:rsidR="007677BE" w:rsidRPr="007677BE" w:rsidRDefault="00C6017B" w:rsidP="007677BE">
      <w:pPr>
        <w:keepNext/>
        <w:keepLines/>
        <w:numPr>
          <w:ilvl w:val="4"/>
          <w:numId w:val="10"/>
        </w:numPr>
        <w:tabs>
          <w:tab w:val="num" w:pos="360"/>
        </w:tabs>
        <w:spacing w:before="40" w:after="0"/>
        <w:ind w:left="0" w:firstLine="0"/>
        <w:outlineLvl w:val="4"/>
        <w:rPr>
          <w:rFonts w:asciiTheme="majorHAnsi" w:eastAsiaTheme="majorEastAsia" w:hAnsiTheme="majorHAnsi" w:cstheme="majorBidi"/>
        </w:rPr>
      </w:pPr>
      <w:r>
        <w:rPr>
          <w:rFonts w:asciiTheme="majorHAnsi" w:eastAsiaTheme="majorEastAsia" w:hAnsiTheme="majorHAnsi" w:cstheme="majorBidi"/>
        </w:rPr>
        <w:t>Sach- und Gebrauchstexte</w:t>
      </w:r>
      <w:r w:rsidR="007677BE" w:rsidRPr="007677BE">
        <w:rPr>
          <w:rFonts w:asciiTheme="majorHAnsi" w:eastAsiaTheme="majorEastAsia" w:hAnsiTheme="majorHAnsi" w:cstheme="majorBidi"/>
        </w:rPr>
        <w:t xml:space="preserve"> </w:t>
      </w:r>
      <w:r>
        <w:rPr>
          <w:rFonts w:asciiTheme="majorHAnsi" w:eastAsiaTheme="majorEastAsia" w:hAnsiTheme="majorHAnsi" w:cstheme="majorBidi"/>
          <w:w w:val="95"/>
        </w:rPr>
        <w:t xml:space="preserve">(siehe BP Kap. </w:t>
      </w:r>
      <w:r w:rsidR="0074201F">
        <w:rPr>
          <w:rFonts w:asciiTheme="majorHAnsi" w:eastAsiaTheme="majorEastAsia" w:hAnsiTheme="majorHAnsi" w:cstheme="majorBidi"/>
          <w:w w:val="95"/>
        </w:rPr>
        <w:t>3.4</w:t>
      </w:r>
      <w:r>
        <w:rPr>
          <w:rFonts w:asciiTheme="majorHAnsi" w:eastAsiaTheme="majorEastAsia" w:hAnsiTheme="majorHAnsi" w:cstheme="majorBidi"/>
          <w:w w:val="95"/>
        </w:rPr>
        <w:t>.1.2</w:t>
      </w:r>
      <w:r w:rsidR="007677BE" w:rsidRPr="007677BE">
        <w:rPr>
          <w:rFonts w:asciiTheme="majorHAnsi" w:eastAsiaTheme="majorEastAsia" w:hAnsiTheme="majorHAnsi" w:cstheme="majorBidi"/>
          <w:w w:val="95"/>
        </w:rPr>
        <w:t>)</w:t>
      </w:r>
    </w:p>
    <w:tbl>
      <w:tblPr>
        <w:tblStyle w:val="Tabellenraster"/>
        <w:tblW w:w="14459" w:type="dxa"/>
        <w:tblInd w:w="-5" w:type="dxa"/>
        <w:tblLayout w:type="fixed"/>
        <w:tblLook w:val="04A0" w:firstRow="1" w:lastRow="0" w:firstColumn="1" w:lastColumn="0" w:noHBand="0" w:noVBand="1"/>
      </w:tblPr>
      <w:tblGrid>
        <w:gridCol w:w="4993"/>
        <w:gridCol w:w="2916"/>
        <w:gridCol w:w="338"/>
        <w:gridCol w:w="338"/>
        <w:gridCol w:w="338"/>
        <w:gridCol w:w="338"/>
        <w:gridCol w:w="338"/>
        <w:gridCol w:w="2360"/>
        <w:gridCol w:w="2500"/>
      </w:tblGrid>
      <w:tr w:rsidR="007677BE" w:rsidRPr="007677BE" w14:paraId="3C06EFC9" w14:textId="77777777" w:rsidTr="00F73A5C">
        <w:trPr>
          <w:cantSplit/>
          <w:trHeight w:val="737"/>
        </w:trPr>
        <w:tc>
          <w:tcPr>
            <w:tcW w:w="4993" w:type="dxa"/>
            <w:shd w:val="clear" w:color="auto" w:fill="FF9900"/>
            <w:vAlign w:val="center"/>
          </w:tcPr>
          <w:p w14:paraId="40465961" w14:textId="77777777" w:rsidR="007677BE" w:rsidRPr="007677BE" w:rsidRDefault="007677BE" w:rsidP="007677BE">
            <w:pPr>
              <w:spacing w:after="160" w:line="259" w:lineRule="auto"/>
              <w:rPr>
                <w:b/>
                <w:color w:val="FFFFFF" w:themeColor="background1"/>
              </w:rPr>
            </w:pPr>
            <w:r w:rsidRPr="007677BE">
              <w:rPr>
                <w:b/>
                <w:color w:val="FFFFFF" w:themeColor="background1"/>
              </w:rPr>
              <w:t>Bildungsplanbezug</w:t>
            </w:r>
          </w:p>
        </w:tc>
        <w:tc>
          <w:tcPr>
            <w:tcW w:w="2916" w:type="dxa"/>
            <w:shd w:val="clear" w:color="auto" w:fill="FF9900"/>
            <w:vAlign w:val="center"/>
          </w:tcPr>
          <w:p w14:paraId="65DFB36E" w14:textId="77777777" w:rsidR="007677BE" w:rsidRPr="007677BE" w:rsidRDefault="007677BE" w:rsidP="007677BE">
            <w:pPr>
              <w:spacing w:after="160" w:line="259" w:lineRule="auto"/>
              <w:rPr>
                <w:b/>
                <w:color w:val="FFFFFF" w:themeColor="background1"/>
              </w:rPr>
            </w:pPr>
            <w:r w:rsidRPr="007677BE">
              <w:rPr>
                <w:b/>
                <w:color w:val="FFFFFF" w:themeColor="background1"/>
              </w:rPr>
              <w:t>Mögliche Unterrichtsideen</w:t>
            </w:r>
          </w:p>
        </w:tc>
        <w:tc>
          <w:tcPr>
            <w:tcW w:w="338" w:type="dxa"/>
            <w:shd w:val="clear" w:color="auto" w:fill="FF9900"/>
            <w:textDirection w:val="btLr"/>
          </w:tcPr>
          <w:p w14:paraId="51F370F4" w14:textId="77777777" w:rsidR="007677BE" w:rsidRPr="007677BE" w:rsidRDefault="007677BE" w:rsidP="007677BE">
            <w:pPr>
              <w:spacing w:after="160" w:line="259" w:lineRule="auto"/>
              <w:ind w:left="113" w:right="113"/>
              <w:rPr>
                <w:b/>
                <w:color w:val="FFFFFF" w:themeColor="background1"/>
                <w:sz w:val="16"/>
                <w:szCs w:val="16"/>
              </w:rPr>
            </w:pPr>
            <w:r w:rsidRPr="007677BE">
              <w:rPr>
                <w:b/>
                <w:color w:val="FFFFFF" w:themeColor="background1"/>
                <w:sz w:val="16"/>
                <w:szCs w:val="16"/>
              </w:rPr>
              <w:t>I &amp; W</w:t>
            </w:r>
          </w:p>
        </w:tc>
        <w:tc>
          <w:tcPr>
            <w:tcW w:w="338" w:type="dxa"/>
            <w:shd w:val="clear" w:color="auto" w:fill="FF9900"/>
            <w:textDirection w:val="btLr"/>
          </w:tcPr>
          <w:p w14:paraId="0341335C" w14:textId="77777777" w:rsidR="007677BE" w:rsidRPr="007677BE" w:rsidRDefault="007677BE" w:rsidP="007677BE">
            <w:pPr>
              <w:spacing w:after="160" w:line="259" w:lineRule="auto"/>
              <w:ind w:left="113" w:right="113"/>
              <w:rPr>
                <w:b/>
                <w:color w:val="FFFFFF" w:themeColor="background1"/>
                <w:sz w:val="16"/>
                <w:szCs w:val="16"/>
              </w:rPr>
            </w:pPr>
            <w:r w:rsidRPr="007677BE">
              <w:rPr>
                <w:b/>
                <w:color w:val="FFFFFF" w:themeColor="background1"/>
                <w:sz w:val="16"/>
                <w:szCs w:val="16"/>
              </w:rPr>
              <w:t xml:space="preserve">K &amp; K </w:t>
            </w:r>
          </w:p>
        </w:tc>
        <w:tc>
          <w:tcPr>
            <w:tcW w:w="338" w:type="dxa"/>
            <w:shd w:val="clear" w:color="auto" w:fill="FF9900"/>
            <w:textDirection w:val="btLr"/>
          </w:tcPr>
          <w:p w14:paraId="775C076B" w14:textId="77777777" w:rsidR="007677BE" w:rsidRPr="007677BE" w:rsidRDefault="007677BE" w:rsidP="007677BE">
            <w:pPr>
              <w:spacing w:after="160" w:line="259" w:lineRule="auto"/>
              <w:ind w:left="113" w:right="113"/>
              <w:rPr>
                <w:b/>
                <w:color w:val="FFFFFF" w:themeColor="background1"/>
                <w:sz w:val="16"/>
                <w:szCs w:val="16"/>
              </w:rPr>
            </w:pPr>
            <w:r w:rsidRPr="007677BE">
              <w:rPr>
                <w:b/>
                <w:color w:val="FFFFFF" w:themeColor="background1"/>
                <w:sz w:val="16"/>
                <w:szCs w:val="16"/>
              </w:rPr>
              <w:t xml:space="preserve">P &amp; P </w:t>
            </w:r>
          </w:p>
        </w:tc>
        <w:tc>
          <w:tcPr>
            <w:tcW w:w="338" w:type="dxa"/>
            <w:shd w:val="clear" w:color="auto" w:fill="FF9900"/>
            <w:textDirection w:val="btLr"/>
          </w:tcPr>
          <w:p w14:paraId="20957A27" w14:textId="77777777" w:rsidR="007677BE" w:rsidRPr="007677BE" w:rsidRDefault="007677BE" w:rsidP="007677BE">
            <w:pPr>
              <w:spacing w:after="160" w:line="259" w:lineRule="auto"/>
              <w:ind w:left="113" w:right="113"/>
              <w:rPr>
                <w:b/>
                <w:color w:val="FFFFFF" w:themeColor="background1"/>
                <w:sz w:val="16"/>
                <w:szCs w:val="16"/>
              </w:rPr>
            </w:pPr>
            <w:r w:rsidRPr="007677BE">
              <w:rPr>
                <w:b/>
                <w:color w:val="FFFFFF" w:themeColor="background1"/>
                <w:sz w:val="16"/>
                <w:szCs w:val="16"/>
              </w:rPr>
              <w:t>MA/-G</w:t>
            </w:r>
          </w:p>
        </w:tc>
        <w:tc>
          <w:tcPr>
            <w:tcW w:w="338" w:type="dxa"/>
            <w:shd w:val="clear" w:color="auto" w:fill="FF9900"/>
            <w:textDirection w:val="btLr"/>
          </w:tcPr>
          <w:p w14:paraId="217BF253" w14:textId="77777777" w:rsidR="007677BE" w:rsidRPr="007677BE" w:rsidRDefault="007677BE" w:rsidP="007677BE">
            <w:pPr>
              <w:spacing w:after="160" w:line="259" w:lineRule="auto"/>
              <w:ind w:left="113" w:right="113"/>
              <w:rPr>
                <w:b/>
                <w:color w:val="FFFFFF" w:themeColor="background1"/>
                <w:sz w:val="16"/>
                <w:szCs w:val="16"/>
              </w:rPr>
            </w:pPr>
            <w:r w:rsidRPr="007677BE">
              <w:rPr>
                <w:b/>
                <w:color w:val="FFFFFF" w:themeColor="background1"/>
                <w:sz w:val="16"/>
                <w:szCs w:val="16"/>
              </w:rPr>
              <w:t>ITG</w:t>
            </w:r>
          </w:p>
        </w:tc>
        <w:tc>
          <w:tcPr>
            <w:tcW w:w="2360" w:type="dxa"/>
            <w:shd w:val="clear" w:color="auto" w:fill="FF9900"/>
            <w:vAlign w:val="center"/>
          </w:tcPr>
          <w:p w14:paraId="2B0C30EC" w14:textId="77777777" w:rsidR="007677BE" w:rsidRPr="007677BE" w:rsidRDefault="007677BE" w:rsidP="007677BE">
            <w:pPr>
              <w:spacing w:after="160" w:line="259" w:lineRule="auto"/>
              <w:rPr>
                <w:b/>
                <w:color w:val="FFFFFF" w:themeColor="background1"/>
              </w:rPr>
            </w:pPr>
            <w:r w:rsidRPr="007677BE">
              <w:rPr>
                <w:b/>
                <w:color w:val="FFFFFF" w:themeColor="background1"/>
              </w:rPr>
              <w:t>Benötige Medien, z.B.</w:t>
            </w:r>
          </w:p>
        </w:tc>
        <w:tc>
          <w:tcPr>
            <w:tcW w:w="2500" w:type="dxa"/>
            <w:shd w:val="clear" w:color="auto" w:fill="FF9900"/>
            <w:vAlign w:val="center"/>
          </w:tcPr>
          <w:p w14:paraId="0DBD8E40" w14:textId="77777777" w:rsidR="007677BE" w:rsidRPr="007677BE" w:rsidRDefault="007677BE" w:rsidP="007677BE">
            <w:pPr>
              <w:spacing w:after="160" w:line="259" w:lineRule="auto"/>
              <w:rPr>
                <w:b/>
                <w:color w:val="FFFFFF" w:themeColor="background1"/>
              </w:rPr>
            </w:pPr>
            <w:r w:rsidRPr="007677BE">
              <w:rPr>
                <w:b/>
                <w:color w:val="FFFFFF" w:themeColor="background1"/>
              </w:rPr>
              <w:t>Verweise auf andere Fächer/Leitperspektiven</w:t>
            </w:r>
          </w:p>
        </w:tc>
      </w:tr>
      <w:tr w:rsidR="00F73A5C" w:rsidRPr="00FF1676" w14:paraId="2F15757D" w14:textId="77777777" w:rsidTr="00F73A5C">
        <w:trPr>
          <w:cantSplit/>
          <w:trHeight w:val="20"/>
        </w:trPr>
        <w:tc>
          <w:tcPr>
            <w:tcW w:w="4993" w:type="dxa"/>
          </w:tcPr>
          <w:p w14:paraId="0BC078BB" w14:textId="71E44A10" w:rsidR="008B3B8B" w:rsidRPr="00FF1676" w:rsidRDefault="008B3B8B" w:rsidP="00BC697C">
            <w:pPr>
              <w:rPr>
                <w:rFonts w:asciiTheme="majorHAnsi" w:hAnsiTheme="majorHAnsi" w:cs="Arial"/>
                <w:sz w:val="20"/>
                <w:szCs w:val="20"/>
              </w:rPr>
            </w:pPr>
            <w:r w:rsidRPr="00FF1676">
              <w:rPr>
                <w:rFonts w:asciiTheme="majorHAnsi" w:hAnsiTheme="majorHAnsi" w:cs="Arial"/>
                <w:sz w:val="20"/>
                <w:szCs w:val="20"/>
              </w:rPr>
              <w:t>Texte verstehen</w:t>
            </w:r>
          </w:p>
          <w:p w14:paraId="3D865E03" w14:textId="25F8AEDD" w:rsidR="00F73A5C" w:rsidRPr="00FF1676" w:rsidRDefault="0074201F" w:rsidP="00BC697C">
            <w:pPr>
              <w:rPr>
                <w:rFonts w:asciiTheme="majorHAnsi" w:hAnsiTheme="majorHAnsi" w:cs="Arial"/>
                <w:sz w:val="20"/>
                <w:szCs w:val="20"/>
              </w:rPr>
            </w:pPr>
            <w:r w:rsidRPr="00FF1676">
              <w:rPr>
                <w:rFonts w:asciiTheme="majorHAnsi" w:hAnsiTheme="majorHAnsi" w:cs="Arial"/>
                <w:sz w:val="20"/>
                <w:szCs w:val="20"/>
              </w:rPr>
              <w:t>(14) Vorwissen, Fachwissen, Kontextwissen, Weltwissen und Leseerfahrung für ihr Textverstehen gezielt nutzen; einschlägige Quellen (Lexika, Wörterbücher, Internet, Sach- und Fachlite</w:t>
            </w:r>
            <w:r w:rsidR="00BC697C" w:rsidRPr="00FF1676">
              <w:rPr>
                <w:rFonts w:asciiTheme="majorHAnsi" w:hAnsiTheme="majorHAnsi" w:cs="Arial"/>
                <w:sz w:val="20"/>
                <w:szCs w:val="20"/>
              </w:rPr>
              <w:t>ratur) nutzen</w:t>
            </w:r>
          </w:p>
        </w:tc>
        <w:tc>
          <w:tcPr>
            <w:tcW w:w="2916" w:type="dxa"/>
          </w:tcPr>
          <w:p w14:paraId="4C8367D6" w14:textId="77777777" w:rsidR="008A6501" w:rsidRPr="00FF1676" w:rsidRDefault="008A6501" w:rsidP="008A6501">
            <w:pPr>
              <w:autoSpaceDE w:val="0"/>
              <w:autoSpaceDN w:val="0"/>
              <w:adjustRightInd w:val="0"/>
              <w:rPr>
                <w:rFonts w:asciiTheme="majorHAnsi" w:hAnsiTheme="majorHAnsi" w:cs="Arial"/>
                <w:sz w:val="20"/>
                <w:szCs w:val="20"/>
              </w:rPr>
            </w:pPr>
            <w:r w:rsidRPr="00FF1676">
              <w:rPr>
                <w:rFonts w:asciiTheme="majorHAnsi" w:hAnsiTheme="majorHAnsi" w:cs="Arial"/>
                <w:sz w:val="20"/>
                <w:szCs w:val="20"/>
              </w:rPr>
              <w:t>I&amp;W &gt; Suchmaschinen &gt; Quellenarbeit, Alternative Suchmaschinen, Einstellungen</w:t>
            </w:r>
          </w:p>
          <w:p w14:paraId="66D17626" w14:textId="1539DC0B" w:rsidR="00F73A5C" w:rsidRPr="00FF1676" w:rsidRDefault="00F73A5C" w:rsidP="008A6501">
            <w:pPr>
              <w:autoSpaceDE w:val="0"/>
              <w:autoSpaceDN w:val="0"/>
              <w:adjustRightInd w:val="0"/>
              <w:rPr>
                <w:rFonts w:asciiTheme="majorHAnsi" w:hAnsiTheme="majorHAnsi" w:cs="Arial"/>
                <w:sz w:val="20"/>
                <w:szCs w:val="20"/>
              </w:rPr>
            </w:pPr>
          </w:p>
        </w:tc>
        <w:tc>
          <w:tcPr>
            <w:tcW w:w="338" w:type="dxa"/>
            <w:vAlign w:val="center"/>
          </w:tcPr>
          <w:p w14:paraId="0CAE8093" w14:textId="71939E93" w:rsidR="00F73A5C" w:rsidRPr="00FF1676" w:rsidRDefault="00F10D18" w:rsidP="00857FB2">
            <w:pPr>
              <w:rPr>
                <w:rFonts w:asciiTheme="majorHAnsi" w:hAnsiTheme="majorHAnsi"/>
                <w:sz w:val="20"/>
                <w:szCs w:val="20"/>
              </w:rPr>
            </w:pPr>
            <w:r w:rsidRPr="00FF1676">
              <w:rPr>
                <w:rFonts w:asciiTheme="majorHAnsi" w:hAnsiTheme="majorHAnsi"/>
                <w:sz w:val="20"/>
                <w:szCs w:val="20"/>
              </w:rPr>
              <w:t>x</w:t>
            </w:r>
          </w:p>
        </w:tc>
        <w:tc>
          <w:tcPr>
            <w:tcW w:w="338" w:type="dxa"/>
            <w:vAlign w:val="center"/>
          </w:tcPr>
          <w:p w14:paraId="1D87490B" w14:textId="77777777" w:rsidR="00F73A5C" w:rsidRPr="00FF1676" w:rsidRDefault="00F73A5C" w:rsidP="00857FB2">
            <w:pPr>
              <w:rPr>
                <w:rFonts w:asciiTheme="majorHAnsi" w:hAnsiTheme="majorHAnsi"/>
                <w:sz w:val="20"/>
                <w:szCs w:val="20"/>
              </w:rPr>
            </w:pPr>
          </w:p>
        </w:tc>
        <w:tc>
          <w:tcPr>
            <w:tcW w:w="338" w:type="dxa"/>
            <w:vAlign w:val="center"/>
          </w:tcPr>
          <w:p w14:paraId="6A09E2F7" w14:textId="77777777" w:rsidR="00F73A5C" w:rsidRPr="00FF1676" w:rsidRDefault="00F73A5C" w:rsidP="00857FB2">
            <w:pPr>
              <w:rPr>
                <w:rFonts w:asciiTheme="majorHAnsi" w:hAnsiTheme="majorHAnsi"/>
                <w:sz w:val="20"/>
                <w:szCs w:val="20"/>
              </w:rPr>
            </w:pPr>
          </w:p>
        </w:tc>
        <w:tc>
          <w:tcPr>
            <w:tcW w:w="338" w:type="dxa"/>
            <w:vAlign w:val="center"/>
          </w:tcPr>
          <w:p w14:paraId="185511DF" w14:textId="77777777" w:rsidR="00F73A5C" w:rsidRPr="00FF1676" w:rsidRDefault="00F73A5C" w:rsidP="00857FB2">
            <w:pPr>
              <w:rPr>
                <w:rFonts w:asciiTheme="majorHAnsi" w:hAnsiTheme="majorHAnsi"/>
                <w:sz w:val="20"/>
                <w:szCs w:val="20"/>
              </w:rPr>
            </w:pPr>
          </w:p>
        </w:tc>
        <w:tc>
          <w:tcPr>
            <w:tcW w:w="338" w:type="dxa"/>
            <w:vAlign w:val="center"/>
          </w:tcPr>
          <w:p w14:paraId="129B6052" w14:textId="77777777" w:rsidR="00F73A5C" w:rsidRPr="00FF1676" w:rsidRDefault="00F73A5C" w:rsidP="00857FB2">
            <w:pPr>
              <w:rPr>
                <w:rFonts w:asciiTheme="majorHAnsi" w:hAnsiTheme="majorHAnsi"/>
                <w:sz w:val="20"/>
                <w:szCs w:val="20"/>
              </w:rPr>
            </w:pPr>
          </w:p>
        </w:tc>
        <w:tc>
          <w:tcPr>
            <w:tcW w:w="2360" w:type="dxa"/>
          </w:tcPr>
          <w:p w14:paraId="6DCAE820" w14:textId="77777777" w:rsidR="00F73A5C" w:rsidRPr="00FF1676" w:rsidRDefault="00F73A5C" w:rsidP="00857FB2">
            <w:pPr>
              <w:rPr>
                <w:rFonts w:asciiTheme="majorHAnsi" w:hAnsiTheme="majorHAnsi"/>
                <w:sz w:val="20"/>
                <w:szCs w:val="20"/>
              </w:rPr>
            </w:pPr>
          </w:p>
        </w:tc>
        <w:tc>
          <w:tcPr>
            <w:tcW w:w="2500" w:type="dxa"/>
          </w:tcPr>
          <w:p w14:paraId="4E932478" w14:textId="77777777" w:rsidR="00F10D18" w:rsidRPr="00FF1676" w:rsidRDefault="00F10D18" w:rsidP="00F10D18">
            <w:pPr>
              <w:autoSpaceDE w:val="0"/>
              <w:autoSpaceDN w:val="0"/>
              <w:adjustRightInd w:val="0"/>
              <w:rPr>
                <w:rFonts w:asciiTheme="majorHAnsi" w:hAnsiTheme="majorHAnsi" w:cs="Arial"/>
                <w:sz w:val="20"/>
                <w:szCs w:val="20"/>
              </w:rPr>
            </w:pPr>
            <w:r w:rsidRPr="00FF1676">
              <w:rPr>
                <w:rFonts w:asciiTheme="majorHAnsi" w:hAnsiTheme="majorHAnsi" w:cs="Arial"/>
                <w:sz w:val="20"/>
                <w:szCs w:val="20"/>
              </w:rPr>
              <w:t>BO Fachspezifische und handlungsorientierte Zugänge zur Arbeits- und Berufswelt</w:t>
            </w:r>
          </w:p>
          <w:p w14:paraId="7DEAE90E" w14:textId="77777777" w:rsidR="00F10D18" w:rsidRPr="00FF1676" w:rsidRDefault="00F10D18" w:rsidP="00F10D18">
            <w:pPr>
              <w:autoSpaceDE w:val="0"/>
              <w:autoSpaceDN w:val="0"/>
              <w:adjustRightInd w:val="0"/>
              <w:rPr>
                <w:rFonts w:asciiTheme="majorHAnsi" w:hAnsiTheme="majorHAnsi" w:cs="Arial"/>
                <w:sz w:val="20"/>
                <w:szCs w:val="20"/>
              </w:rPr>
            </w:pPr>
            <w:r w:rsidRPr="00FF1676">
              <w:rPr>
                <w:rFonts w:asciiTheme="majorHAnsi" w:hAnsiTheme="majorHAnsi" w:cs="Arial"/>
                <w:sz w:val="20"/>
                <w:szCs w:val="20"/>
              </w:rPr>
              <w:t>MB Information und Wissen</w:t>
            </w:r>
          </w:p>
          <w:p w14:paraId="1C3818A0" w14:textId="37FBB9A5" w:rsidR="00F73A5C" w:rsidRPr="00FF1676" w:rsidRDefault="00F10D18" w:rsidP="00F10D18">
            <w:pPr>
              <w:autoSpaceDE w:val="0"/>
              <w:autoSpaceDN w:val="0"/>
              <w:adjustRightInd w:val="0"/>
              <w:rPr>
                <w:rFonts w:asciiTheme="majorHAnsi" w:hAnsiTheme="majorHAnsi" w:cs="Arial"/>
                <w:sz w:val="20"/>
                <w:szCs w:val="20"/>
              </w:rPr>
            </w:pPr>
            <w:r w:rsidRPr="00FF1676">
              <w:rPr>
                <w:rFonts w:asciiTheme="majorHAnsi" w:hAnsiTheme="majorHAnsi" w:cs="Arial"/>
                <w:sz w:val="20"/>
                <w:szCs w:val="20"/>
              </w:rPr>
              <w:t>PG Selbstregulation und Lernen</w:t>
            </w:r>
          </w:p>
        </w:tc>
      </w:tr>
      <w:tr w:rsidR="00C6017B" w:rsidRPr="00FF1676" w14:paraId="681B3FE6" w14:textId="77777777" w:rsidTr="00F73A5C">
        <w:trPr>
          <w:cantSplit/>
          <w:trHeight w:val="20"/>
        </w:trPr>
        <w:tc>
          <w:tcPr>
            <w:tcW w:w="4993" w:type="dxa"/>
          </w:tcPr>
          <w:p w14:paraId="5DFA477D" w14:textId="100F266F" w:rsidR="008B3B8B" w:rsidRPr="00FF1676" w:rsidRDefault="008B3B8B" w:rsidP="00BC697C">
            <w:pPr>
              <w:rPr>
                <w:rFonts w:asciiTheme="majorHAnsi" w:hAnsiTheme="majorHAnsi" w:cs="Arial"/>
                <w:sz w:val="20"/>
                <w:szCs w:val="20"/>
              </w:rPr>
            </w:pPr>
            <w:r w:rsidRPr="00FF1676">
              <w:rPr>
                <w:rFonts w:asciiTheme="majorHAnsi" w:hAnsiTheme="majorHAnsi" w:cs="Arial"/>
                <w:sz w:val="20"/>
                <w:szCs w:val="20"/>
              </w:rPr>
              <w:t>Texte kontextualisieren und werten</w:t>
            </w:r>
          </w:p>
          <w:p w14:paraId="7E819FC7" w14:textId="77777777" w:rsidR="00C6017B" w:rsidRPr="00FF1676" w:rsidRDefault="00BC697C" w:rsidP="00BC697C">
            <w:pPr>
              <w:rPr>
                <w:rFonts w:asciiTheme="majorHAnsi" w:hAnsiTheme="majorHAnsi" w:cs="Arial"/>
                <w:sz w:val="20"/>
                <w:szCs w:val="20"/>
              </w:rPr>
            </w:pPr>
            <w:r w:rsidRPr="00FF1676">
              <w:rPr>
                <w:rFonts w:asciiTheme="majorHAnsi" w:hAnsiTheme="majorHAnsi" w:cs="Arial"/>
                <w:sz w:val="20"/>
                <w:szCs w:val="20"/>
              </w:rPr>
              <w:t>(17) Texte unterschiedlicher Textsorten oder medialer Form eigenständig und aspektorientiert  vergleichen</w:t>
            </w:r>
          </w:p>
          <w:p w14:paraId="3ABF3856" w14:textId="7B4B73E2" w:rsidR="008A6501" w:rsidRPr="00FF1676" w:rsidRDefault="008A6501" w:rsidP="00F165A2">
            <w:pPr>
              <w:rPr>
                <w:rFonts w:asciiTheme="majorHAnsi" w:hAnsiTheme="majorHAnsi" w:cs="Arial"/>
                <w:sz w:val="20"/>
                <w:szCs w:val="20"/>
              </w:rPr>
            </w:pPr>
            <w:r w:rsidRPr="00FF1676">
              <w:rPr>
                <w:rFonts w:asciiTheme="majorHAnsi" w:hAnsiTheme="majorHAnsi" w:cs="Arial"/>
                <w:sz w:val="20"/>
                <w:szCs w:val="20"/>
              </w:rPr>
              <w:t>(19) das Publikationsmedium und den historischen Kontext von Sach- und Gebrauchstexten</w:t>
            </w:r>
            <w:r w:rsidR="00F165A2" w:rsidRPr="00FF1676">
              <w:rPr>
                <w:rFonts w:asciiTheme="majorHAnsi" w:hAnsiTheme="majorHAnsi" w:cs="Arial"/>
                <w:sz w:val="20"/>
                <w:szCs w:val="20"/>
              </w:rPr>
              <w:t xml:space="preserve"> </w:t>
            </w:r>
            <w:r w:rsidRPr="00FF1676">
              <w:rPr>
                <w:rFonts w:asciiTheme="majorHAnsi" w:hAnsiTheme="majorHAnsi" w:cs="Arial"/>
                <w:sz w:val="20"/>
                <w:szCs w:val="20"/>
              </w:rPr>
              <w:t>gezielt in ihr Textverstehen einbeziehen</w:t>
            </w:r>
          </w:p>
        </w:tc>
        <w:tc>
          <w:tcPr>
            <w:tcW w:w="2916" w:type="dxa"/>
          </w:tcPr>
          <w:p w14:paraId="54E118FA" w14:textId="65269F68" w:rsidR="00C6017B" w:rsidRPr="00FF1676" w:rsidRDefault="008A6501" w:rsidP="001909E0">
            <w:pPr>
              <w:autoSpaceDE w:val="0"/>
              <w:autoSpaceDN w:val="0"/>
              <w:adjustRightInd w:val="0"/>
              <w:rPr>
                <w:rFonts w:asciiTheme="majorHAnsi" w:hAnsiTheme="majorHAnsi" w:cs="Arial"/>
                <w:sz w:val="20"/>
                <w:szCs w:val="20"/>
              </w:rPr>
            </w:pPr>
            <w:r w:rsidRPr="00FF1676">
              <w:rPr>
                <w:rFonts w:asciiTheme="majorHAnsi" w:hAnsiTheme="majorHAnsi" w:cs="Arial"/>
                <w:sz w:val="20"/>
                <w:szCs w:val="20"/>
              </w:rPr>
              <w:t xml:space="preserve">MA &gt; </w:t>
            </w:r>
            <w:r w:rsidR="008425D0" w:rsidRPr="00FF1676">
              <w:rPr>
                <w:rFonts w:asciiTheme="majorHAnsi" w:hAnsiTheme="majorHAnsi" w:cs="Arial"/>
                <w:sz w:val="20"/>
                <w:szCs w:val="20"/>
              </w:rPr>
              <w:t>Medien beurteilen</w:t>
            </w:r>
          </w:p>
        </w:tc>
        <w:tc>
          <w:tcPr>
            <w:tcW w:w="338" w:type="dxa"/>
            <w:vAlign w:val="center"/>
          </w:tcPr>
          <w:p w14:paraId="5A881193" w14:textId="5043255A" w:rsidR="00C6017B" w:rsidRPr="00FF1676" w:rsidRDefault="00C6017B" w:rsidP="007677BE">
            <w:pPr>
              <w:rPr>
                <w:rFonts w:asciiTheme="majorHAnsi" w:hAnsiTheme="majorHAnsi"/>
                <w:sz w:val="20"/>
                <w:szCs w:val="20"/>
              </w:rPr>
            </w:pPr>
          </w:p>
        </w:tc>
        <w:tc>
          <w:tcPr>
            <w:tcW w:w="338" w:type="dxa"/>
            <w:vAlign w:val="center"/>
          </w:tcPr>
          <w:p w14:paraId="31171DAE" w14:textId="77777777" w:rsidR="00C6017B" w:rsidRPr="00FF1676" w:rsidRDefault="00C6017B" w:rsidP="007677BE">
            <w:pPr>
              <w:rPr>
                <w:rFonts w:asciiTheme="majorHAnsi" w:hAnsiTheme="majorHAnsi"/>
                <w:sz w:val="20"/>
                <w:szCs w:val="20"/>
              </w:rPr>
            </w:pPr>
          </w:p>
        </w:tc>
        <w:tc>
          <w:tcPr>
            <w:tcW w:w="338" w:type="dxa"/>
            <w:vAlign w:val="center"/>
          </w:tcPr>
          <w:p w14:paraId="5EDA578D" w14:textId="77777777" w:rsidR="00C6017B" w:rsidRPr="00FF1676" w:rsidRDefault="00C6017B" w:rsidP="007677BE">
            <w:pPr>
              <w:rPr>
                <w:rFonts w:asciiTheme="majorHAnsi" w:hAnsiTheme="majorHAnsi"/>
                <w:sz w:val="20"/>
                <w:szCs w:val="20"/>
              </w:rPr>
            </w:pPr>
          </w:p>
        </w:tc>
        <w:tc>
          <w:tcPr>
            <w:tcW w:w="338" w:type="dxa"/>
            <w:vAlign w:val="center"/>
          </w:tcPr>
          <w:p w14:paraId="795DB707" w14:textId="7CE66B7B" w:rsidR="00C6017B" w:rsidRPr="00FF1676" w:rsidRDefault="008A6501" w:rsidP="007677BE">
            <w:pPr>
              <w:rPr>
                <w:rFonts w:asciiTheme="majorHAnsi" w:hAnsiTheme="majorHAnsi"/>
                <w:sz w:val="20"/>
                <w:szCs w:val="20"/>
              </w:rPr>
            </w:pPr>
            <w:r w:rsidRPr="00FF1676">
              <w:rPr>
                <w:rFonts w:asciiTheme="majorHAnsi" w:hAnsiTheme="majorHAnsi"/>
                <w:sz w:val="20"/>
                <w:szCs w:val="20"/>
              </w:rPr>
              <w:t>X</w:t>
            </w:r>
          </w:p>
        </w:tc>
        <w:tc>
          <w:tcPr>
            <w:tcW w:w="338" w:type="dxa"/>
            <w:vAlign w:val="center"/>
          </w:tcPr>
          <w:p w14:paraId="1B437C95" w14:textId="77777777" w:rsidR="00C6017B" w:rsidRPr="00FF1676" w:rsidRDefault="00C6017B" w:rsidP="007677BE">
            <w:pPr>
              <w:rPr>
                <w:rFonts w:asciiTheme="majorHAnsi" w:hAnsiTheme="majorHAnsi"/>
                <w:sz w:val="20"/>
                <w:szCs w:val="20"/>
              </w:rPr>
            </w:pPr>
          </w:p>
        </w:tc>
        <w:tc>
          <w:tcPr>
            <w:tcW w:w="2360" w:type="dxa"/>
          </w:tcPr>
          <w:p w14:paraId="070F2F7B" w14:textId="0F948872" w:rsidR="00BD0083" w:rsidRPr="00FF1676" w:rsidRDefault="00BD0083" w:rsidP="00BD0083">
            <w:pPr>
              <w:rPr>
                <w:rFonts w:asciiTheme="majorHAnsi" w:hAnsiTheme="majorHAnsi"/>
                <w:sz w:val="20"/>
                <w:szCs w:val="20"/>
              </w:rPr>
            </w:pPr>
          </w:p>
        </w:tc>
        <w:tc>
          <w:tcPr>
            <w:tcW w:w="2500" w:type="dxa"/>
          </w:tcPr>
          <w:p w14:paraId="6C9D42DE" w14:textId="3041FE9D" w:rsidR="00C6017B" w:rsidRPr="00FF1676" w:rsidRDefault="008A6501" w:rsidP="00867788">
            <w:pPr>
              <w:autoSpaceDE w:val="0"/>
              <w:autoSpaceDN w:val="0"/>
              <w:adjustRightInd w:val="0"/>
              <w:rPr>
                <w:rFonts w:asciiTheme="majorHAnsi" w:hAnsiTheme="majorHAnsi" w:cs="Arial"/>
                <w:sz w:val="20"/>
                <w:szCs w:val="20"/>
              </w:rPr>
            </w:pPr>
            <w:r w:rsidRPr="00FF1676">
              <w:rPr>
                <w:rFonts w:asciiTheme="majorHAnsi" w:hAnsiTheme="majorHAnsi" w:cs="Arial"/>
                <w:sz w:val="20"/>
                <w:szCs w:val="20"/>
              </w:rPr>
              <w:t>MB Medienanalyse</w:t>
            </w:r>
          </w:p>
        </w:tc>
      </w:tr>
    </w:tbl>
    <w:p w14:paraId="786F4121" w14:textId="77777777" w:rsidR="00FC2CE6" w:rsidRDefault="00FC2CE6" w:rsidP="00FC2CE6">
      <w:pPr>
        <w:keepNext/>
        <w:keepLines/>
        <w:spacing w:before="40" w:after="0"/>
        <w:outlineLvl w:val="2"/>
        <w:rPr>
          <w:rFonts w:asciiTheme="majorHAnsi" w:eastAsiaTheme="majorEastAsia" w:hAnsiTheme="majorHAnsi" w:cstheme="majorBidi"/>
          <w:sz w:val="24"/>
          <w:szCs w:val="24"/>
        </w:rPr>
      </w:pPr>
    </w:p>
    <w:p w14:paraId="5F228260" w14:textId="3E1E7E9F" w:rsidR="00FC2CE6" w:rsidRPr="007677BE" w:rsidRDefault="00FC2CE6" w:rsidP="00FC2CE6">
      <w:pPr>
        <w:pStyle w:val="berschrift5"/>
      </w:pPr>
      <w:r>
        <w:t>Medien</w:t>
      </w:r>
      <w:r w:rsidRPr="007677BE">
        <w:t xml:space="preserve"> </w:t>
      </w:r>
      <w:r w:rsidR="008425D0">
        <w:rPr>
          <w:w w:val="95"/>
        </w:rPr>
        <w:t>(siehe BP Kap. 3.4</w:t>
      </w:r>
      <w:r>
        <w:rPr>
          <w:w w:val="95"/>
        </w:rPr>
        <w:t>.1.3)</w:t>
      </w:r>
    </w:p>
    <w:tbl>
      <w:tblPr>
        <w:tblStyle w:val="Tabellenraster"/>
        <w:tblW w:w="14459" w:type="dxa"/>
        <w:tblInd w:w="-5" w:type="dxa"/>
        <w:tblLayout w:type="fixed"/>
        <w:tblLook w:val="04A0" w:firstRow="1" w:lastRow="0" w:firstColumn="1" w:lastColumn="0" w:noHBand="0" w:noVBand="1"/>
      </w:tblPr>
      <w:tblGrid>
        <w:gridCol w:w="4993"/>
        <w:gridCol w:w="2916"/>
        <w:gridCol w:w="338"/>
        <w:gridCol w:w="338"/>
        <w:gridCol w:w="338"/>
        <w:gridCol w:w="338"/>
        <w:gridCol w:w="338"/>
        <w:gridCol w:w="2360"/>
        <w:gridCol w:w="2500"/>
      </w:tblGrid>
      <w:tr w:rsidR="00FC2CE6" w:rsidRPr="007677BE" w14:paraId="0C8714E3" w14:textId="77777777" w:rsidTr="00D00C87">
        <w:trPr>
          <w:cantSplit/>
          <w:trHeight w:val="737"/>
        </w:trPr>
        <w:tc>
          <w:tcPr>
            <w:tcW w:w="4993" w:type="dxa"/>
            <w:shd w:val="clear" w:color="auto" w:fill="FF9900"/>
            <w:vAlign w:val="center"/>
          </w:tcPr>
          <w:p w14:paraId="49F09296" w14:textId="77777777" w:rsidR="00FC2CE6" w:rsidRPr="007677BE" w:rsidRDefault="00FC2CE6" w:rsidP="00FC2CE6">
            <w:pPr>
              <w:spacing w:after="160" w:line="259" w:lineRule="auto"/>
              <w:rPr>
                <w:b/>
                <w:color w:val="FFFFFF" w:themeColor="background1"/>
              </w:rPr>
            </w:pPr>
            <w:r w:rsidRPr="007677BE">
              <w:rPr>
                <w:b/>
                <w:color w:val="FFFFFF" w:themeColor="background1"/>
              </w:rPr>
              <w:t>Bildungsplanbezug</w:t>
            </w:r>
          </w:p>
        </w:tc>
        <w:tc>
          <w:tcPr>
            <w:tcW w:w="2916" w:type="dxa"/>
            <w:shd w:val="clear" w:color="auto" w:fill="FF9900"/>
            <w:vAlign w:val="center"/>
          </w:tcPr>
          <w:p w14:paraId="2D346C0B" w14:textId="77777777" w:rsidR="00FC2CE6" w:rsidRPr="007677BE" w:rsidRDefault="00FC2CE6" w:rsidP="00FC2CE6">
            <w:pPr>
              <w:spacing w:after="160" w:line="259" w:lineRule="auto"/>
              <w:rPr>
                <w:b/>
                <w:color w:val="FFFFFF" w:themeColor="background1"/>
              </w:rPr>
            </w:pPr>
            <w:r w:rsidRPr="007677BE">
              <w:rPr>
                <w:b/>
                <w:color w:val="FFFFFF" w:themeColor="background1"/>
              </w:rPr>
              <w:t>Mögliche Unterrichtsideen</w:t>
            </w:r>
          </w:p>
        </w:tc>
        <w:tc>
          <w:tcPr>
            <w:tcW w:w="338" w:type="dxa"/>
            <w:shd w:val="clear" w:color="auto" w:fill="FF9900"/>
            <w:textDirection w:val="btLr"/>
          </w:tcPr>
          <w:p w14:paraId="4F21BCE2" w14:textId="77777777" w:rsidR="00FC2CE6" w:rsidRPr="007677BE" w:rsidRDefault="00FC2CE6" w:rsidP="00FC2CE6">
            <w:pPr>
              <w:spacing w:after="160" w:line="259" w:lineRule="auto"/>
              <w:ind w:left="113" w:right="113"/>
              <w:rPr>
                <w:b/>
                <w:color w:val="FFFFFF" w:themeColor="background1"/>
                <w:sz w:val="16"/>
                <w:szCs w:val="16"/>
              </w:rPr>
            </w:pPr>
            <w:r w:rsidRPr="007677BE">
              <w:rPr>
                <w:b/>
                <w:color w:val="FFFFFF" w:themeColor="background1"/>
                <w:sz w:val="16"/>
                <w:szCs w:val="16"/>
              </w:rPr>
              <w:t>I &amp; W</w:t>
            </w:r>
          </w:p>
        </w:tc>
        <w:tc>
          <w:tcPr>
            <w:tcW w:w="338" w:type="dxa"/>
            <w:shd w:val="clear" w:color="auto" w:fill="FF9900"/>
            <w:textDirection w:val="btLr"/>
          </w:tcPr>
          <w:p w14:paraId="5C58109A" w14:textId="77777777" w:rsidR="00FC2CE6" w:rsidRPr="007677BE" w:rsidRDefault="00FC2CE6" w:rsidP="00FC2CE6">
            <w:pPr>
              <w:spacing w:after="160" w:line="259" w:lineRule="auto"/>
              <w:ind w:left="113" w:right="113"/>
              <w:rPr>
                <w:b/>
                <w:color w:val="FFFFFF" w:themeColor="background1"/>
                <w:sz w:val="16"/>
                <w:szCs w:val="16"/>
              </w:rPr>
            </w:pPr>
            <w:r w:rsidRPr="007677BE">
              <w:rPr>
                <w:b/>
                <w:color w:val="FFFFFF" w:themeColor="background1"/>
                <w:sz w:val="16"/>
                <w:szCs w:val="16"/>
              </w:rPr>
              <w:t xml:space="preserve">K &amp; K </w:t>
            </w:r>
          </w:p>
        </w:tc>
        <w:tc>
          <w:tcPr>
            <w:tcW w:w="338" w:type="dxa"/>
            <w:shd w:val="clear" w:color="auto" w:fill="FF9900"/>
            <w:textDirection w:val="btLr"/>
          </w:tcPr>
          <w:p w14:paraId="3981D05E" w14:textId="77777777" w:rsidR="00FC2CE6" w:rsidRPr="007677BE" w:rsidRDefault="00FC2CE6" w:rsidP="00FC2CE6">
            <w:pPr>
              <w:spacing w:after="160" w:line="259" w:lineRule="auto"/>
              <w:ind w:left="113" w:right="113"/>
              <w:rPr>
                <w:b/>
                <w:color w:val="FFFFFF" w:themeColor="background1"/>
                <w:sz w:val="16"/>
                <w:szCs w:val="16"/>
              </w:rPr>
            </w:pPr>
            <w:r w:rsidRPr="007677BE">
              <w:rPr>
                <w:b/>
                <w:color w:val="FFFFFF" w:themeColor="background1"/>
                <w:sz w:val="16"/>
                <w:szCs w:val="16"/>
              </w:rPr>
              <w:t xml:space="preserve">P &amp; P </w:t>
            </w:r>
          </w:p>
        </w:tc>
        <w:tc>
          <w:tcPr>
            <w:tcW w:w="338" w:type="dxa"/>
            <w:shd w:val="clear" w:color="auto" w:fill="FF9900"/>
            <w:textDirection w:val="btLr"/>
          </w:tcPr>
          <w:p w14:paraId="4423799E" w14:textId="77777777" w:rsidR="00FC2CE6" w:rsidRPr="007677BE" w:rsidRDefault="00FC2CE6" w:rsidP="00FC2CE6">
            <w:pPr>
              <w:spacing w:after="160" w:line="259" w:lineRule="auto"/>
              <w:ind w:left="113" w:right="113"/>
              <w:rPr>
                <w:b/>
                <w:color w:val="FFFFFF" w:themeColor="background1"/>
                <w:sz w:val="16"/>
                <w:szCs w:val="16"/>
              </w:rPr>
            </w:pPr>
            <w:r w:rsidRPr="007677BE">
              <w:rPr>
                <w:b/>
                <w:color w:val="FFFFFF" w:themeColor="background1"/>
                <w:sz w:val="16"/>
                <w:szCs w:val="16"/>
              </w:rPr>
              <w:t>MA/-G</w:t>
            </w:r>
          </w:p>
        </w:tc>
        <w:tc>
          <w:tcPr>
            <w:tcW w:w="338" w:type="dxa"/>
            <w:shd w:val="clear" w:color="auto" w:fill="FF9900"/>
            <w:textDirection w:val="btLr"/>
          </w:tcPr>
          <w:p w14:paraId="1FFD8994" w14:textId="77777777" w:rsidR="00FC2CE6" w:rsidRPr="007677BE" w:rsidRDefault="00FC2CE6" w:rsidP="00FC2CE6">
            <w:pPr>
              <w:spacing w:after="160" w:line="259" w:lineRule="auto"/>
              <w:ind w:left="113" w:right="113"/>
              <w:rPr>
                <w:b/>
                <w:color w:val="FFFFFF" w:themeColor="background1"/>
                <w:sz w:val="16"/>
                <w:szCs w:val="16"/>
              </w:rPr>
            </w:pPr>
            <w:r w:rsidRPr="007677BE">
              <w:rPr>
                <w:b/>
                <w:color w:val="FFFFFF" w:themeColor="background1"/>
                <w:sz w:val="16"/>
                <w:szCs w:val="16"/>
              </w:rPr>
              <w:t>ITG</w:t>
            </w:r>
          </w:p>
        </w:tc>
        <w:tc>
          <w:tcPr>
            <w:tcW w:w="2360" w:type="dxa"/>
            <w:shd w:val="clear" w:color="auto" w:fill="FF9900"/>
            <w:vAlign w:val="center"/>
          </w:tcPr>
          <w:p w14:paraId="5C93AAD0" w14:textId="77777777" w:rsidR="00FC2CE6" w:rsidRPr="007677BE" w:rsidRDefault="00FC2CE6" w:rsidP="00FC2CE6">
            <w:pPr>
              <w:spacing w:after="160" w:line="259" w:lineRule="auto"/>
              <w:rPr>
                <w:b/>
                <w:color w:val="FFFFFF" w:themeColor="background1"/>
              </w:rPr>
            </w:pPr>
            <w:r w:rsidRPr="007677BE">
              <w:rPr>
                <w:b/>
                <w:color w:val="FFFFFF" w:themeColor="background1"/>
              </w:rPr>
              <w:t>Benötige Medien, z.B.</w:t>
            </w:r>
          </w:p>
        </w:tc>
        <w:tc>
          <w:tcPr>
            <w:tcW w:w="2500" w:type="dxa"/>
            <w:shd w:val="clear" w:color="auto" w:fill="FF9900"/>
            <w:vAlign w:val="center"/>
          </w:tcPr>
          <w:p w14:paraId="280CC24F" w14:textId="77777777" w:rsidR="00FC2CE6" w:rsidRPr="007677BE" w:rsidRDefault="00FC2CE6" w:rsidP="00FC2CE6">
            <w:pPr>
              <w:spacing w:after="160" w:line="259" w:lineRule="auto"/>
              <w:rPr>
                <w:b/>
                <w:color w:val="FFFFFF" w:themeColor="background1"/>
              </w:rPr>
            </w:pPr>
            <w:r w:rsidRPr="007677BE">
              <w:rPr>
                <w:b/>
                <w:color w:val="FFFFFF" w:themeColor="background1"/>
              </w:rPr>
              <w:t>Verweise auf andere Fächer/Leitperspektiven</w:t>
            </w:r>
          </w:p>
        </w:tc>
      </w:tr>
      <w:tr w:rsidR="008425D0" w:rsidRPr="00FF1676" w14:paraId="04DCC21E" w14:textId="77777777" w:rsidTr="00857FB2">
        <w:trPr>
          <w:cantSplit/>
          <w:trHeight w:val="20"/>
        </w:trPr>
        <w:tc>
          <w:tcPr>
            <w:tcW w:w="4993" w:type="dxa"/>
          </w:tcPr>
          <w:p w14:paraId="7439716F" w14:textId="5AC1B692" w:rsidR="008425D0" w:rsidRPr="00FF1676" w:rsidRDefault="008425D0" w:rsidP="00E71760">
            <w:pPr>
              <w:rPr>
                <w:rFonts w:asciiTheme="majorHAnsi" w:hAnsiTheme="majorHAnsi" w:cs="Arial"/>
                <w:sz w:val="20"/>
                <w:szCs w:val="20"/>
              </w:rPr>
            </w:pPr>
            <w:r w:rsidRPr="00FF1676">
              <w:rPr>
                <w:rFonts w:asciiTheme="majorHAnsi" w:hAnsiTheme="majorHAnsi" w:cs="Arial"/>
                <w:sz w:val="20"/>
                <w:szCs w:val="20"/>
              </w:rPr>
              <w:t>Medien kennen</w:t>
            </w:r>
          </w:p>
          <w:p w14:paraId="72C22C84" w14:textId="77777777" w:rsidR="00E71760" w:rsidRPr="00FF1676" w:rsidRDefault="008425D0" w:rsidP="00E71760">
            <w:pPr>
              <w:rPr>
                <w:rFonts w:asciiTheme="majorHAnsi" w:hAnsiTheme="majorHAnsi" w:cs="Arial"/>
                <w:sz w:val="20"/>
                <w:szCs w:val="20"/>
              </w:rPr>
            </w:pPr>
            <w:r w:rsidRPr="00FF1676">
              <w:rPr>
                <w:rFonts w:asciiTheme="majorHAnsi" w:hAnsiTheme="majorHAnsi" w:cs="Arial"/>
                <w:sz w:val="20"/>
                <w:szCs w:val="20"/>
              </w:rPr>
              <w:t xml:space="preserve">(1) verschiedene Medien unterscheiden, analysieren und die Ergebnisse der Analyse bei der Nutzung, Kritik und Gestaltung von </w:t>
            </w:r>
            <w:r w:rsidR="00E71760" w:rsidRPr="00FF1676">
              <w:rPr>
                <w:rFonts w:asciiTheme="majorHAnsi" w:hAnsiTheme="majorHAnsi" w:cs="Arial"/>
                <w:sz w:val="20"/>
                <w:szCs w:val="20"/>
              </w:rPr>
              <w:t>Medien sinnvoll berücksichtigen</w:t>
            </w:r>
          </w:p>
          <w:p w14:paraId="6CE474DC" w14:textId="59260E18" w:rsidR="008425D0" w:rsidRPr="00FF1676" w:rsidRDefault="00E71760" w:rsidP="00E71760">
            <w:pPr>
              <w:rPr>
                <w:rFonts w:asciiTheme="majorHAnsi" w:hAnsiTheme="majorHAnsi" w:cs="Arial"/>
                <w:sz w:val="20"/>
                <w:szCs w:val="20"/>
              </w:rPr>
            </w:pPr>
            <w:r w:rsidRPr="00FF1676">
              <w:rPr>
                <w:rFonts w:asciiTheme="majorHAnsi" w:hAnsiTheme="majorHAnsi" w:cs="Arial"/>
                <w:sz w:val="20"/>
                <w:szCs w:val="20"/>
              </w:rPr>
              <w:t>(2) Funktionen und Wirkungsabsichten von Medien unterscheiden, vergleichen und kritisch reflektieren</w:t>
            </w:r>
          </w:p>
        </w:tc>
        <w:tc>
          <w:tcPr>
            <w:tcW w:w="2916" w:type="dxa"/>
          </w:tcPr>
          <w:p w14:paraId="136415D5" w14:textId="61292D8C" w:rsidR="008425D0" w:rsidRPr="00FF1676" w:rsidRDefault="00F95991" w:rsidP="00E71760">
            <w:pPr>
              <w:rPr>
                <w:rFonts w:asciiTheme="majorHAnsi" w:hAnsiTheme="majorHAnsi" w:cs="Arial"/>
                <w:sz w:val="20"/>
                <w:szCs w:val="20"/>
              </w:rPr>
            </w:pPr>
            <w:r>
              <w:rPr>
                <w:rFonts w:asciiTheme="majorHAnsi" w:hAnsiTheme="majorHAnsi" w:cs="Arial"/>
                <w:sz w:val="20"/>
                <w:szCs w:val="20"/>
              </w:rPr>
              <w:t>MA &gt; Medien beurteilen &gt; Glaubwürdigkeit einschätzen, Monopolstellung der Anbieter, Wirkung</w:t>
            </w:r>
          </w:p>
        </w:tc>
        <w:tc>
          <w:tcPr>
            <w:tcW w:w="338" w:type="dxa"/>
            <w:vAlign w:val="center"/>
          </w:tcPr>
          <w:p w14:paraId="01A6543D" w14:textId="77777777" w:rsidR="008425D0" w:rsidRPr="00FF1676" w:rsidRDefault="008425D0" w:rsidP="008425D0">
            <w:pPr>
              <w:rPr>
                <w:rFonts w:asciiTheme="majorHAnsi" w:hAnsiTheme="majorHAnsi" w:cs="Arial"/>
                <w:sz w:val="20"/>
                <w:szCs w:val="20"/>
              </w:rPr>
            </w:pPr>
          </w:p>
        </w:tc>
        <w:tc>
          <w:tcPr>
            <w:tcW w:w="338" w:type="dxa"/>
            <w:vAlign w:val="center"/>
          </w:tcPr>
          <w:p w14:paraId="64FA630D" w14:textId="77777777" w:rsidR="008425D0" w:rsidRPr="00FF1676" w:rsidRDefault="008425D0" w:rsidP="008425D0">
            <w:pPr>
              <w:rPr>
                <w:rFonts w:asciiTheme="majorHAnsi" w:hAnsiTheme="majorHAnsi" w:cs="Arial"/>
                <w:sz w:val="20"/>
                <w:szCs w:val="20"/>
              </w:rPr>
            </w:pPr>
          </w:p>
        </w:tc>
        <w:tc>
          <w:tcPr>
            <w:tcW w:w="338" w:type="dxa"/>
            <w:vAlign w:val="center"/>
          </w:tcPr>
          <w:p w14:paraId="74B6E115" w14:textId="77777777" w:rsidR="008425D0" w:rsidRPr="00FF1676" w:rsidRDefault="008425D0" w:rsidP="008425D0">
            <w:pPr>
              <w:rPr>
                <w:rFonts w:asciiTheme="majorHAnsi" w:hAnsiTheme="majorHAnsi" w:cs="Arial"/>
                <w:sz w:val="20"/>
                <w:szCs w:val="20"/>
              </w:rPr>
            </w:pPr>
          </w:p>
        </w:tc>
        <w:tc>
          <w:tcPr>
            <w:tcW w:w="338" w:type="dxa"/>
            <w:vAlign w:val="center"/>
          </w:tcPr>
          <w:p w14:paraId="26E5D57F" w14:textId="40EE8FB4" w:rsidR="008425D0" w:rsidRPr="00FF1676" w:rsidRDefault="00E71760" w:rsidP="008425D0">
            <w:pPr>
              <w:rPr>
                <w:rFonts w:asciiTheme="majorHAnsi" w:hAnsiTheme="majorHAnsi" w:cs="Arial"/>
                <w:sz w:val="20"/>
                <w:szCs w:val="20"/>
              </w:rPr>
            </w:pPr>
            <w:r w:rsidRPr="00FF1676">
              <w:rPr>
                <w:rFonts w:asciiTheme="majorHAnsi" w:hAnsiTheme="majorHAnsi" w:cs="Arial"/>
                <w:sz w:val="20"/>
                <w:szCs w:val="20"/>
              </w:rPr>
              <w:t>x</w:t>
            </w:r>
          </w:p>
        </w:tc>
        <w:tc>
          <w:tcPr>
            <w:tcW w:w="338" w:type="dxa"/>
            <w:vAlign w:val="center"/>
          </w:tcPr>
          <w:p w14:paraId="5A3C2E25" w14:textId="77777777" w:rsidR="008425D0" w:rsidRPr="00FF1676" w:rsidRDefault="008425D0" w:rsidP="008425D0">
            <w:pPr>
              <w:rPr>
                <w:rFonts w:asciiTheme="majorHAnsi" w:hAnsiTheme="majorHAnsi" w:cs="Arial"/>
                <w:sz w:val="20"/>
                <w:szCs w:val="20"/>
              </w:rPr>
            </w:pPr>
          </w:p>
        </w:tc>
        <w:tc>
          <w:tcPr>
            <w:tcW w:w="2360" w:type="dxa"/>
          </w:tcPr>
          <w:p w14:paraId="51C32672" w14:textId="77777777" w:rsidR="008425D0" w:rsidRPr="00FF1676" w:rsidRDefault="008425D0" w:rsidP="008425D0">
            <w:pPr>
              <w:rPr>
                <w:rFonts w:asciiTheme="majorHAnsi" w:hAnsiTheme="majorHAnsi" w:cs="Arial"/>
                <w:sz w:val="20"/>
                <w:szCs w:val="20"/>
              </w:rPr>
            </w:pPr>
          </w:p>
        </w:tc>
        <w:tc>
          <w:tcPr>
            <w:tcW w:w="2500" w:type="dxa"/>
          </w:tcPr>
          <w:p w14:paraId="1BFA104C" w14:textId="77777777" w:rsidR="008425D0" w:rsidRPr="00FF1676" w:rsidRDefault="008425D0" w:rsidP="00E71760">
            <w:pPr>
              <w:rPr>
                <w:rFonts w:asciiTheme="majorHAnsi" w:hAnsiTheme="majorHAnsi" w:cs="Arial"/>
                <w:sz w:val="20"/>
                <w:szCs w:val="20"/>
              </w:rPr>
            </w:pPr>
            <w:r w:rsidRPr="00FF1676">
              <w:rPr>
                <w:rFonts w:asciiTheme="majorHAnsi" w:hAnsiTheme="majorHAnsi" w:cs="Arial"/>
                <w:sz w:val="20"/>
                <w:szCs w:val="20"/>
              </w:rPr>
              <w:t>BNE Demokratiefähigkeit MB Medienanalyse; Mediengesellschaft</w:t>
            </w:r>
          </w:p>
          <w:p w14:paraId="3BF4A572" w14:textId="77777777" w:rsidR="00E71760" w:rsidRPr="00FF1676" w:rsidRDefault="008425D0" w:rsidP="00E71760">
            <w:pPr>
              <w:rPr>
                <w:rFonts w:asciiTheme="majorHAnsi" w:hAnsiTheme="majorHAnsi" w:cs="Arial"/>
                <w:sz w:val="20"/>
                <w:szCs w:val="20"/>
              </w:rPr>
            </w:pPr>
            <w:r w:rsidRPr="00FF1676">
              <w:rPr>
                <w:rFonts w:asciiTheme="majorHAnsi" w:hAnsiTheme="majorHAnsi" w:cs="Arial"/>
                <w:sz w:val="20"/>
                <w:szCs w:val="20"/>
              </w:rPr>
              <w:t>VB Medien als Einflussfaktoren</w:t>
            </w:r>
            <w:r w:rsidR="00E71760" w:rsidRPr="00FF1676">
              <w:rPr>
                <w:rFonts w:asciiTheme="majorHAnsi" w:hAnsiTheme="majorHAnsi" w:cs="Arial"/>
                <w:sz w:val="20"/>
                <w:szCs w:val="20"/>
              </w:rPr>
              <w:t xml:space="preserve"> </w:t>
            </w:r>
          </w:p>
          <w:p w14:paraId="46A6B78F" w14:textId="301DC8E5" w:rsidR="008425D0" w:rsidRPr="00FF1676" w:rsidRDefault="008425D0" w:rsidP="00E71760">
            <w:pPr>
              <w:rPr>
                <w:rFonts w:asciiTheme="majorHAnsi" w:hAnsiTheme="majorHAnsi" w:cs="Arial"/>
                <w:sz w:val="20"/>
                <w:szCs w:val="20"/>
              </w:rPr>
            </w:pPr>
          </w:p>
        </w:tc>
      </w:tr>
      <w:tr w:rsidR="008425D0" w:rsidRPr="00FF1676" w14:paraId="19343FE2" w14:textId="77777777" w:rsidTr="00857FB2">
        <w:trPr>
          <w:cantSplit/>
          <w:trHeight w:val="20"/>
        </w:trPr>
        <w:tc>
          <w:tcPr>
            <w:tcW w:w="4993" w:type="dxa"/>
          </w:tcPr>
          <w:p w14:paraId="2D14CA77" w14:textId="11A7FE31" w:rsidR="008425D0" w:rsidRPr="00FF1676" w:rsidRDefault="008425D0" w:rsidP="008425D0">
            <w:pPr>
              <w:rPr>
                <w:rFonts w:asciiTheme="majorHAnsi" w:hAnsiTheme="majorHAnsi" w:cs="Arial"/>
                <w:sz w:val="20"/>
                <w:szCs w:val="20"/>
              </w:rPr>
            </w:pPr>
            <w:r w:rsidRPr="00FF1676">
              <w:rPr>
                <w:rFonts w:asciiTheme="majorHAnsi" w:hAnsiTheme="majorHAnsi" w:cs="Arial"/>
                <w:sz w:val="20"/>
                <w:szCs w:val="20"/>
              </w:rPr>
              <w:t>Medien nutzen</w:t>
            </w:r>
          </w:p>
          <w:p w14:paraId="75372E86" w14:textId="5485D3A2" w:rsidR="008425D0" w:rsidRPr="00FF1676" w:rsidRDefault="008425D0" w:rsidP="008425D0">
            <w:pPr>
              <w:rPr>
                <w:rFonts w:asciiTheme="majorHAnsi" w:hAnsiTheme="majorHAnsi" w:cs="Arial"/>
                <w:sz w:val="20"/>
                <w:szCs w:val="20"/>
              </w:rPr>
            </w:pPr>
            <w:r w:rsidRPr="00FF1676">
              <w:rPr>
                <w:rFonts w:asciiTheme="majorHAnsi" w:hAnsiTheme="majorHAnsi" w:cs="Arial"/>
                <w:sz w:val="20"/>
                <w:szCs w:val="20"/>
              </w:rPr>
              <w:t>(3) sich selbstständig in unterschiedlichen Medienangeboten und Medienformaten orientieren und diese gezielt und reflektiert nutzen</w:t>
            </w:r>
          </w:p>
          <w:p w14:paraId="23644955" w14:textId="3C185709" w:rsidR="008425D0" w:rsidRPr="00FF1676" w:rsidRDefault="00E71760" w:rsidP="008425D0">
            <w:pPr>
              <w:rPr>
                <w:rFonts w:asciiTheme="majorHAnsi" w:hAnsiTheme="majorHAnsi" w:cs="Arial"/>
                <w:sz w:val="20"/>
                <w:szCs w:val="20"/>
              </w:rPr>
            </w:pPr>
            <w:r w:rsidRPr="00FF1676">
              <w:rPr>
                <w:rFonts w:asciiTheme="majorHAnsi" w:hAnsiTheme="majorHAnsi" w:cs="Arial"/>
                <w:sz w:val="20"/>
                <w:szCs w:val="20"/>
              </w:rPr>
              <w:t>(4) selbstständig verschiedene mediale Quellen zu Recherchezwecken nutzen, Informationen  bewerten, aufbereiten und kritisch hinterfragen; dabei auch komplexe Suchstrategien anwenden</w:t>
            </w:r>
          </w:p>
        </w:tc>
        <w:tc>
          <w:tcPr>
            <w:tcW w:w="2916" w:type="dxa"/>
          </w:tcPr>
          <w:p w14:paraId="595E023E" w14:textId="03C52FA7" w:rsidR="008425D0" w:rsidRPr="00FF1676" w:rsidRDefault="00F95991" w:rsidP="008425D0">
            <w:pPr>
              <w:rPr>
                <w:rFonts w:asciiTheme="majorHAnsi" w:hAnsiTheme="majorHAnsi" w:cs="Arial"/>
                <w:sz w:val="20"/>
                <w:szCs w:val="20"/>
              </w:rPr>
            </w:pPr>
            <w:r>
              <w:rPr>
                <w:rFonts w:asciiTheme="majorHAnsi" w:hAnsiTheme="majorHAnsi" w:cs="Arial"/>
                <w:sz w:val="20"/>
                <w:szCs w:val="20"/>
              </w:rPr>
              <w:t>MG &gt; Medienkonsum</w:t>
            </w:r>
          </w:p>
        </w:tc>
        <w:tc>
          <w:tcPr>
            <w:tcW w:w="338" w:type="dxa"/>
            <w:vAlign w:val="center"/>
          </w:tcPr>
          <w:p w14:paraId="0688DF7D" w14:textId="23F7881C" w:rsidR="008425D0" w:rsidRPr="00FF1676" w:rsidRDefault="00E71760" w:rsidP="008425D0">
            <w:pPr>
              <w:rPr>
                <w:rFonts w:asciiTheme="majorHAnsi" w:hAnsiTheme="majorHAnsi" w:cs="Arial"/>
                <w:sz w:val="20"/>
                <w:szCs w:val="20"/>
              </w:rPr>
            </w:pPr>
            <w:r w:rsidRPr="00FF1676">
              <w:rPr>
                <w:rFonts w:asciiTheme="majorHAnsi" w:hAnsiTheme="majorHAnsi" w:cs="Arial"/>
                <w:sz w:val="20"/>
                <w:szCs w:val="20"/>
              </w:rPr>
              <w:t>x</w:t>
            </w:r>
          </w:p>
        </w:tc>
        <w:tc>
          <w:tcPr>
            <w:tcW w:w="338" w:type="dxa"/>
            <w:vAlign w:val="center"/>
          </w:tcPr>
          <w:p w14:paraId="4BF28584" w14:textId="77777777" w:rsidR="008425D0" w:rsidRPr="00FF1676" w:rsidRDefault="008425D0" w:rsidP="008425D0">
            <w:pPr>
              <w:rPr>
                <w:rFonts w:asciiTheme="majorHAnsi" w:hAnsiTheme="majorHAnsi" w:cs="Arial"/>
                <w:sz w:val="20"/>
                <w:szCs w:val="20"/>
              </w:rPr>
            </w:pPr>
          </w:p>
        </w:tc>
        <w:tc>
          <w:tcPr>
            <w:tcW w:w="338" w:type="dxa"/>
            <w:vAlign w:val="center"/>
          </w:tcPr>
          <w:p w14:paraId="31F90141" w14:textId="6B0ADCCE" w:rsidR="008425D0" w:rsidRPr="00FF1676" w:rsidRDefault="00E71760" w:rsidP="008425D0">
            <w:pPr>
              <w:rPr>
                <w:rFonts w:asciiTheme="majorHAnsi" w:hAnsiTheme="majorHAnsi" w:cs="Arial"/>
                <w:sz w:val="20"/>
                <w:szCs w:val="20"/>
              </w:rPr>
            </w:pPr>
            <w:r w:rsidRPr="00FF1676">
              <w:rPr>
                <w:rFonts w:asciiTheme="majorHAnsi" w:hAnsiTheme="majorHAnsi" w:cs="Arial"/>
                <w:sz w:val="20"/>
                <w:szCs w:val="20"/>
              </w:rPr>
              <w:t>x</w:t>
            </w:r>
          </w:p>
        </w:tc>
        <w:tc>
          <w:tcPr>
            <w:tcW w:w="338" w:type="dxa"/>
            <w:vAlign w:val="center"/>
          </w:tcPr>
          <w:p w14:paraId="38B1EE75" w14:textId="6A2D6865" w:rsidR="008425D0" w:rsidRPr="00FF1676" w:rsidRDefault="00E71760" w:rsidP="008425D0">
            <w:pPr>
              <w:rPr>
                <w:rFonts w:asciiTheme="majorHAnsi" w:hAnsiTheme="majorHAnsi" w:cs="Arial"/>
                <w:sz w:val="20"/>
                <w:szCs w:val="20"/>
              </w:rPr>
            </w:pPr>
            <w:r w:rsidRPr="00FF1676">
              <w:rPr>
                <w:rFonts w:asciiTheme="majorHAnsi" w:hAnsiTheme="majorHAnsi" w:cs="Arial"/>
                <w:sz w:val="20"/>
                <w:szCs w:val="20"/>
              </w:rPr>
              <w:t>x</w:t>
            </w:r>
          </w:p>
        </w:tc>
        <w:tc>
          <w:tcPr>
            <w:tcW w:w="338" w:type="dxa"/>
            <w:vAlign w:val="center"/>
          </w:tcPr>
          <w:p w14:paraId="1D15E229" w14:textId="77777777" w:rsidR="008425D0" w:rsidRPr="00FF1676" w:rsidRDefault="008425D0" w:rsidP="008425D0">
            <w:pPr>
              <w:rPr>
                <w:rFonts w:asciiTheme="majorHAnsi" w:hAnsiTheme="majorHAnsi" w:cs="Arial"/>
                <w:sz w:val="20"/>
                <w:szCs w:val="20"/>
              </w:rPr>
            </w:pPr>
          </w:p>
        </w:tc>
        <w:tc>
          <w:tcPr>
            <w:tcW w:w="2360" w:type="dxa"/>
          </w:tcPr>
          <w:p w14:paraId="3EC1BA56" w14:textId="4C194300" w:rsidR="00F95991" w:rsidRDefault="00EA7DB9" w:rsidP="00F95991">
            <w:pPr>
              <w:autoSpaceDE w:val="0"/>
              <w:autoSpaceDN w:val="0"/>
              <w:adjustRightInd w:val="0"/>
              <w:rPr>
                <w:rFonts w:asciiTheme="majorHAnsi" w:hAnsiTheme="majorHAnsi" w:cs="Arial"/>
                <w:sz w:val="20"/>
                <w:szCs w:val="20"/>
              </w:rPr>
            </w:pPr>
            <w:r>
              <w:rPr>
                <w:rFonts w:asciiTheme="majorHAnsi" w:hAnsiTheme="majorHAnsi" w:cs="Arial"/>
                <w:sz w:val="20"/>
                <w:szCs w:val="20"/>
              </w:rPr>
              <w:t>SESAM</w:t>
            </w:r>
            <w:r w:rsidR="00F95991">
              <w:rPr>
                <w:rFonts w:asciiTheme="majorHAnsi" w:hAnsiTheme="majorHAnsi" w:cs="Arial"/>
                <w:sz w:val="20"/>
                <w:szCs w:val="20"/>
              </w:rPr>
              <w:t xml:space="preserve"> Medien Thema: </w:t>
            </w:r>
          </w:p>
          <w:p w14:paraId="6B9208B2" w14:textId="29165693" w:rsidR="008425D0" w:rsidRPr="00FF1676" w:rsidRDefault="00776CD6" w:rsidP="00F95991">
            <w:pPr>
              <w:rPr>
                <w:rFonts w:asciiTheme="majorHAnsi" w:hAnsiTheme="majorHAnsi" w:cs="Arial"/>
                <w:sz w:val="20"/>
                <w:szCs w:val="20"/>
              </w:rPr>
            </w:pPr>
            <w:hyperlink r:id="rId65" w:history="1">
              <w:r w:rsidR="00F95991" w:rsidRPr="00D77F56">
                <w:rPr>
                  <w:rStyle w:val="Hyperlink"/>
                  <w:rFonts w:asciiTheme="majorHAnsi" w:hAnsiTheme="majorHAnsi" w:cs="Arial"/>
                  <w:sz w:val="20"/>
                  <w:szCs w:val="20"/>
                </w:rPr>
                <w:t>„Medienkonsum“</w:t>
              </w:r>
            </w:hyperlink>
          </w:p>
        </w:tc>
        <w:tc>
          <w:tcPr>
            <w:tcW w:w="2500" w:type="dxa"/>
          </w:tcPr>
          <w:p w14:paraId="293BF297" w14:textId="77777777" w:rsidR="008425D0" w:rsidRPr="00FF1676" w:rsidRDefault="008425D0" w:rsidP="008425D0">
            <w:pPr>
              <w:rPr>
                <w:rFonts w:asciiTheme="majorHAnsi" w:hAnsiTheme="majorHAnsi" w:cs="Arial"/>
                <w:sz w:val="20"/>
                <w:szCs w:val="20"/>
              </w:rPr>
            </w:pPr>
            <w:r w:rsidRPr="00FF1676">
              <w:rPr>
                <w:rFonts w:asciiTheme="majorHAnsi" w:hAnsiTheme="majorHAnsi" w:cs="Arial"/>
                <w:sz w:val="20"/>
                <w:szCs w:val="20"/>
              </w:rPr>
              <w:t xml:space="preserve">BO Fachspezifische und handlungsorientierte Zugänge zur Arbeits- und Berufswelt </w:t>
            </w:r>
          </w:p>
          <w:p w14:paraId="31744EA2" w14:textId="77777777" w:rsidR="008425D0" w:rsidRPr="00FF1676" w:rsidRDefault="008425D0" w:rsidP="008425D0">
            <w:pPr>
              <w:rPr>
                <w:rFonts w:asciiTheme="majorHAnsi" w:hAnsiTheme="majorHAnsi" w:cs="Arial"/>
                <w:sz w:val="20"/>
                <w:szCs w:val="20"/>
              </w:rPr>
            </w:pPr>
            <w:r w:rsidRPr="00FF1676">
              <w:rPr>
                <w:rFonts w:asciiTheme="majorHAnsi" w:hAnsiTheme="majorHAnsi" w:cs="Arial"/>
                <w:sz w:val="20"/>
                <w:szCs w:val="20"/>
              </w:rPr>
              <w:t xml:space="preserve">MB Information und Wissen; Medienanalyse; Produktion und Präsentation </w:t>
            </w:r>
          </w:p>
          <w:p w14:paraId="13D4F8F4" w14:textId="77777777" w:rsidR="008425D0" w:rsidRPr="00FF1676" w:rsidRDefault="008425D0" w:rsidP="008425D0">
            <w:pPr>
              <w:rPr>
                <w:rFonts w:asciiTheme="majorHAnsi" w:hAnsiTheme="majorHAnsi" w:cs="Arial"/>
                <w:sz w:val="20"/>
                <w:szCs w:val="20"/>
              </w:rPr>
            </w:pPr>
            <w:r w:rsidRPr="00FF1676">
              <w:rPr>
                <w:rFonts w:asciiTheme="majorHAnsi" w:hAnsiTheme="majorHAnsi" w:cs="Arial"/>
                <w:sz w:val="20"/>
                <w:szCs w:val="20"/>
              </w:rPr>
              <w:t>PG Selbstregulation und Lernen</w:t>
            </w:r>
          </w:p>
          <w:p w14:paraId="5C6491A5" w14:textId="1C5CCFAC" w:rsidR="008425D0" w:rsidRPr="00FF1676" w:rsidRDefault="008425D0" w:rsidP="008425D0">
            <w:pPr>
              <w:rPr>
                <w:rFonts w:asciiTheme="majorHAnsi" w:hAnsiTheme="majorHAnsi" w:cs="Arial"/>
                <w:sz w:val="20"/>
                <w:szCs w:val="20"/>
              </w:rPr>
            </w:pPr>
            <w:r w:rsidRPr="00FF1676">
              <w:rPr>
                <w:rFonts w:asciiTheme="majorHAnsi" w:hAnsiTheme="majorHAnsi" w:cs="Arial"/>
                <w:sz w:val="20"/>
                <w:szCs w:val="20"/>
              </w:rPr>
              <w:t>BK 3.4.4.1 Medien</w:t>
            </w:r>
          </w:p>
        </w:tc>
      </w:tr>
      <w:tr w:rsidR="008B3B8B" w:rsidRPr="00FF1676" w14:paraId="2F63EC71" w14:textId="77777777" w:rsidTr="00857FB2">
        <w:trPr>
          <w:trHeight w:val="20"/>
        </w:trPr>
        <w:tc>
          <w:tcPr>
            <w:tcW w:w="4993" w:type="dxa"/>
          </w:tcPr>
          <w:p w14:paraId="23BADF2F" w14:textId="5310E105" w:rsidR="008425D0" w:rsidRPr="00FF1676" w:rsidRDefault="008425D0" w:rsidP="008425D0">
            <w:pPr>
              <w:rPr>
                <w:rFonts w:asciiTheme="majorHAnsi" w:hAnsiTheme="majorHAnsi" w:cs="Arial"/>
                <w:sz w:val="20"/>
                <w:szCs w:val="20"/>
              </w:rPr>
            </w:pPr>
            <w:r w:rsidRPr="00FF1676">
              <w:rPr>
                <w:rFonts w:asciiTheme="majorHAnsi" w:hAnsiTheme="majorHAnsi" w:cs="Arial"/>
                <w:sz w:val="20"/>
                <w:szCs w:val="20"/>
              </w:rPr>
              <w:t>Medien gestalten</w:t>
            </w:r>
          </w:p>
          <w:p w14:paraId="52DFFDF9" w14:textId="77777777" w:rsidR="008425D0" w:rsidRPr="00FF1676" w:rsidRDefault="008425D0" w:rsidP="008425D0">
            <w:pPr>
              <w:rPr>
                <w:rFonts w:asciiTheme="majorHAnsi" w:hAnsiTheme="majorHAnsi" w:cs="Arial"/>
                <w:sz w:val="20"/>
                <w:szCs w:val="20"/>
              </w:rPr>
            </w:pPr>
            <w:r w:rsidRPr="00FF1676">
              <w:rPr>
                <w:rFonts w:asciiTheme="majorHAnsi" w:hAnsiTheme="majorHAnsi" w:cs="Arial"/>
                <w:sz w:val="20"/>
                <w:szCs w:val="20"/>
              </w:rPr>
              <w:t>(6) Texte zur Veröffentlichung in unterschiedlichen Medien gestalten und ihre Gestaltungsentscheidungen</w:t>
            </w:r>
          </w:p>
          <w:p w14:paraId="7230AA25" w14:textId="761F2427" w:rsidR="008425D0" w:rsidRPr="00FF1676" w:rsidRDefault="008425D0" w:rsidP="008425D0">
            <w:pPr>
              <w:rPr>
                <w:rFonts w:asciiTheme="majorHAnsi" w:hAnsiTheme="majorHAnsi" w:cs="Arial"/>
                <w:sz w:val="20"/>
                <w:szCs w:val="20"/>
              </w:rPr>
            </w:pPr>
            <w:r w:rsidRPr="00FF1676">
              <w:rPr>
                <w:rFonts w:asciiTheme="majorHAnsi" w:hAnsiTheme="majorHAnsi" w:cs="Arial"/>
                <w:sz w:val="20"/>
                <w:szCs w:val="20"/>
              </w:rPr>
              <w:t>erläutern</w:t>
            </w:r>
          </w:p>
          <w:p w14:paraId="186BD77A" w14:textId="5E419523" w:rsidR="008B3B8B" w:rsidRPr="00FF1676" w:rsidRDefault="008425D0" w:rsidP="008425D0">
            <w:pPr>
              <w:rPr>
                <w:rFonts w:asciiTheme="majorHAnsi" w:hAnsiTheme="majorHAnsi" w:cs="Arial"/>
                <w:sz w:val="20"/>
                <w:szCs w:val="20"/>
              </w:rPr>
            </w:pPr>
            <w:r w:rsidRPr="00FF1676">
              <w:rPr>
                <w:rFonts w:asciiTheme="majorHAnsi" w:hAnsiTheme="majorHAnsi" w:cs="Arial"/>
                <w:sz w:val="20"/>
                <w:szCs w:val="20"/>
              </w:rPr>
              <w:t>(7) in medialen Kommunikationssituationen eigene Beiträge adressatenbezogen sowie format- und situationsgerecht erstellen und die eigenen sowie alternative Gestalt</w:t>
            </w:r>
            <w:r w:rsidR="00E71760" w:rsidRPr="00FF1676">
              <w:rPr>
                <w:rFonts w:asciiTheme="majorHAnsi" w:hAnsiTheme="majorHAnsi" w:cs="Arial"/>
                <w:sz w:val="20"/>
                <w:szCs w:val="20"/>
              </w:rPr>
              <w:t>ungsentscheidungen reflektieren</w:t>
            </w:r>
          </w:p>
        </w:tc>
        <w:tc>
          <w:tcPr>
            <w:tcW w:w="2916" w:type="dxa"/>
          </w:tcPr>
          <w:p w14:paraId="7C362089" w14:textId="2562FC6B" w:rsidR="008B3B8B" w:rsidRPr="00FF1676" w:rsidRDefault="00832150" w:rsidP="008425D0">
            <w:pPr>
              <w:rPr>
                <w:rFonts w:asciiTheme="majorHAnsi" w:hAnsiTheme="majorHAnsi" w:cs="Arial"/>
                <w:sz w:val="20"/>
                <w:szCs w:val="20"/>
              </w:rPr>
            </w:pPr>
            <w:r>
              <w:rPr>
                <w:rFonts w:asciiTheme="majorHAnsi" w:hAnsiTheme="majorHAnsi" w:cs="Arial"/>
                <w:sz w:val="20"/>
                <w:szCs w:val="20"/>
              </w:rPr>
              <w:t>P&amp;P &gt; Rechtliche Grundlagen, Lizenzfreier Content</w:t>
            </w:r>
          </w:p>
        </w:tc>
        <w:tc>
          <w:tcPr>
            <w:tcW w:w="338" w:type="dxa"/>
          </w:tcPr>
          <w:p w14:paraId="438B10F8" w14:textId="77777777" w:rsidR="008B3B8B" w:rsidRPr="00FF1676" w:rsidRDefault="008B3B8B" w:rsidP="00857FB2">
            <w:pPr>
              <w:rPr>
                <w:rFonts w:asciiTheme="majorHAnsi" w:hAnsiTheme="majorHAnsi" w:cs="Arial"/>
                <w:sz w:val="20"/>
                <w:szCs w:val="20"/>
              </w:rPr>
            </w:pPr>
          </w:p>
        </w:tc>
        <w:tc>
          <w:tcPr>
            <w:tcW w:w="338" w:type="dxa"/>
          </w:tcPr>
          <w:p w14:paraId="4916D4D5" w14:textId="15033FDA" w:rsidR="008B3B8B" w:rsidRPr="00FF1676" w:rsidRDefault="00E71760" w:rsidP="00857FB2">
            <w:pPr>
              <w:rPr>
                <w:rFonts w:asciiTheme="majorHAnsi" w:hAnsiTheme="majorHAnsi" w:cs="Arial"/>
                <w:sz w:val="20"/>
                <w:szCs w:val="20"/>
              </w:rPr>
            </w:pPr>
            <w:r w:rsidRPr="00FF1676">
              <w:rPr>
                <w:rFonts w:asciiTheme="majorHAnsi" w:hAnsiTheme="majorHAnsi" w:cs="Arial"/>
                <w:sz w:val="20"/>
                <w:szCs w:val="20"/>
              </w:rPr>
              <w:t>x</w:t>
            </w:r>
          </w:p>
        </w:tc>
        <w:tc>
          <w:tcPr>
            <w:tcW w:w="338" w:type="dxa"/>
          </w:tcPr>
          <w:p w14:paraId="0BEFC7F3" w14:textId="77777777" w:rsidR="008B3B8B" w:rsidRPr="00FF1676" w:rsidRDefault="008B3B8B" w:rsidP="00857FB2">
            <w:pPr>
              <w:rPr>
                <w:rFonts w:asciiTheme="majorHAnsi" w:hAnsiTheme="majorHAnsi" w:cs="Arial"/>
                <w:sz w:val="20"/>
                <w:szCs w:val="20"/>
              </w:rPr>
            </w:pPr>
          </w:p>
        </w:tc>
        <w:tc>
          <w:tcPr>
            <w:tcW w:w="338" w:type="dxa"/>
          </w:tcPr>
          <w:p w14:paraId="08D65D38" w14:textId="77777777" w:rsidR="008B3B8B" w:rsidRPr="00FF1676" w:rsidRDefault="008B3B8B" w:rsidP="00857FB2">
            <w:pPr>
              <w:rPr>
                <w:rFonts w:asciiTheme="majorHAnsi" w:hAnsiTheme="majorHAnsi" w:cs="Arial"/>
                <w:sz w:val="20"/>
                <w:szCs w:val="20"/>
              </w:rPr>
            </w:pPr>
          </w:p>
        </w:tc>
        <w:tc>
          <w:tcPr>
            <w:tcW w:w="338" w:type="dxa"/>
          </w:tcPr>
          <w:p w14:paraId="22C2D9B4" w14:textId="77777777" w:rsidR="008B3B8B" w:rsidRPr="00FF1676" w:rsidRDefault="008B3B8B" w:rsidP="00857FB2">
            <w:pPr>
              <w:rPr>
                <w:rFonts w:asciiTheme="majorHAnsi" w:hAnsiTheme="majorHAnsi" w:cs="Arial"/>
                <w:sz w:val="20"/>
                <w:szCs w:val="20"/>
              </w:rPr>
            </w:pPr>
          </w:p>
        </w:tc>
        <w:tc>
          <w:tcPr>
            <w:tcW w:w="2360" w:type="dxa"/>
          </w:tcPr>
          <w:p w14:paraId="28269640" w14:textId="77777777" w:rsidR="008B3B8B" w:rsidRPr="00FF1676" w:rsidRDefault="008B3B8B" w:rsidP="00857FB2">
            <w:pPr>
              <w:rPr>
                <w:rFonts w:asciiTheme="majorHAnsi" w:hAnsiTheme="majorHAnsi" w:cs="Arial"/>
                <w:sz w:val="20"/>
                <w:szCs w:val="20"/>
              </w:rPr>
            </w:pPr>
          </w:p>
        </w:tc>
        <w:tc>
          <w:tcPr>
            <w:tcW w:w="2500" w:type="dxa"/>
          </w:tcPr>
          <w:p w14:paraId="6B5ED024" w14:textId="4399E508" w:rsidR="008B3B8B" w:rsidRPr="00FF1676" w:rsidRDefault="00213EE2" w:rsidP="008425D0">
            <w:pPr>
              <w:rPr>
                <w:rFonts w:asciiTheme="majorHAnsi" w:hAnsiTheme="majorHAnsi" w:cs="Arial"/>
                <w:sz w:val="20"/>
                <w:szCs w:val="20"/>
              </w:rPr>
            </w:pPr>
            <w:r w:rsidRPr="00FF1676">
              <w:rPr>
                <w:rFonts w:asciiTheme="majorHAnsi" w:hAnsiTheme="majorHAnsi" w:cs="Arial"/>
                <w:sz w:val="20"/>
                <w:szCs w:val="20"/>
              </w:rPr>
              <w:t>MB Kommunikation und Kooperation</w:t>
            </w:r>
          </w:p>
        </w:tc>
      </w:tr>
      <w:tr w:rsidR="008B3B8B" w:rsidRPr="00FF1676" w14:paraId="567BC346" w14:textId="77777777" w:rsidTr="00857FB2">
        <w:trPr>
          <w:trHeight w:val="20"/>
        </w:trPr>
        <w:tc>
          <w:tcPr>
            <w:tcW w:w="4993" w:type="dxa"/>
          </w:tcPr>
          <w:p w14:paraId="101C921D" w14:textId="5BAF4EC4" w:rsidR="008425D0" w:rsidRPr="00FF1676" w:rsidRDefault="00213EE2" w:rsidP="008425D0">
            <w:pPr>
              <w:rPr>
                <w:rFonts w:asciiTheme="majorHAnsi" w:hAnsiTheme="majorHAnsi" w:cs="Arial"/>
                <w:sz w:val="20"/>
                <w:szCs w:val="20"/>
              </w:rPr>
            </w:pPr>
            <w:r w:rsidRPr="00FF1676">
              <w:rPr>
                <w:rFonts w:asciiTheme="majorHAnsi" w:hAnsiTheme="majorHAnsi" w:cs="Arial"/>
                <w:sz w:val="20"/>
                <w:szCs w:val="20"/>
              </w:rPr>
              <w:t>Medien verstehen</w:t>
            </w:r>
          </w:p>
          <w:p w14:paraId="27726C2A" w14:textId="11CB4734" w:rsidR="008B3B8B" w:rsidRPr="00FF1676" w:rsidRDefault="008425D0" w:rsidP="008425D0">
            <w:pPr>
              <w:rPr>
                <w:rFonts w:asciiTheme="majorHAnsi" w:hAnsiTheme="majorHAnsi" w:cs="Arial"/>
                <w:sz w:val="20"/>
                <w:szCs w:val="20"/>
              </w:rPr>
            </w:pPr>
            <w:r w:rsidRPr="00FF1676">
              <w:rPr>
                <w:rFonts w:asciiTheme="majorHAnsi" w:hAnsiTheme="majorHAnsi" w:cs="Arial"/>
                <w:sz w:val="20"/>
                <w:szCs w:val="20"/>
              </w:rPr>
              <w:t>(9) das medial Dargestellte als Konstrukt begr</w:t>
            </w:r>
            <w:r w:rsidR="00213EE2" w:rsidRPr="00FF1676">
              <w:rPr>
                <w:rFonts w:asciiTheme="majorHAnsi" w:hAnsiTheme="majorHAnsi" w:cs="Arial"/>
                <w:sz w:val="20"/>
                <w:szCs w:val="20"/>
              </w:rPr>
              <w:t>eifen und kritisch reflektieren</w:t>
            </w:r>
          </w:p>
        </w:tc>
        <w:tc>
          <w:tcPr>
            <w:tcW w:w="2916" w:type="dxa"/>
          </w:tcPr>
          <w:p w14:paraId="6BAC5B2D" w14:textId="52B4AE24" w:rsidR="008B3B8B" w:rsidRPr="00FF1676" w:rsidRDefault="00213EE2" w:rsidP="008425D0">
            <w:pPr>
              <w:rPr>
                <w:rFonts w:asciiTheme="majorHAnsi" w:hAnsiTheme="majorHAnsi" w:cs="Arial"/>
                <w:sz w:val="20"/>
                <w:szCs w:val="20"/>
              </w:rPr>
            </w:pPr>
            <w:r w:rsidRPr="00FF1676">
              <w:rPr>
                <w:rFonts w:asciiTheme="majorHAnsi" w:hAnsiTheme="majorHAnsi" w:cs="Arial"/>
                <w:sz w:val="20"/>
                <w:szCs w:val="20"/>
              </w:rPr>
              <w:t>MA &gt; Fake News; Medienethik</w:t>
            </w:r>
          </w:p>
        </w:tc>
        <w:tc>
          <w:tcPr>
            <w:tcW w:w="338" w:type="dxa"/>
          </w:tcPr>
          <w:p w14:paraId="4E32B7F8" w14:textId="77777777" w:rsidR="008B3B8B" w:rsidRPr="00FF1676" w:rsidRDefault="008B3B8B" w:rsidP="00857FB2">
            <w:pPr>
              <w:rPr>
                <w:rFonts w:asciiTheme="majorHAnsi" w:hAnsiTheme="majorHAnsi" w:cs="Arial"/>
                <w:sz w:val="20"/>
                <w:szCs w:val="20"/>
              </w:rPr>
            </w:pPr>
          </w:p>
        </w:tc>
        <w:tc>
          <w:tcPr>
            <w:tcW w:w="338" w:type="dxa"/>
          </w:tcPr>
          <w:p w14:paraId="0AC89138" w14:textId="77777777" w:rsidR="008B3B8B" w:rsidRPr="00FF1676" w:rsidRDefault="008B3B8B" w:rsidP="00857FB2">
            <w:pPr>
              <w:rPr>
                <w:rFonts w:asciiTheme="majorHAnsi" w:hAnsiTheme="majorHAnsi" w:cs="Arial"/>
                <w:sz w:val="20"/>
                <w:szCs w:val="20"/>
              </w:rPr>
            </w:pPr>
          </w:p>
        </w:tc>
        <w:tc>
          <w:tcPr>
            <w:tcW w:w="338" w:type="dxa"/>
          </w:tcPr>
          <w:p w14:paraId="4B77C8F1" w14:textId="77777777" w:rsidR="008B3B8B" w:rsidRPr="00FF1676" w:rsidRDefault="008B3B8B" w:rsidP="00857FB2">
            <w:pPr>
              <w:rPr>
                <w:rFonts w:asciiTheme="majorHAnsi" w:hAnsiTheme="majorHAnsi" w:cs="Arial"/>
                <w:sz w:val="20"/>
                <w:szCs w:val="20"/>
              </w:rPr>
            </w:pPr>
          </w:p>
        </w:tc>
        <w:tc>
          <w:tcPr>
            <w:tcW w:w="338" w:type="dxa"/>
          </w:tcPr>
          <w:p w14:paraId="4D6496D9" w14:textId="38B54365" w:rsidR="008B3B8B" w:rsidRPr="00FF1676" w:rsidRDefault="00E71760" w:rsidP="00857FB2">
            <w:pPr>
              <w:rPr>
                <w:rFonts w:asciiTheme="majorHAnsi" w:hAnsiTheme="majorHAnsi" w:cs="Arial"/>
                <w:sz w:val="20"/>
                <w:szCs w:val="20"/>
              </w:rPr>
            </w:pPr>
            <w:r w:rsidRPr="00FF1676">
              <w:rPr>
                <w:rFonts w:asciiTheme="majorHAnsi" w:hAnsiTheme="majorHAnsi" w:cs="Arial"/>
                <w:sz w:val="20"/>
                <w:szCs w:val="20"/>
              </w:rPr>
              <w:t>x</w:t>
            </w:r>
          </w:p>
        </w:tc>
        <w:tc>
          <w:tcPr>
            <w:tcW w:w="338" w:type="dxa"/>
          </w:tcPr>
          <w:p w14:paraId="26FBDFBF" w14:textId="77777777" w:rsidR="008B3B8B" w:rsidRPr="00FF1676" w:rsidRDefault="008B3B8B" w:rsidP="00857FB2">
            <w:pPr>
              <w:rPr>
                <w:rFonts w:asciiTheme="majorHAnsi" w:hAnsiTheme="majorHAnsi" w:cs="Arial"/>
                <w:sz w:val="20"/>
                <w:szCs w:val="20"/>
              </w:rPr>
            </w:pPr>
          </w:p>
        </w:tc>
        <w:tc>
          <w:tcPr>
            <w:tcW w:w="2360" w:type="dxa"/>
          </w:tcPr>
          <w:p w14:paraId="434FC830" w14:textId="77777777" w:rsidR="00A40B68" w:rsidRPr="00FF1676" w:rsidRDefault="00A40B68" w:rsidP="00A40B68">
            <w:pPr>
              <w:pStyle w:val="KeinLeerraum"/>
              <w:rPr>
                <w:rFonts w:asciiTheme="majorHAnsi" w:hAnsiTheme="majorHAnsi"/>
                <w:sz w:val="20"/>
                <w:szCs w:val="20"/>
              </w:rPr>
            </w:pPr>
            <w:r w:rsidRPr="00FF1676">
              <w:rPr>
                <w:rFonts w:asciiTheme="majorHAnsi" w:hAnsiTheme="majorHAnsi"/>
                <w:sz w:val="20"/>
                <w:szCs w:val="20"/>
              </w:rPr>
              <w:t>Unterrichtsmodul</w:t>
            </w:r>
          </w:p>
          <w:p w14:paraId="66BF9F7E" w14:textId="77777777" w:rsidR="00A40B68" w:rsidRPr="00FF1676" w:rsidRDefault="00776CD6" w:rsidP="00A40B68">
            <w:pPr>
              <w:pStyle w:val="KeinLeerraum"/>
              <w:rPr>
                <w:rFonts w:asciiTheme="majorHAnsi" w:hAnsiTheme="majorHAnsi"/>
                <w:sz w:val="20"/>
                <w:szCs w:val="20"/>
              </w:rPr>
            </w:pPr>
            <w:hyperlink r:id="rId66" w:history="1">
              <w:r w:rsidR="00A40B68" w:rsidRPr="00FF1676">
                <w:rPr>
                  <w:rStyle w:val="Hyperlink"/>
                  <w:rFonts w:asciiTheme="majorHAnsi" w:hAnsiTheme="majorHAnsi"/>
                  <w:sz w:val="20"/>
                  <w:szCs w:val="20"/>
                </w:rPr>
                <w:t>„Hatespeech – Fake oder Fakt?“</w:t>
              </w:r>
            </w:hyperlink>
          </w:p>
          <w:p w14:paraId="27C35EDB" w14:textId="01B87FEA" w:rsidR="00A40B68" w:rsidRPr="00FF1676" w:rsidRDefault="00A40B68" w:rsidP="00857FB2">
            <w:pPr>
              <w:rPr>
                <w:rFonts w:asciiTheme="majorHAnsi" w:hAnsiTheme="majorHAnsi" w:cs="Arial"/>
                <w:sz w:val="20"/>
                <w:szCs w:val="20"/>
              </w:rPr>
            </w:pPr>
          </w:p>
        </w:tc>
        <w:tc>
          <w:tcPr>
            <w:tcW w:w="2500" w:type="dxa"/>
          </w:tcPr>
          <w:p w14:paraId="0D1AC171" w14:textId="3E7741F3" w:rsidR="008B3B8B" w:rsidRPr="00FF1676" w:rsidRDefault="00213EE2" w:rsidP="008425D0">
            <w:pPr>
              <w:rPr>
                <w:rFonts w:asciiTheme="majorHAnsi" w:hAnsiTheme="majorHAnsi" w:cs="Arial"/>
                <w:sz w:val="20"/>
                <w:szCs w:val="20"/>
              </w:rPr>
            </w:pPr>
            <w:r w:rsidRPr="00FF1676">
              <w:rPr>
                <w:rFonts w:asciiTheme="majorHAnsi" w:hAnsiTheme="majorHAnsi" w:cs="Arial"/>
                <w:sz w:val="20"/>
                <w:szCs w:val="20"/>
              </w:rPr>
              <w:t>MB Medienanalyse; Mediengesellschaft</w:t>
            </w:r>
          </w:p>
        </w:tc>
      </w:tr>
      <w:tr w:rsidR="008B3B8B" w:rsidRPr="00FF1676" w14:paraId="2D616084" w14:textId="77777777" w:rsidTr="00857FB2">
        <w:trPr>
          <w:trHeight w:val="20"/>
        </w:trPr>
        <w:tc>
          <w:tcPr>
            <w:tcW w:w="4993" w:type="dxa"/>
          </w:tcPr>
          <w:p w14:paraId="78897BA8" w14:textId="4D59E167" w:rsidR="00213EE2" w:rsidRPr="00FF1676" w:rsidRDefault="00213EE2" w:rsidP="008425D0">
            <w:pPr>
              <w:rPr>
                <w:rFonts w:asciiTheme="majorHAnsi" w:hAnsiTheme="majorHAnsi" w:cs="Arial"/>
                <w:sz w:val="20"/>
                <w:szCs w:val="20"/>
              </w:rPr>
            </w:pPr>
            <w:r w:rsidRPr="00FF1676">
              <w:rPr>
                <w:rFonts w:asciiTheme="majorHAnsi" w:hAnsiTheme="majorHAnsi" w:cs="Arial"/>
                <w:sz w:val="20"/>
                <w:szCs w:val="20"/>
              </w:rPr>
              <w:t>Medien problematisieren</w:t>
            </w:r>
          </w:p>
          <w:p w14:paraId="64FF293F" w14:textId="4AD38B68" w:rsidR="008B3B8B" w:rsidRPr="00FF1676" w:rsidRDefault="008425D0" w:rsidP="008425D0">
            <w:pPr>
              <w:rPr>
                <w:rFonts w:asciiTheme="majorHAnsi" w:hAnsiTheme="majorHAnsi" w:cs="Arial"/>
                <w:sz w:val="20"/>
                <w:szCs w:val="20"/>
              </w:rPr>
            </w:pPr>
            <w:r w:rsidRPr="00FF1676">
              <w:rPr>
                <w:rFonts w:asciiTheme="majorHAnsi" w:hAnsiTheme="majorHAnsi" w:cs="Arial"/>
                <w:sz w:val="20"/>
                <w:szCs w:val="20"/>
              </w:rPr>
              <w:t>(16) das eigene Medienverhalten kritisch reflektieren und daraus einen funktionalen, differenzierten und ethisch reflek</w:t>
            </w:r>
            <w:r w:rsidR="00CD057A" w:rsidRPr="00FF1676">
              <w:rPr>
                <w:rFonts w:asciiTheme="majorHAnsi" w:hAnsiTheme="majorHAnsi" w:cs="Arial"/>
                <w:sz w:val="20"/>
                <w:szCs w:val="20"/>
              </w:rPr>
              <w:t>tierten Mediengebrauch ableiten</w:t>
            </w:r>
          </w:p>
        </w:tc>
        <w:tc>
          <w:tcPr>
            <w:tcW w:w="2916" w:type="dxa"/>
          </w:tcPr>
          <w:p w14:paraId="2BDE4768" w14:textId="71489C67" w:rsidR="008B3B8B" w:rsidRPr="00FF1676" w:rsidRDefault="00E71760" w:rsidP="008425D0">
            <w:pPr>
              <w:rPr>
                <w:rFonts w:asciiTheme="majorHAnsi" w:hAnsiTheme="majorHAnsi" w:cs="Arial"/>
                <w:sz w:val="20"/>
                <w:szCs w:val="20"/>
              </w:rPr>
            </w:pPr>
            <w:r w:rsidRPr="00FF1676">
              <w:rPr>
                <w:rFonts w:asciiTheme="majorHAnsi" w:hAnsiTheme="majorHAnsi" w:cs="Arial"/>
                <w:sz w:val="20"/>
                <w:szCs w:val="20"/>
              </w:rPr>
              <w:t>MG &gt; Medienkonsum</w:t>
            </w:r>
          </w:p>
        </w:tc>
        <w:tc>
          <w:tcPr>
            <w:tcW w:w="338" w:type="dxa"/>
          </w:tcPr>
          <w:p w14:paraId="09661B61" w14:textId="77777777" w:rsidR="008B3B8B" w:rsidRPr="00FF1676" w:rsidRDefault="008B3B8B" w:rsidP="00857FB2">
            <w:pPr>
              <w:rPr>
                <w:rFonts w:asciiTheme="majorHAnsi" w:hAnsiTheme="majorHAnsi" w:cs="Arial"/>
                <w:sz w:val="20"/>
                <w:szCs w:val="20"/>
              </w:rPr>
            </w:pPr>
          </w:p>
        </w:tc>
        <w:tc>
          <w:tcPr>
            <w:tcW w:w="338" w:type="dxa"/>
          </w:tcPr>
          <w:p w14:paraId="2D350D5D" w14:textId="77777777" w:rsidR="008B3B8B" w:rsidRPr="00FF1676" w:rsidRDefault="008B3B8B" w:rsidP="00857FB2">
            <w:pPr>
              <w:rPr>
                <w:rFonts w:asciiTheme="majorHAnsi" w:hAnsiTheme="majorHAnsi" w:cs="Arial"/>
                <w:sz w:val="20"/>
                <w:szCs w:val="20"/>
              </w:rPr>
            </w:pPr>
          </w:p>
        </w:tc>
        <w:tc>
          <w:tcPr>
            <w:tcW w:w="338" w:type="dxa"/>
          </w:tcPr>
          <w:p w14:paraId="674E7A4E" w14:textId="77777777" w:rsidR="008B3B8B" w:rsidRPr="00FF1676" w:rsidRDefault="008B3B8B" w:rsidP="00857FB2">
            <w:pPr>
              <w:rPr>
                <w:rFonts w:asciiTheme="majorHAnsi" w:hAnsiTheme="majorHAnsi" w:cs="Arial"/>
                <w:sz w:val="20"/>
                <w:szCs w:val="20"/>
              </w:rPr>
            </w:pPr>
          </w:p>
        </w:tc>
        <w:tc>
          <w:tcPr>
            <w:tcW w:w="338" w:type="dxa"/>
          </w:tcPr>
          <w:p w14:paraId="48B6F427" w14:textId="1CE7522F" w:rsidR="008B3B8B" w:rsidRPr="00FF1676" w:rsidRDefault="00E71760" w:rsidP="00857FB2">
            <w:pPr>
              <w:rPr>
                <w:rFonts w:asciiTheme="majorHAnsi" w:hAnsiTheme="majorHAnsi" w:cs="Arial"/>
                <w:sz w:val="20"/>
                <w:szCs w:val="20"/>
              </w:rPr>
            </w:pPr>
            <w:r w:rsidRPr="00FF1676">
              <w:rPr>
                <w:rFonts w:asciiTheme="majorHAnsi" w:hAnsiTheme="majorHAnsi" w:cs="Arial"/>
                <w:sz w:val="20"/>
                <w:szCs w:val="20"/>
              </w:rPr>
              <w:t>x</w:t>
            </w:r>
          </w:p>
        </w:tc>
        <w:tc>
          <w:tcPr>
            <w:tcW w:w="338" w:type="dxa"/>
          </w:tcPr>
          <w:p w14:paraId="2DC152A3" w14:textId="77777777" w:rsidR="008B3B8B" w:rsidRPr="00FF1676" w:rsidRDefault="008B3B8B" w:rsidP="00857FB2">
            <w:pPr>
              <w:rPr>
                <w:rFonts w:asciiTheme="majorHAnsi" w:hAnsiTheme="majorHAnsi" w:cs="Arial"/>
                <w:sz w:val="20"/>
                <w:szCs w:val="20"/>
              </w:rPr>
            </w:pPr>
          </w:p>
        </w:tc>
        <w:tc>
          <w:tcPr>
            <w:tcW w:w="2360" w:type="dxa"/>
          </w:tcPr>
          <w:p w14:paraId="39DDD6F9" w14:textId="38637069" w:rsidR="00832150" w:rsidRDefault="00EA7DB9" w:rsidP="00832150">
            <w:pPr>
              <w:autoSpaceDE w:val="0"/>
              <w:autoSpaceDN w:val="0"/>
              <w:adjustRightInd w:val="0"/>
              <w:rPr>
                <w:rFonts w:asciiTheme="majorHAnsi" w:hAnsiTheme="majorHAnsi" w:cs="Arial"/>
                <w:sz w:val="20"/>
                <w:szCs w:val="20"/>
              </w:rPr>
            </w:pPr>
            <w:r>
              <w:rPr>
                <w:rFonts w:asciiTheme="majorHAnsi" w:hAnsiTheme="majorHAnsi" w:cs="Arial"/>
                <w:sz w:val="20"/>
                <w:szCs w:val="20"/>
              </w:rPr>
              <w:t>SESAM</w:t>
            </w:r>
            <w:r w:rsidR="00832150">
              <w:rPr>
                <w:rFonts w:asciiTheme="majorHAnsi" w:hAnsiTheme="majorHAnsi" w:cs="Arial"/>
                <w:sz w:val="20"/>
                <w:szCs w:val="20"/>
              </w:rPr>
              <w:t xml:space="preserve"> Medien Thema: </w:t>
            </w:r>
          </w:p>
          <w:p w14:paraId="6C8C0237" w14:textId="0E8CEB85" w:rsidR="008B3B8B" w:rsidRPr="00FF1676" w:rsidRDefault="00776CD6" w:rsidP="00832150">
            <w:pPr>
              <w:rPr>
                <w:rFonts w:asciiTheme="majorHAnsi" w:hAnsiTheme="majorHAnsi" w:cs="Arial"/>
                <w:sz w:val="20"/>
                <w:szCs w:val="20"/>
              </w:rPr>
            </w:pPr>
            <w:hyperlink r:id="rId67" w:history="1">
              <w:r w:rsidR="00832150" w:rsidRPr="00D77F56">
                <w:rPr>
                  <w:rStyle w:val="Hyperlink"/>
                  <w:rFonts w:asciiTheme="majorHAnsi" w:hAnsiTheme="majorHAnsi" w:cs="Arial"/>
                  <w:sz w:val="20"/>
                  <w:szCs w:val="20"/>
                </w:rPr>
                <w:t>„Medienkonsum“</w:t>
              </w:r>
            </w:hyperlink>
          </w:p>
        </w:tc>
        <w:tc>
          <w:tcPr>
            <w:tcW w:w="2500" w:type="dxa"/>
          </w:tcPr>
          <w:p w14:paraId="21A3683E" w14:textId="77777777" w:rsidR="00213EE2" w:rsidRPr="00FF1676" w:rsidRDefault="00213EE2" w:rsidP="00213EE2">
            <w:pPr>
              <w:rPr>
                <w:rFonts w:asciiTheme="majorHAnsi" w:hAnsiTheme="majorHAnsi" w:cs="Arial"/>
                <w:sz w:val="20"/>
                <w:szCs w:val="20"/>
              </w:rPr>
            </w:pPr>
            <w:r w:rsidRPr="00FF1676">
              <w:rPr>
                <w:rFonts w:asciiTheme="majorHAnsi" w:hAnsiTheme="majorHAnsi" w:cs="Arial"/>
                <w:sz w:val="20"/>
                <w:szCs w:val="20"/>
              </w:rPr>
              <w:t>BO Einschätzung und Überprüfung eigener Fähigkeiten und Potenziale</w:t>
            </w:r>
          </w:p>
          <w:p w14:paraId="14E2C9E6" w14:textId="77777777" w:rsidR="00213EE2" w:rsidRPr="00FF1676" w:rsidRDefault="00213EE2" w:rsidP="00213EE2">
            <w:pPr>
              <w:rPr>
                <w:rFonts w:asciiTheme="majorHAnsi" w:hAnsiTheme="majorHAnsi" w:cs="Arial"/>
                <w:sz w:val="20"/>
                <w:szCs w:val="20"/>
              </w:rPr>
            </w:pPr>
            <w:r w:rsidRPr="00FF1676">
              <w:rPr>
                <w:rFonts w:asciiTheme="majorHAnsi" w:hAnsiTheme="majorHAnsi" w:cs="Arial"/>
                <w:sz w:val="20"/>
                <w:szCs w:val="20"/>
              </w:rPr>
              <w:t>PG Selbstregulation und Lernen</w:t>
            </w:r>
          </w:p>
          <w:p w14:paraId="523DF15D" w14:textId="5B6838F2" w:rsidR="008B3B8B" w:rsidRPr="00FF1676" w:rsidRDefault="00213EE2" w:rsidP="00213EE2">
            <w:pPr>
              <w:rPr>
                <w:rFonts w:asciiTheme="majorHAnsi" w:hAnsiTheme="majorHAnsi" w:cs="Arial"/>
                <w:sz w:val="20"/>
                <w:szCs w:val="20"/>
              </w:rPr>
            </w:pPr>
            <w:r w:rsidRPr="00FF1676">
              <w:rPr>
                <w:rFonts w:asciiTheme="majorHAnsi" w:hAnsiTheme="majorHAnsi" w:cs="Arial"/>
                <w:sz w:val="20"/>
                <w:szCs w:val="20"/>
              </w:rPr>
              <w:t>VB Alltagskonsum</w:t>
            </w:r>
          </w:p>
        </w:tc>
      </w:tr>
      <w:tr w:rsidR="00F73A5C" w:rsidRPr="00FF1676" w14:paraId="153C8C61" w14:textId="77777777" w:rsidTr="00CD057A">
        <w:trPr>
          <w:cantSplit/>
          <w:trHeight w:val="515"/>
        </w:trPr>
        <w:tc>
          <w:tcPr>
            <w:tcW w:w="4993" w:type="dxa"/>
          </w:tcPr>
          <w:p w14:paraId="0CE5D28B" w14:textId="77777777" w:rsidR="008425D0" w:rsidRPr="00FF1676" w:rsidRDefault="008425D0" w:rsidP="008425D0">
            <w:pPr>
              <w:rPr>
                <w:rFonts w:asciiTheme="majorHAnsi" w:hAnsiTheme="majorHAnsi" w:cs="Arial"/>
                <w:sz w:val="20"/>
                <w:szCs w:val="20"/>
              </w:rPr>
            </w:pPr>
            <w:r w:rsidRPr="00FF1676">
              <w:rPr>
                <w:rFonts w:asciiTheme="majorHAnsi" w:hAnsiTheme="majorHAnsi" w:cs="Arial"/>
                <w:sz w:val="20"/>
                <w:szCs w:val="20"/>
              </w:rPr>
              <w:t>(17) sich kritisch mit der Wirkung und dem Einfluss der Medien auseinandersetzen</w:t>
            </w:r>
          </w:p>
          <w:p w14:paraId="240FB238" w14:textId="4CFFAD2A" w:rsidR="00F73A5C" w:rsidRPr="00FF1676" w:rsidRDefault="00F73A5C" w:rsidP="008425D0">
            <w:pPr>
              <w:rPr>
                <w:rFonts w:asciiTheme="majorHAnsi" w:hAnsiTheme="majorHAnsi" w:cs="Arial"/>
                <w:sz w:val="20"/>
                <w:szCs w:val="20"/>
              </w:rPr>
            </w:pPr>
          </w:p>
        </w:tc>
        <w:tc>
          <w:tcPr>
            <w:tcW w:w="2916" w:type="dxa"/>
          </w:tcPr>
          <w:p w14:paraId="0934E677" w14:textId="1F233DAE" w:rsidR="00F73A5C" w:rsidRPr="00FF1676" w:rsidRDefault="00C76736" w:rsidP="008425D0">
            <w:pPr>
              <w:rPr>
                <w:rFonts w:asciiTheme="majorHAnsi" w:hAnsiTheme="majorHAnsi" w:cs="Arial"/>
                <w:sz w:val="20"/>
                <w:szCs w:val="20"/>
              </w:rPr>
            </w:pPr>
            <w:r w:rsidRPr="00FF1676">
              <w:rPr>
                <w:rFonts w:asciiTheme="majorHAnsi" w:hAnsiTheme="majorHAnsi" w:cs="Arial"/>
                <w:sz w:val="20"/>
                <w:szCs w:val="20"/>
              </w:rPr>
              <w:t>MA &gt; Medien beurteilen &gt; Wirkung von Medienprodukten; Medienethik &gt; Wertevermittlung</w:t>
            </w:r>
          </w:p>
        </w:tc>
        <w:tc>
          <w:tcPr>
            <w:tcW w:w="338" w:type="dxa"/>
            <w:vAlign w:val="center"/>
          </w:tcPr>
          <w:p w14:paraId="4D7A07B8" w14:textId="77777777" w:rsidR="00F73A5C" w:rsidRPr="00FF1676" w:rsidRDefault="00F73A5C" w:rsidP="00857FB2">
            <w:pPr>
              <w:rPr>
                <w:rFonts w:asciiTheme="majorHAnsi" w:hAnsiTheme="majorHAnsi" w:cs="Arial"/>
                <w:sz w:val="20"/>
                <w:szCs w:val="20"/>
              </w:rPr>
            </w:pPr>
          </w:p>
        </w:tc>
        <w:tc>
          <w:tcPr>
            <w:tcW w:w="338" w:type="dxa"/>
            <w:vAlign w:val="center"/>
          </w:tcPr>
          <w:p w14:paraId="5D87094A" w14:textId="77777777" w:rsidR="00F73A5C" w:rsidRPr="00FF1676" w:rsidRDefault="00F73A5C" w:rsidP="00857FB2">
            <w:pPr>
              <w:rPr>
                <w:rFonts w:asciiTheme="majorHAnsi" w:hAnsiTheme="majorHAnsi" w:cs="Arial"/>
                <w:sz w:val="20"/>
                <w:szCs w:val="20"/>
              </w:rPr>
            </w:pPr>
          </w:p>
        </w:tc>
        <w:tc>
          <w:tcPr>
            <w:tcW w:w="338" w:type="dxa"/>
            <w:vAlign w:val="center"/>
          </w:tcPr>
          <w:p w14:paraId="207C47DB" w14:textId="77777777" w:rsidR="00F73A5C" w:rsidRPr="00FF1676" w:rsidRDefault="00F73A5C" w:rsidP="00857FB2">
            <w:pPr>
              <w:rPr>
                <w:rFonts w:asciiTheme="majorHAnsi" w:hAnsiTheme="majorHAnsi" w:cs="Arial"/>
                <w:sz w:val="20"/>
                <w:szCs w:val="20"/>
              </w:rPr>
            </w:pPr>
          </w:p>
        </w:tc>
        <w:tc>
          <w:tcPr>
            <w:tcW w:w="338" w:type="dxa"/>
            <w:vAlign w:val="center"/>
          </w:tcPr>
          <w:p w14:paraId="5ADD6C95" w14:textId="5E272780" w:rsidR="00F73A5C" w:rsidRPr="00FF1676" w:rsidRDefault="00C76736" w:rsidP="00857FB2">
            <w:pPr>
              <w:rPr>
                <w:rFonts w:asciiTheme="majorHAnsi" w:hAnsiTheme="majorHAnsi" w:cs="Arial"/>
                <w:sz w:val="20"/>
                <w:szCs w:val="20"/>
              </w:rPr>
            </w:pPr>
            <w:r w:rsidRPr="00FF1676">
              <w:rPr>
                <w:rFonts w:asciiTheme="majorHAnsi" w:hAnsiTheme="majorHAnsi" w:cs="Arial"/>
                <w:sz w:val="20"/>
                <w:szCs w:val="20"/>
              </w:rPr>
              <w:t>x</w:t>
            </w:r>
          </w:p>
        </w:tc>
        <w:tc>
          <w:tcPr>
            <w:tcW w:w="338" w:type="dxa"/>
            <w:vAlign w:val="center"/>
          </w:tcPr>
          <w:p w14:paraId="7B9B69AA" w14:textId="77777777" w:rsidR="00F73A5C" w:rsidRPr="00FF1676" w:rsidRDefault="00F73A5C" w:rsidP="00857FB2">
            <w:pPr>
              <w:rPr>
                <w:rFonts w:asciiTheme="majorHAnsi" w:hAnsiTheme="majorHAnsi" w:cs="Arial"/>
                <w:sz w:val="20"/>
                <w:szCs w:val="20"/>
              </w:rPr>
            </w:pPr>
          </w:p>
        </w:tc>
        <w:tc>
          <w:tcPr>
            <w:tcW w:w="2360" w:type="dxa"/>
          </w:tcPr>
          <w:p w14:paraId="1431A149" w14:textId="77777777" w:rsidR="00F73A5C" w:rsidRPr="00FF1676" w:rsidRDefault="00F73A5C" w:rsidP="00857FB2">
            <w:pPr>
              <w:rPr>
                <w:rFonts w:asciiTheme="majorHAnsi" w:hAnsiTheme="majorHAnsi" w:cs="Arial"/>
                <w:sz w:val="20"/>
                <w:szCs w:val="20"/>
              </w:rPr>
            </w:pPr>
          </w:p>
        </w:tc>
        <w:tc>
          <w:tcPr>
            <w:tcW w:w="2500" w:type="dxa"/>
          </w:tcPr>
          <w:p w14:paraId="066D6884" w14:textId="77777777" w:rsidR="00CD057A" w:rsidRPr="00FF1676" w:rsidRDefault="00CD057A" w:rsidP="00CD057A">
            <w:pPr>
              <w:rPr>
                <w:rFonts w:asciiTheme="majorHAnsi" w:hAnsiTheme="majorHAnsi" w:cs="Arial"/>
                <w:sz w:val="20"/>
                <w:szCs w:val="20"/>
              </w:rPr>
            </w:pPr>
            <w:r w:rsidRPr="00FF1676">
              <w:rPr>
                <w:rFonts w:asciiTheme="majorHAnsi" w:hAnsiTheme="majorHAnsi" w:cs="Arial"/>
                <w:sz w:val="20"/>
                <w:szCs w:val="20"/>
              </w:rPr>
              <w:t>BNE Demokratiefähigkeit</w:t>
            </w:r>
          </w:p>
          <w:p w14:paraId="2E4F4D2C" w14:textId="77777777" w:rsidR="00CD057A" w:rsidRPr="00FF1676" w:rsidRDefault="00CD057A" w:rsidP="00CD057A">
            <w:pPr>
              <w:rPr>
                <w:rFonts w:asciiTheme="majorHAnsi" w:hAnsiTheme="majorHAnsi" w:cs="Arial"/>
                <w:sz w:val="20"/>
                <w:szCs w:val="20"/>
              </w:rPr>
            </w:pPr>
            <w:r w:rsidRPr="00FF1676">
              <w:rPr>
                <w:rFonts w:asciiTheme="majorHAnsi" w:hAnsiTheme="majorHAnsi" w:cs="Arial"/>
                <w:sz w:val="20"/>
                <w:szCs w:val="20"/>
              </w:rPr>
              <w:t>MB Mediengesellschaft</w:t>
            </w:r>
          </w:p>
          <w:p w14:paraId="4F05312E" w14:textId="335053D2" w:rsidR="00F73A5C" w:rsidRPr="00FF1676" w:rsidRDefault="00CD057A" w:rsidP="00CD057A">
            <w:pPr>
              <w:rPr>
                <w:rFonts w:asciiTheme="majorHAnsi" w:hAnsiTheme="majorHAnsi" w:cs="Arial"/>
                <w:sz w:val="20"/>
                <w:szCs w:val="20"/>
              </w:rPr>
            </w:pPr>
            <w:r w:rsidRPr="00FF1676">
              <w:rPr>
                <w:rFonts w:asciiTheme="majorHAnsi" w:hAnsiTheme="majorHAnsi" w:cs="Arial"/>
                <w:sz w:val="20"/>
                <w:szCs w:val="20"/>
              </w:rPr>
              <w:t>PG Selbstregulation und Lernen</w:t>
            </w:r>
          </w:p>
        </w:tc>
      </w:tr>
      <w:tr w:rsidR="00F73A5C" w:rsidRPr="00FF1676" w14:paraId="60DC31BD" w14:textId="77777777" w:rsidTr="00857FB2">
        <w:trPr>
          <w:cantSplit/>
          <w:trHeight w:val="20"/>
        </w:trPr>
        <w:tc>
          <w:tcPr>
            <w:tcW w:w="4993" w:type="dxa"/>
          </w:tcPr>
          <w:p w14:paraId="07A308AA" w14:textId="77777777" w:rsidR="008425D0" w:rsidRPr="00FF1676" w:rsidRDefault="008425D0" w:rsidP="008425D0">
            <w:pPr>
              <w:rPr>
                <w:rFonts w:asciiTheme="majorHAnsi" w:hAnsiTheme="majorHAnsi" w:cs="Arial"/>
                <w:sz w:val="20"/>
                <w:szCs w:val="20"/>
              </w:rPr>
            </w:pPr>
            <w:r w:rsidRPr="00FF1676">
              <w:rPr>
                <w:rFonts w:asciiTheme="majorHAnsi" w:hAnsiTheme="majorHAnsi" w:cs="Arial"/>
                <w:sz w:val="20"/>
                <w:szCs w:val="20"/>
              </w:rPr>
              <w:t>(18) die Bedingungen und Strukturen einer medial vermittelten Welt analysieren und reflektieren (individuell, gesellschaftlich, politisch, ökonomisch, historisch etc.)</w:t>
            </w:r>
          </w:p>
          <w:p w14:paraId="4EE21079" w14:textId="2775D29B" w:rsidR="00F73A5C" w:rsidRPr="00FF1676" w:rsidRDefault="00F73A5C" w:rsidP="008425D0">
            <w:pPr>
              <w:rPr>
                <w:rFonts w:asciiTheme="majorHAnsi" w:hAnsiTheme="majorHAnsi" w:cs="Arial"/>
                <w:sz w:val="20"/>
                <w:szCs w:val="20"/>
              </w:rPr>
            </w:pPr>
          </w:p>
        </w:tc>
        <w:tc>
          <w:tcPr>
            <w:tcW w:w="2916" w:type="dxa"/>
          </w:tcPr>
          <w:p w14:paraId="551999B5" w14:textId="11F22E6E" w:rsidR="00CD0DE8" w:rsidRPr="00FF1676" w:rsidRDefault="00CD0DE8" w:rsidP="008425D0">
            <w:pPr>
              <w:rPr>
                <w:rFonts w:asciiTheme="majorHAnsi" w:hAnsiTheme="majorHAnsi" w:cs="Arial"/>
                <w:sz w:val="20"/>
                <w:szCs w:val="20"/>
              </w:rPr>
            </w:pPr>
            <w:r w:rsidRPr="00FF1676">
              <w:rPr>
                <w:rFonts w:asciiTheme="majorHAnsi" w:hAnsiTheme="majorHAnsi" w:cs="Arial"/>
                <w:sz w:val="20"/>
                <w:szCs w:val="20"/>
              </w:rPr>
              <w:t>MG/MA &gt; Medienethik</w:t>
            </w:r>
          </w:p>
          <w:p w14:paraId="47005FA1" w14:textId="4195267C" w:rsidR="00CD0DE8" w:rsidRPr="00FF1676" w:rsidRDefault="00CD0DE8" w:rsidP="008425D0">
            <w:pPr>
              <w:rPr>
                <w:rFonts w:asciiTheme="majorHAnsi" w:hAnsiTheme="majorHAnsi" w:cs="Arial"/>
                <w:sz w:val="20"/>
                <w:szCs w:val="20"/>
              </w:rPr>
            </w:pPr>
            <w:r w:rsidRPr="00FF1676">
              <w:rPr>
                <w:rFonts w:asciiTheme="majorHAnsi" w:hAnsiTheme="majorHAnsi" w:cs="Arial"/>
                <w:sz w:val="20"/>
                <w:szCs w:val="20"/>
              </w:rPr>
              <w:t>ITG &gt; Darknet, Deepweb, Internet &gt; Instrument politischer Teilhabe; Big Data</w:t>
            </w:r>
          </w:p>
          <w:p w14:paraId="519EC461" w14:textId="5A24E95E" w:rsidR="00CD0DE8" w:rsidRPr="00FF1676" w:rsidRDefault="00CD0DE8" w:rsidP="008425D0">
            <w:pPr>
              <w:rPr>
                <w:rFonts w:asciiTheme="majorHAnsi" w:hAnsiTheme="majorHAnsi" w:cs="Arial"/>
                <w:sz w:val="20"/>
                <w:szCs w:val="20"/>
              </w:rPr>
            </w:pPr>
          </w:p>
        </w:tc>
        <w:tc>
          <w:tcPr>
            <w:tcW w:w="338" w:type="dxa"/>
            <w:vAlign w:val="center"/>
          </w:tcPr>
          <w:p w14:paraId="52E08F95" w14:textId="77777777" w:rsidR="00F73A5C" w:rsidRPr="00FF1676" w:rsidRDefault="00F73A5C" w:rsidP="00857FB2">
            <w:pPr>
              <w:rPr>
                <w:rFonts w:asciiTheme="majorHAnsi" w:hAnsiTheme="majorHAnsi" w:cs="Arial"/>
                <w:sz w:val="20"/>
                <w:szCs w:val="20"/>
              </w:rPr>
            </w:pPr>
          </w:p>
        </w:tc>
        <w:tc>
          <w:tcPr>
            <w:tcW w:w="338" w:type="dxa"/>
            <w:vAlign w:val="center"/>
          </w:tcPr>
          <w:p w14:paraId="0BF138E0" w14:textId="77777777" w:rsidR="00F73A5C" w:rsidRPr="00FF1676" w:rsidRDefault="00F73A5C" w:rsidP="00857FB2">
            <w:pPr>
              <w:rPr>
                <w:rFonts w:asciiTheme="majorHAnsi" w:hAnsiTheme="majorHAnsi" w:cs="Arial"/>
                <w:sz w:val="20"/>
                <w:szCs w:val="20"/>
              </w:rPr>
            </w:pPr>
          </w:p>
        </w:tc>
        <w:tc>
          <w:tcPr>
            <w:tcW w:w="338" w:type="dxa"/>
            <w:vAlign w:val="center"/>
          </w:tcPr>
          <w:p w14:paraId="401F9283" w14:textId="77777777" w:rsidR="00F73A5C" w:rsidRPr="00FF1676" w:rsidRDefault="00F73A5C" w:rsidP="00857FB2">
            <w:pPr>
              <w:rPr>
                <w:rFonts w:asciiTheme="majorHAnsi" w:hAnsiTheme="majorHAnsi" w:cs="Arial"/>
                <w:sz w:val="20"/>
                <w:szCs w:val="20"/>
              </w:rPr>
            </w:pPr>
          </w:p>
        </w:tc>
        <w:tc>
          <w:tcPr>
            <w:tcW w:w="338" w:type="dxa"/>
            <w:vAlign w:val="center"/>
          </w:tcPr>
          <w:p w14:paraId="16447AB8" w14:textId="295C510F" w:rsidR="00F73A5C" w:rsidRPr="00FF1676" w:rsidRDefault="00CD0DE8" w:rsidP="00857FB2">
            <w:pPr>
              <w:rPr>
                <w:rFonts w:asciiTheme="majorHAnsi" w:hAnsiTheme="majorHAnsi" w:cs="Arial"/>
                <w:sz w:val="20"/>
                <w:szCs w:val="20"/>
              </w:rPr>
            </w:pPr>
            <w:r w:rsidRPr="00FF1676">
              <w:rPr>
                <w:rFonts w:asciiTheme="majorHAnsi" w:hAnsiTheme="majorHAnsi" w:cs="Arial"/>
                <w:sz w:val="20"/>
                <w:szCs w:val="20"/>
              </w:rPr>
              <w:t>x</w:t>
            </w:r>
          </w:p>
        </w:tc>
        <w:tc>
          <w:tcPr>
            <w:tcW w:w="338" w:type="dxa"/>
            <w:vAlign w:val="center"/>
          </w:tcPr>
          <w:p w14:paraId="5C249120" w14:textId="2602106F" w:rsidR="00F73A5C" w:rsidRPr="00FF1676" w:rsidRDefault="00C76736" w:rsidP="00857FB2">
            <w:pPr>
              <w:rPr>
                <w:rFonts w:asciiTheme="majorHAnsi" w:hAnsiTheme="majorHAnsi" w:cs="Arial"/>
                <w:sz w:val="20"/>
                <w:szCs w:val="20"/>
              </w:rPr>
            </w:pPr>
            <w:r w:rsidRPr="00FF1676">
              <w:rPr>
                <w:rFonts w:asciiTheme="majorHAnsi" w:hAnsiTheme="majorHAnsi" w:cs="Arial"/>
                <w:sz w:val="20"/>
                <w:szCs w:val="20"/>
              </w:rPr>
              <w:t>x</w:t>
            </w:r>
          </w:p>
        </w:tc>
        <w:tc>
          <w:tcPr>
            <w:tcW w:w="2360" w:type="dxa"/>
          </w:tcPr>
          <w:p w14:paraId="01E05FE1" w14:textId="77777777" w:rsidR="00F73A5C" w:rsidRPr="00FF1676" w:rsidRDefault="00F73A5C" w:rsidP="00857FB2">
            <w:pPr>
              <w:rPr>
                <w:rFonts w:asciiTheme="majorHAnsi" w:hAnsiTheme="majorHAnsi" w:cs="Arial"/>
                <w:sz w:val="20"/>
                <w:szCs w:val="20"/>
              </w:rPr>
            </w:pPr>
          </w:p>
        </w:tc>
        <w:tc>
          <w:tcPr>
            <w:tcW w:w="2500" w:type="dxa"/>
          </w:tcPr>
          <w:p w14:paraId="2ED6DFF5" w14:textId="77777777" w:rsidR="00CD057A" w:rsidRPr="00FF1676" w:rsidRDefault="00CD057A" w:rsidP="00CD057A">
            <w:pPr>
              <w:rPr>
                <w:rFonts w:asciiTheme="majorHAnsi" w:hAnsiTheme="majorHAnsi" w:cs="Arial"/>
                <w:sz w:val="20"/>
                <w:szCs w:val="20"/>
              </w:rPr>
            </w:pPr>
            <w:r w:rsidRPr="00FF1676">
              <w:rPr>
                <w:rFonts w:asciiTheme="majorHAnsi" w:hAnsiTheme="majorHAnsi" w:cs="Arial"/>
                <w:sz w:val="20"/>
                <w:szCs w:val="20"/>
              </w:rPr>
              <w:t>MB Informationelle Selbstbestimmung und Datenschutz; Jugendmedienschutz; Mediengesellschaft</w:t>
            </w:r>
          </w:p>
          <w:p w14:paraId="17CAF9C1" w14:textId="045A7EDE" w:rsidR="00F73A5C" w:rsidRPr="00FF1676" w:rsidRDefault="00CD057A" w:rsidP="00CD057A">
            <w:pPr>
              <w:rPr>
                <w:rFonts w:asciiTheme="majorHAnsi" w:hAnsiTheme="majorHAnsi" w:cs="Arial"/>
                <w:sz w:val="20"/>
                <w:szCs w:val="20"/>
              </w:rPr>
            </w:pPr>
            <w:r w:rsidRPr="00FF1676">
              <w:rPr>
                <w:rFonts w:asciiTheme="majorHAnsi" w:hAnsiTheme="majorHAnsi" w:cs="Arial"/>
                <w:sz w:val="20"/>
                <w:szCs w:val="20"/>
              </w:rPr>
              <w:t>VB Alltagskonsum; Medien als Einflussfaktoren</w:t>
            </w:r>
          </w:p>
        </w:tc>
      </w:tr>
      <w:tr w:rsidR="008425D0" w:rsidRPr="00FF1676" w14:paraId="111BD593" w14:textId="77777777" w:rsidTr="00857FB2">
        <w:trPr>
          <w:cantSplit/>
          <w:trHeight w:val="20"/>
        </w:trPr>
        <w:tc>
          <w:tcPr>
            <w:tcW w:w="4993" w:type="dxa"/>
          </w:tcPr>
          <w:p w14:paraId="4044684C" w14:textId="74618950" w:rsidR="008425D0" w:rsidRPr="00FF1676" w:rsidRDefault="008425D0" w:rsidP="008425D0">
            <w:pPr>
              <w:rPr>
                <w:rFonts w:asciiTheme="majorHAnsi" w:hAnsiTheme="majorHAnsi" w:cs="Arial"/>
                <w:sz w:val="20"/>
                <w:szCs w:val="20"/>
              </w:rPr>
            </w:pPr>
            <w:r w:rsidRPr="00FF1676">
              <w:rPr>
                <w:rFonts w:asciiTheme="majorHAnsi" w:hAnsiTheme="majorHAnsi" w:cs="Arial"/>
                <w:sz w:val="20"/>
                <w:szCs w:val="20"/>
              </w:rPr>
              <w:t>(19) sich mit Gefahren bei der Mediennutzung auseinandersetzen und angemessen und präventiv agieren; Urheberrecht, Datenschutz und Persönlichkeitsrechte beim Umgang mit Medien berücksichtigen</w:t>
            </w:r>
          </w:p>
        </w:tc>
        <w:tc>
          <w:tcPr>
            <w:tcW w:w="2916" w:type="dxa"/>
          </w:tcPr>
          <w:p w14:paraId="6783F67E" w14:textId="77777777" w:rsidR="008425D0" w:rsidRPr="00FF1676" w:rsidRDefault="00CD0DE8" w:rsidP="008425D0">
            <w:pPr>
              <w:rPr>
                <w:rFonts w:asciiTheme="majorHAnsi" w:hAnsiTheme="majorHAnsi" w:cs="Arial"/>
                <w:sz w:val="20"/>
                <w:szCs w:val="20"/>
              </w:rPr>
            </w:pPr>
            <w:r w:rsidRPr="00FF1676">
              <w:rPr>
                <w:rFonts w:asciiTheme="majorHAnsi" w:hAnsiTheme="majorHAnsi" w:cs="Arial"/>
                <w:sz w:val="20"/>
                <w:szCs w:val="20"/>
              </w:rPr>
              <w:t xml:space="preserve">ITG &gt; Datenschutz </w:t>
            </w:r>
          </w:p>
          <w:p w14:paraId="1B62151C" w14:textId="4C942B12" w:rsidR="00CD0DE8" w:rsidRPr="00FF1676" w:rsidRDefault="00CD0DE8" w:rsidP="008425D0">
            <w:pPr>
              <w:rPr>
                <w:rFonts w:asciiTheme="majorHAnsi" w:hAnsiTheme="majorHAnsi" w:cs="Arial"/>
                <w:sz w:val="20"/>
                <w:szCs w:val="20"/>
              </w:rPr>
            </w:pPr>
            <w:r w:rsidRPr="00FF1676">
              <w:rPr>
                <w:rFonts w:asciiTheme="majorHAnsi" w:hAnsiTheme="majorHAnsi" w:cs="Arial"/>
                <w:sz w:val="20"/>
                <w:szCs w:val="20"/>
              </w:rPr>
              <w:t>P&amp;P &gt; Urheberrechte, Recht am eigenen Bild</w:t>
            </w:r>
          </w:p>
        </w:tc>
        <w:tc>
          <w:tcPr>
            <w:tcW w:w="338" w:type="dxa"/>
            <w:vAlign w:val="center"/>
          </w:tcPr>
          <w:p w14:paraId="1CD0A36C" w14:textId="77777777" w:rsidR="008425D0" w:rsidRPr="00FF1676" w:rsidRDefault="008425D0" w:rsidP="00857FB2">
            <w:pPr>
              <w:rPr>
                <w:rFonts w:asciiTheme="majorHAnsi" w:hAnsiTheme="majorHAnsi" w:cs="Arial"/>
                <w:sz w:val="20"/>
                <w:szCs w:val="20"/>
              </w:rPr>
            </w:pPr>
          </w:p>
        </w:tc>
        <w:tc>
          <w:tcPr>
            <w:tcW w:w="338" w:type="dxa"/>
            <w:vAlign w:val="center"/>
          </w:tcPr>
          <w:p w14:paraId="0B1A2E52" w14:textId="77777777" w:rsidR="008425D0" w:rsidRPr="00FF1676" w:rsidRDefault="008425D0" w:rsidP="00857FB2">
            <w:pPr>
              <w:rPr>
                <w:rFonts w:asciiTheme="majorHAnsi" w:hAnsiTheme="majorHAnsi" w:cs="Arial"/>
                <w:sz w:val="20"/>
                <w:szCs w:val="20"/>
              </w:rPr>
            </w:pPr>
          </w:p>
        </w:tc>
        <w:tc>
          <w:tcPr>
            <w:tcW w:w="338" w:type="dxa"/>
            <w:vAlign w:val="center"/>
          </w:tcPr>
          <w:p w14:paraId="066FA93A" w14:textId="1434FAE2" w:rsidR="008425D0" w:rsidRPr="00FF1676" w:rsidRDefault="00CD0DE8" w:rsidP="00857FB2">
            <w:pPr>
              <w:rPr>
                <w:rFonts w:asciiTheme="majorHAnsi" w:hAnsiTheme="majorHAnsi" w:cs="Arial"/>
                <w:sz w:val="20"/>
                <w:szCs w:val="20"/>
              </w:rPr>
            </w:pPr>
            <w:r w:rsidRPr="00FF1676">
              <w:rPr>
                <w:rFonts w:asciiTheme="majorHAnsi" w:hAnsiTheme="majorHAnsi" w:cs="Arial"/>
                <w:sz w:val="20"/>
                <w:szCs w:val="20"/>
              </w:rPr>
              <w:t>x</w:t>
            </w:r>
          </w:p>
        </w:tc>
        <w:tc>
          <w:tcPr>
            <w:tcW w:w="338" w:type="dxa"/>
            <w:vAlign w:val="center"/>
          </w:tcPr>
          <w:p w14:paraId="04BBDAB5" w14:textId="77777777" w:rsidR="008425D0" w:rsidRPr="00FF1676" w:rsidRDefault="008425D0" w:rsidP="00857FB2">
            <w:pPr>
              <w:rPr>
                <w:rFonts w:asciiTheme="majorHAnsi" w:hAnsiTheme="majorHAnsi" w:cs="Arial"/>
                <w:sz w:val="20"/>
                <w:szCs w:val="20"/>
              </w:rPr>
            </w:pPr>
          </w:p>
        </w:tc>
        <w:tc>
          <w:tcPr>
            <w:tcW w:w="338" w:type="dxa"/>
            <w:vAlign w:val="center"/>
          </w:tcPr>
          <w:p w14:paraId="35C213EB" w14:textId="4F897615" w:rsidR="008425D0" w:rsidRPr="00FF1676" w:rsidRDefault="00CD0DE8" w:rsidP="00857FB2">
            <w:pPr>
              <w:rPr>
                <w:rFonts w:asciiTheme="majorHAnsi" w:hAnsiTheme="majorHAnsi" w:cs="Arial"/>
                <w:sz w:val="20"/>
                <w:szCs w:val="20"/>
              </w:rPr>
            </w:pPr>
            <w:r w:rsidRPr="00FF1676">
              <w:rPr>
                <w:rFonts w:asciiTheme="majorHAnsi" w:hAnsiTheme="majorHAnsi" w:cs="Arial"/>
                <w:sz w:val="20"/>
                <w:szCs w:val="20"/>
              </w:rPr>
              <w:t>x</w:t>
            </w:r>
          </w:p>
        </w:tc>
        <w:tc>
          <w:tcPr>
            <w:tcW w:w="2360" w:type="dxa"/>
          </w:tcPr>
          <w:p w14:paraId="4F3417B8" w14:textId="713C62B3" w:rsidR="008425D0" w:rsidRDefault="00EA7DB9" w:rsidP="00857FB2">
            <w:pPr>
              <w:rPr>
                <w:rFonts w:asciiTheme="majorHAnsi" w:hAnsiTheme="majorHAnsi" w:cs="Arial"/>
                <w:sz w:val="20"/>
                <w:szCs w:val="20"/>
              </w:rPr>
            </w:pPr>
            <w:r>
              <w:rPr>
                <w:rFonts w:asciiTheme="majorHAnsi" w:hAnsiTheme="majorHAnsi" w:cs="Arial"/>
                <w:sz w:val="20"/>
                <w:szCs w:val="20"/>
              </w:rPr>
              <w:t>SESAM</w:t>
            </w:r>
            <w:r w:rsidR="00832150">
              <w:rPr>
                <w:rFonts w:asciiTheme="majorHAnsi" w:hAnsiTheme="majorHAnsi" w:cs="Arial"/>
                <w:sz w:val="20"/>
                <w:szCs w:val="20"/>
              </w:rPr>
              <w:t xml:space="preserve"> Medien Themen: </w:t>
            </w:r>
          </w:p>
          <w:p w14:paraId="6DD69071" w14:textId="4650CEAD" w:rsidR="00832150" w:rsidRDefault="00776CD6" w:rsidP="00857FB2">
            <w:pPr>
              <w:rPr>
                <w:rFonts w:asciiTheme="majorHAnsi" w:hAnsiTheme="majorHAnsi" w:cs="Arial"/>
                <w:sz w:val="20"/>
                <w:szCs w:val="20"/>
              </w:rPr>
            </w:pPr>
            <w:hyperlink r:id="rId68" w:history="1">
              <w:r w:rsidR="00832150" w:rsidRPr="00832150">
                <w:rPr>
                  <w:rStyle w:val="Hyperlink"/>
                  <w:rFonts w:asciiTheme="majorHAnsi" w:hAnsiTheme="majorHAnsi" w:cs="Arial"/>
                  <w:sz w:val="20"/>
                  <w:szCs w:val="20"/>
                </w:rPr>
                <w:t>„Datenschutz“</w:t>
              </w:r>
            </w:hyperlink>
          </w:p>
          <w:p w14:paraId="4CF4A453" w14:textId="7C398181" w:rsidR="00832150" w:rsidRDefault="00776CD6" w:rsidP="00857FB2">
            <w:pPr>
              <w:rPr>
                <w:rFonts w:asciiTheme="majorHAnsi" w:hAnsiTheme="majorHAnsi" w:cs="Arial"/>
                <w:sz w:val="20"/>
                <w:szCs w:val="20"/>
              </w:rPr>
            </w:pPr>
            <w:hyperlink r:id="rId69" w:history="1">
              <w:r w:rsidR="00832150" w:rsidRPr="00832150">
                <w:rPr>
                  <w:rStyle w:val="Hyperlink"/>
                  <w:rFonts w:asciiTheme="majorHAnsi" w:hAnsiTheme="majorHAnsi" w:cs="Arial"/>
                  <w:sz w:val="20"/>
                  <w:szCs w:val="20"/>
                </w:rPr>
                <w:t>„Urheberrechte“</w:t>
              </w:r>
            </w:hyperlink>
          </w:p>
          <w:p w14:paraId="7182E0C1" w14:textId="50A50EAB" w:rsidR="00832150" w:rsidRPr="00FF1676" w:rsidRDefault="00776CD6" w:rsidP="00857FB2">
            <w:pPr>
              <w:rPr>
                <w:rFonts w:asciiTheme="majorHAnsi" w:hAnsiTheme="majorHAnsi" w:cs="Arial"/>
                <w:sz w:val="20"/>
                <w:szCs w:val="20"/>
              </w:rPr>
            </w:pPr>
            <w:hyperlink r:id="rId70" w:history="1">
              <w:r w:rsidR="00832150" w:rsidRPr="00832150">
                <w:rPr>
                  <w:rStyle w:val="Hyperlink"/>
                  <w:rFonts w:asciiTheme="majorHAnsi" w:hAnsiTheme="majorHAnsi" w:cs="Arial"/>
                  <w:sz w:val="20"/>
                  <w:szCs w:val="20"/>
                </w:rPr>
                <w:t>„Recht am Bild“</w:t>
              </w:r>
            </w:hyperlink>
            <w:r w:rsidR="00832150">
              <w:rPr>
                <w:rFonts w:asciiTheme="majorHAnsi" w:hAnsiTheme="majorHAnsi" w:cs="Arial"/>
                <w:sz w:val="20"/>
                <w:szCs w:val="20"/>
              </w:rPr>
              <w:t xml:space="preserve"> </w:t>
            </w:r>
          </w:p>
        </w:tc>
        <w:tc>
          <w:tcPr>
            <w:tcW w:w="2500" w:type="dxa"/>
          </w:tcPr>
          <w:p w14:paraId="7959AB91" w14:textId="77777777" w:rsidR="00CD057A" w:rsidRPr="00FF1676" w:rsidRDefault="00CD057A" w:rsidP="00CD057A">
            <w:pPr>
              <w:rPr>
                <w:rFonts w:asciiTheme="majorHAnsi" w:hAnsiTheme="majorHAnsi" w:cs="Arial"/>
                <w:sz w:val="20"/>
                <w:szCs w:val="20"/>
              </w:rPr>
            </w:pPr>
            <w:r w:rsidRPr="00FF1676">
              <w:rPr>
                <w:rFonts w:asciiTheme="majorHAnsi" w:hAnsiTheme="majorHAnsi" w:cs="Arial"/>
                <w:sz w:val="20"/>
                <w:szCs w:val="20"/>
              </w:rPr>
              <w:t>BNE Werte und Normen in Entscheidungssituationen</w:t>
            </w:r>
          </w:p>
          <w:p w14:paraId="0017C607" w14:textId="77777777" w:rsidR="00CD057A" w:rsidRPr="00FF1676" w:rsidRDefault="00CD057A" w:rsidP="00CD057A">
            <w:pPr>
              <w:rPr>
                <w:rFonts w:asciiTheme="majorHAnsi" w:hAnsiTheme="majorHAnsi" w:cs="Arial"/>
                <w:sz w:val="20"/>
                <w:szCs w:val="20"/>
              </w:rPr>
            </w:pPr>
            <w:r w:rsidRPr="00FF1676">
              <w:rPr>
                <w:rFonts w:asciiTheme="majorHAnsi" w:hAnsiTheme="majorHAnsi" w:cs="Arial"/>
                <w:sz w:val="20"/>
                <w:szCs w:val="20"/>
              </w:rPr>
              <w:t>BTV Toleranz, Solidarität, Inklusion, Antidiskriminierung; Wertorientiertes Handeln</w:t>
            </w:r>
          </w:p>
          <w:p w14:paraId="2B14A0D5" w14:textId="77777777" w:rsidR="00CD057A" w:rsidRPr="00FF1676" w:rsidRDefault="00CD057A" w:rsidP="00CD057A">
            <w:pPr>
              <w:rPr>
                <w:rFonts w:asciiTheme="majorHAnsi" w:hAnsiTheme="majorHAnsi" w:cs="Arial"/>
                <w:sz w:val="20"/>
                <w:szCs w:val="20"/>
              </w:rPr>
            </w:pPr>
            <w:r w:rsidRPr="00FF1676">
              <w:rPr>
                <w:rFonts w:asciiTheme="majorHAnsi" w:hAnsiTheme="majorHAnsi" w:cs="Arial"/>
                <w:sz w:val="20"/>
                <w:szCs w:val="20"/>
              </w:rPr>
              <w:t>MB Informationelle Selbstbestimmung und Datenschutz; Jugendmedienschutz</w:t>
            </w:r>
          </w:p>
          <w:p w14:paraId="516ADE40" w14:textId="77777777" w:rsidR="00CD057A" w:rsidRPr="00FF1676" w:rsidRDefault="00CD057A" w:rsidP="00CD057A">
            <w:pPr>
              <w:rPr>
                <w:rFonts w:asciiTheme="majorHAnsi" w:hAnsiTheme="majorHAnsi" w:cs="Arial"/>
                <w:sz w:val="20"/>
                <w:szCs w:val="20"/>
              </w:rPr>
            </w:pPr>
            <w:r w:rsidRPr="00FF1676">
              <w:rPr>
                <w:rFonts w:asciiTheme="majorHAnsi" w:hAnsiTheme="majorHAnsi" w:cs="Arial"/>
                <w:sz w:val="20"/>
                <w:szCs w:val="20"/>
              </w:rPr>
              <w:t>PG Selbstregulation und Lernen</w:t>
            </w:r>
          </w:p>
          <w:p w14:paraId="3D3B8E79" w14:textId="77777777" w:rsidR="008425D0" w:rsidRPr="00FF1676" w:rsidRDefault="00CD057A" w:rsidP="00CD057A">
            <w:pPr>
              <w:rPr>
                <w:rFonts w:asciiTheme="majorHAnsi" w:hAnsiTheme="majorHAnsi" w:cs="Arial"/>
                <w:sz w:val="20"/>
                <w:szCs w:val="20"/>
              </w:rPr>
            </w:pPr>
            <w:r w:rsidRPr="00FF1676">
              <w:rPr>
                <w:rFonts w:asciiTheme="majorHAnsi" w:hAnsiTheme="majorHAnsi" w:cs="Arial"/>
                <w:sz w:val="20"/>
                <w:szCs w:val="20"/>
              </w:rPr>
              <w:t>VB Verbraucherrechte</w:t>
            </w:r>
          </w:p>
          <w:p w14:paraId="2AEA18B5" w14:textId="77777777" w:rsidR="00CD057A" w:rsidRPr="00FF1676" w:rsidRDefault="00CD057A" w:rsidP="00E71760">
            <w:pPr>
              <w:rPr>
                <w:rFonts w:asciiTheme="majorHAnsi" w:hAnsiTheme="majorHAnsi" w:cs="Arial"/>
                <w:sz w:val="20"/>
                <w:szCs w:val="20"/>
              </w:rPr>
            </w:pPr>
            <w:r w:rsidRPr="00FF1676">
              <w:rPr>
                <w:rFonts w:asciiTheme="majorHAnsi" w:hAnsiTheme="majorHAnsi" w:cs="Arial"/>
                <w:sz w:val="20"/>
                <w:szCs w:val="20"/>
              </w:rPr>
              <w:t>ETH 3.3.4.2 Angewandte Ethik</w:t>
            </w:r>
          </w:p>
          <w:p w14:paraId="44F549C5" w14:textId="71C2AD52" w:rsidR="00CD057A" w:rsidRPr="00FF1676" w:rsidRDefault="00CD057A" w:rsidP="00CD057A">
            <w:pPr>
              <w:rPr>
                <w:rFonts w:asciiTheme="majorHAnsi" w:hAnsiTheme="majorHAnsi" w:cs="Arial"/>
                <w:sz w:val="20"/>
                <w:szCs w:val="20"/>
              </w:rPr>
            </w:pPr>
            <w:r w:rsidRPr="00FF1676">
              <w:rPr>
                <w:rFonts w:asciiTheme="majorHAnsi" w:hAnsiTheme="majorHAnsi" w:cs="Arial"/>
                <w:sz w:val="20"/>
                <w:szCs w:val="20"/>
              </w:rPr>
              <w:t>ETH 3.4.4.2 Angewandte Ethik</w:t>
            </w:r>
          </w:p>
        </w:tc>
      </w:tr>
    </w:tbl>
    <w:p w14:paraId="61D27431" w14:textId="668A4837" w:rsidR="00903071" w:rsidRDefault="00903071" w:rsidP="00FC2CE6">
      <w:pPr>
        <w:keepNext/>
        <w:keepLines/>
        <w:spacing w:before="40" w:after="0"/>
        <w:outlineLvl w:val="2"/>
        <w:rPr>
          <w:rFonts w:asciiTheme="majorHAnsi" w:eastAsiaTheme="majorEastAsia" w:hAnsiTheme="majorHAnsi" w:cstheme="majorBidi"/>
          <w:sz w:val="24"/>
          <w:szCs w:val="24"/>
        </w:rPr>
      </w:pPr>
    </w:p>
    <w:p w14:paraId="0A416E19" w14:textId="00FDAE18" w:rsidR="0074201F" w:rsidRPr="00CD057A" w:rsidRDefault="0074201F" w:rsidP="00CD057A">
      <w:pPr>
        <w:pStyle w:val="berschrift4"/>
      </w:pPr>
      <w:r w:rsidRPr="00CD057A">
        <w:t>Sprachgebrauch und Sprachreflexion (siehe BP Kap. 3.4</w:t>
      </w:r>
      <w:r w:rsidR="00CD057A" w:rsidRPr="00CD057A">
        <w:t>.2</w:t>
      </w:r>
      <w:r w:rsidRPr="00CD057A">
        <w:t>)</w:t>
      </w:r>
    </w:p>
    <w:p w14:paraId="5FBD58EB" w14:textId="4D23BFBC" w:rsidR="00CD057A" w:rsidRPr="007677BE" w:rsidRDefault="00CD057A" w:rsidP="00CD057A">
      <w:pPr>
        <w:pStyle w:val="berschrift5"/>
        <w:rPr>
          <w:w w:val="95"/>
        </w:rPr>
      </w:pPr>
      <w:r>
        <w:rPr>
          <w:w w:val="95"/>
        </w:rPr>
        <w:t>Funktion von Äußerungen (siehe BP Kap. 3.4.2.2</w:t>
      </w:r>
      <w:r w:rsidRPr="007677BE">
        <w:rPr>
          <w:w w:val="95"/>
        </w:rPr>
        <w:t xml:space="preserve">) </w:t>
      </w:r>
    </w:p>
    <w:tbl>
      <w:tblPr>
        <w:tblStyle w:val="Tabellenraster"/>
        <w:tblW w:w="14459" w:type="dxa"/>
        <w:tblInd w:w="-5" w:type="dxa"/>
        <w:tblLayout w:type="fixed"/>
        <w:tblLook w:val="04A0" w:firstRow="1" w:lastRow="0" w:firstColumn="1" w:lastColumn="0" w:noHBand="0" w:noVBand="1"/>
      </w:tblPr>
      <w:tblGrid>
        <w:gridCol w:w="4993"/>
        <w:gridCol w:w="2916"/>
        <w:gridCol w:w="338"/>
        <w:gridCol w:w="338"/>
        <w:gridCol w:w="338"/>
        <w:gridCol w:w="338"/>
        <w:gridCol w:w="338"/>
        <w:gridCol w:w="2360"/>
        <w:gridCol w:w="2500"/>
      </w:tblGrid>
      <w:tr w:rsidR="0074201F" w:rsidRPr="007677BE" w14:paraId="5D0DE4C5" w14:textId="77777777" w:rsidTr="00857FB2">
        <w:trPr>
          <w:cantSplit/>
          <w:trHeight w:val="737"/>
        </w:trPr>
        <w:tc>
          <w:tcPr>
            <w:tcW w:w="4993" w:type="dxa"/>
            <w:shd w:val="clear" w:color="auto" w:fill="FF9900"/>
            <w:vAlign w:val="center"/>
          </w:tcPr>
          <w:p w14:paraId="0B297526" w14:textId="77777777" w:rsidR="0074201F" w:rsidRPr="007677BE" w:rsidRDefault="0074201F" w:rsidP="00857FB2">
            <w:pPr>
              <w:spacing w:after="160" w:line="259" w:lineRule="auto"/>
              <w:rPr>
                <w:b/>
                <w:color w:val="FFFFFF" w:themeColor="background1"/>
              </w:rPr>
            </w:pPr>
            <w:r w:rsidRPr="007677BE">
              <w:rPr>
                <w:b/>
                <w:color w:val="FFFFFF" w:themeColor="background1"/>
              </w:rPr>
              <w:t>Bildungsplanbezug</w:t>
            </w:r>
          </w:p>
        </w:tc>
        <w:tc>
          <w:tcPr>
            <w:tcW w:w="2916" w:type="dxa"/>
            <w:shd w:val="clear" w:color="auto" w:fill="FF9900"/>
            <w:vAlign w:val="center"/>
          </w:tcPr>
          <w:p w14:paraId="507FF1E5" w14:textId="77777777" w:rsidR="0074201F" w:rsidRPr="007677BE" w:rsidRDefault="0074201F" w:rsidP="00857FB2">
            <w:pPr>
              <w:spacing w:after="160" w:line="259" w:lineRule="auto"/>
              <w:rPr>
                <w:b/>
                <w:color w:val="FFFFFF" w:themeColor="background1"/>
              </w:rPr>
            </w:pPr>
            <w:r w:rsidRPr="007677BE">
              <w:rPr>
                <w:b/>
                <w:color w:val="FFFFFF" w:themeColor="background1"/>
              </w:rPr>
              <w:t>Mögliche Unterrichtsideen</w:t>
            </w:r>
          </w:p>
        </w:tc>
        <w:tc>
          <w:tcPr>
            <w:tcW w:w="338" w:type="dxa"/>
            <w:shd w:val="clear" w:color="auto" w:fill="FF9900"/>
            <w:textDirection w:val="btLr"/>
          </w:tcPr>
          <w:p w14:paraId="576FB5C8" w14:textId="77777777" w:rsidR="0074201F" w:rsidRPr="007677BE" w:rsidRDefault="0074201F" w:rsidP="00857FB2">
            <w:pPr>
              <w:spacing w:after="160" w:line="259" w:lineRule="auto"/>
              <w:ind w:left="113" w:right="113"/>
              <w:rPr>
                <w:b/>
                <w:color w:val="FFFFFF" w:themeColor="background1"/>
                <w:sz w:val="16"/>
                <w:szCs w:val="16"/>
              </w:rPr>
            </w:pPr>
            <w:r w:rsidRPr="007677BE">
              <w:rPr>
                <w:b/>
                <w:color w:val="FFFFFF" w:themeColor="background1"/>
                <w:sz w:val="16"/>
                <w:szCs w:val="16"/>
              </w:rPr>
              <w:t>I &amp; W</w:t>
            </w:r>
          </w:p>
        </w:tc>
        <w:tc>
          <w:tcPr>
            <w:tcW w:w="338" w:type="dxa"/>
            <w:shd w:val="clear" w:color="auto" w:fill="FF9900"/>
            <w:textDirection w:val="btLr"/>
          </w:tcPr>
          <w:p w14:paraId="739DA074" w14:textId="77777777" w:rsidR="0074201F" w:rsidRPr="007677BE" w:rsidRDefault="0074201F" w:rsidP="00857FB2">
            <w:pPr>
              <w:spacing w:after="160" w:line="259" w:lineRule="auto"/>
              <w:ind w:left="113" w:right="113"/>
              <w:rPr>
                <w:b/>
                <w:color w:val="FFFFFF" w:themeColor="background1"/>
                <w:sz w:val="16"/>
                <w:szCs w:val="16"/>
              </w:rPr>
            </w:pPr>
            <w:r w:rsidRPr="007677BE">
              <w:rPr>
                <w:b/>
                <w:color w:val="FFFFFF" w:themeColor="background1"/>
                <w:sz w:val="16"/>
                <w:szCs w:val="16"/>
              </w:rPr>
              <w:t xml:space="preserve">K &amp; K </w:t>
            </w:r>
          </w:p>
        </w:tc>
        <w:tc>
          <w:tcPr>
            <w:tcW w:w="338" w:type="dxa"/>
            <w:shd w:val="clear" w:color="auto" w:fill="FF9900"/>
            <w:textDirection w:val="btLr"/>
          </w:tcPr>
          <w:p w14:paraId="01218A70" w14:textId="77777777" w:rsidR="0074201F" w:rsidRPr="007677BE" w:rsidRDefault="0074201F" w:rsidP="00857FB2">
            <w:pPr>
              <w:spacing w:after="160" w:line="259" w:lineRule="auto"/>
              <w:ind w:left="113" w:right="113"/>
              <w:rPr>
                <w:b/>
                <w:color w:val="FFFFFF" w:themeColor="background1"/>
                <w:sz w:val="16"/>
                <w:szCs w:val="16"/>
              </w:rPr>
            </w:pPr>
            <w:r w:rsidRPr="007677BE">
              <w:rPr>
                <w:b/>
                <w:color w:val="FFFFFF" w:themeColor="background1"/>
                <w:sz w:val="16"/>
                <w:szCs w:val="16"/>
              </w:rPr>
              <w:t xml:space="preserve">P &amp; P </w:t>
            </w:r>
          </w:p>
        </w:tc>
        <w:tc>
          <w:tcPr>
            <w:tcW w:w="338" w:type="dxa"/>
            <w:shd w:val="clear" w:color="auto" w:fill="FF9900"/>
            <w:textDirection w:val="btLr"/>
          </w:tcPr>
          <w:p w14:paraId="7EC8ADBF" w14:textId="77777777" w:rsidR="0074201F" w:rsidRPr="007677BE" w:rsidRDefault="0074201F" w:rsidP="00857FB2">
            <w:pPr>
              <w:spacing w:after="160" w:line="259" w:lineRule="auto"/>
              <w:ind w:left="113" w:right="113"/>
              <w:rPr>
                <w:b/>
                <w:color w:val="FFFFFF" w:themeColor="background1"/>
                <w:sz w:val="16"/>
                <w:szCs w:val="16"/>
              </w:rPr>
            </w:pPr>
            <w:r w:rsidRPr="007677BE">
              <w:rPr>
                <w:b/>
                <w:color w:val="FFFFFF" w:themeColor="background1"/>
                <w:sz w:val="16"/>
                <w:szCs w:val="16"/>
              </w:rPr>
              <w:t>MA/-G</w:t>
            </w:r>
          </w:p>
        </w:tc>
        <w:tc>
          <w:tcPr>
            <w:tcW w:w="338" w:type="dxa"/>
            <w:shd w:val="clear" w:color="auto" w:fill="FF9900"/>
            <w:textDirection w:val="btLr"/>
          </w:tcPr>
          <w:p w14:paraId="73BE6807" w14:textId="77777777" w:rsidR="0074201F" w:rsidRPr="007677BE" w:rsidRDefault="0074201F" w:rsidP="00857FB2">
            <w:pPr>
              <w:spacing w:after="160" w:line="259" w:lineRule="auto"/>
              <w:ind w:left="113" w:right="113"/>
              <w:rPr>
                <w:b/>
                <w:color w:val="FFFFFF" w:themeColor="background1"/>
                <w:sz w:val="16"/>
                <w:szCs w:val="16"/>
              </w:rPr>
            </w:pPr>
            <w:r w:rsidRPr="007677BE">
              <w:rPr>
                <w:b/>
                <w:color w:val="FFFFFF" w:themeColor="background1"/>
                <w:sz w:val="16"/>
                <w:szCs w:val="16"/>
              </w:rPr>
              <w:t>ITG</w:t>
            </w:r>
          </w:p>
        </w:tc>
        <w:tc>
          <w:tcPr>
            <w:tcW w:w="2360" w:type="dxa"/>
            <w:shd w:val="clear" w:color="auto" w:fill="FF9900"/>
            <w:vAlign w:val="center"/>
          </w:tcPr>
          <w:p w14:paraId="6AA9D2A5" w14:textId="77777777" w:rsidR="0074201F" w:rsidRPr="007677BE" w:rsidRDefault="0074201F" w:rsidP="00857FB2">
            <w:pPr>
              <w:spacing w:after="160" w:line="259" w:lineRule="auto"/>
              <w:rPr>
                <w:b/>
                <w:color w:val="FFFFFF" w:themeColor="background1"/>
              </w:rPr>
            </w:pPr>
            <w:r w:rsidRPr="007677BE">
              <w:rPr>
                <w:b/>
                <w:color w:val="FFFFFF" w:themeColor="background1"/>
              </w:rPr>
              <w:t>Benötige Medien, z.B.</w:t>
            </w:r>
          </w:p>
        </w:tc>
        <w:tc>
          <w:tcPr>
            <w:tcW w:w="2500" w:type="dxa"/>
            <w:shd w:val="clear" w:color="auto" w:fill="FF9900"/>
            <w:vAlign w:val="center"/>
          </w:tcPr>
          <w:p w14:paraId="1002F8C2" w14:textId="77777777" w:rsidR="0074201F" w:rsidRPr="007677BE" w:rsidRDefault="0074201F" w:rsidP="00857FB2">
            <w:pPr>
              <w:spacing w:after="160" w:line="259" w:lineRule="auto"/>
              <w:rPr>
                <w:b/>
                <w:color w:val="FFFFFF" w:themeColor="background1"/>
              </w:rPr>
            </w:pPr>
            <w:r w:rsidRPr="007677BE">
              <w:rPr>
                <w:b/>
                <w:color w:val="FFFFFF" w:themeColor="background1"/>
              </w:rPr>
              <w:t>Verweise auf andere Fächer/Leitperspektiven</w:t>
            </w:r>
          </w:p>
        </w:tc>
      </w:tr>
      <w:tr w:rsidR="00C713D9" w:rsidRPr="00FF1676" w14:paraId="781C64F3" w14:textId="77777777" w:rsidTr="00DB63DA">
        <w:trPr>
          <w:trHeight w:val="20"/>
        </w:trPr>
        <w:tc>
          <w:tcPr>
            <w:tcW w:w="4993" w:type="dxa"/>
          </w:tcPr>
          <w:p w14:paraId="7DD1D1F9" w14:textId="77777777" w:rsidR="005C168E" w:rsidRPr="00FF1676" w:rsidRDefault="005C168E" w:rsidP="005C168E">
            <w:pPr>
              <w:rPr>
                <w:rFonts w:asciiTheme="majorHAnsi" w:hAnsiTheme="majorHAnsi" w:cs="Arial"/>
                <w:sz w:val="20"/>
                <w:szCs w:val="20"/>
              </w:rPr>
            </w:pPr>
            <w:r w:rsidRPr="00FF1676">
              <w:rPr>
                <w:rFonts w:asciiTheme="majorHAnsi" w:hAnsiTheme="majorHAnsi" w:cs="Arial"/>
                <w:sz w:val="20"/>
                <w:szCs w:val="20"/>
              </w:rPr>
              <w:t xml:space="preserve">Funktionen von sprachlichen Äußerungen analysieren und reflektieren </w:t>
            </w:r>
          </w:p>
          <w:p w14:paraId="75713EDB" w14:textId="77777777" w:rsidR="005C168E" w:rsidRPr="00FF1676" w:rsidRDefault="005C168E" w:rsidP="005C168E">
            <w:pPr>
              <w:rPr>
                <w:rFonts w:asciiTheme="majorHAnsi" w:hAnsiTheme="majorHAnsi" w:cs="Arial"/>
                <w:sz w:val="20"/>
                <w:szCs w:val="20"/>
              </w:rPr>
            </w:pPr>
            <w:r w:rsidRPr="00FF1676">
              <w:rPr>
                <w:rFonts w:asciiTheme="majorHAnsi" w:hAnsiTheme="majorHAnsi" w:cs="Arial"/>
                <w:sz w:val="20"/>
                <w:szCs w:val="20"/>
              </w:rPr>
              <w:t>(1) Bedingungen gelingender Kommunikation analysieren, formulieren und reflektieren, auch auf der Basis theoretischer Modelle</w:t>
            </w:r>
          </w:p>
          <w:p w14:paraId="14854C13" w14:textId="77777777" w:rsidR="005C168E" w:rsidRPr="00FF1676" w:rsidRDefault="005C168E" w:rsidP="005C168E">
            <w:pPr>
              <w:rPr>
                <w:rFonts w:asciiTheme="majorHAnsi" w:hAnsiTheme="majorHAnsi" w:cs="Arial"/>
                <w:sz w:val="20"/>
                <w:szCs w:val="20"/>
              </w:rPr>
            </w:pPr>
            <w:r w:rsidRPr="00FF1676">
              <w:rPr>
                <w:rFonts w:asciiTheme="majorHAnsi" w:hAnsiTheme="majorHAnsi" w:cs="Arial"/>
                <w:sz w:val="20"/>
                <w:szCs w:val="20"/>
              </w:rPr>
              <w:t>(2) Kommunikationsmodelle erläutern und zur Analyse von Kommunikationsprozessen nutzen</w:t>
            </w:r>
          </w:p>
          <w:p w14:paraId="175E3951" w14:textId="0E8B4886" w:rsidR="00006387" w:rsidRPr="00FF1676" w:rsidRDefault="00C713D9" w:rsidP="005C168E">
            <w:pPr>
              <w:rPr>
                <w:rFonts w:asciiTheme="majorHAnsi" w:hAnsiTheme="majorHAnsi" w:cs="Arial"/>
                <w:sz w:val="20"/>
                <w:szCs w:val="20"/>
              </w:rPr>
            </w:pPr>
            <w:r w:rsidRPr="00FF1676">
              <w:rPr>
                <w:rFonts w:asciiTheme="majorHAnsi" w:hAnsiTheme="majorHAnsi" w:cs="Arial"/>
                <w:sz w:val="20"/>
                <w:szCs w:val="20"/>
              </w:rPr>
              <w:t>(3) verbale und nonverbale Gestaltungsmittel in unterschiedlichen kommunikativen Zusammenhängen analysieren, ihre Funkti</w:t>
            </w:r>
            <w:r w:rsidR="006A1155" w:rsidRPr="00FF1676">
              <w:rPr>
                <w:rFonts w:asciiTheme="majorHAnsi" w:hAnsiTheme="majorHAnsi" w:cs="Arial"/>
                <w:sz w:val="20"/>
                <w:szCs w:val="20"/>
              </w:rPr>
              <w:t>on beschreiben und reflektieren</w:t>
            </w:r>
          </w:p>
          <w:p w14:paraId="43690F03" w14:textId="14C991D3" w:rsidR="00006387" w:rsidRPr="00FF1676" w:rsidRDefault="00006387" w:rsidP="00006387">
            <w:pPr>
              <w:rPr>
                <w:rFonts w:asciiTheme="majorHAnsi" w:hAnsiTheme="majorHAnsi" w:cs="Arial"/>
                <w:sz w:val="20"/>
                <w:szCs w:val="20"/>
              </w:rPr>
            </w:pPr>
            <w:r w:rsidRPr="00FF1676">
              <w:rPr>
                <w:rFonts w:asciiTheme="majorHAnsi" w:hAnsiTheme="majorHAnsi" w:cs="Arial"/>
                <w:sz w:val="20"/>
                <w:szCs w:val="20"/>
              </w:rPr>
              <w:t>(4) gesprochene und geschriebene Sprache in unterschiedlichen Kommunikationskontexten</w:t>
            </w:r>
          </w:p>
          <w:p w14:paraId="554553B6" w14:textId="3071C34D" w:rsidR="00C713D9" w:rsidRPr="00FF1676" w:rsidRDefault="00006387" w:rsidP="00006387">
            <w:pPr>
              <w:rPr>
                <w:rFonts w:asciiTheme="majorHAnsi" w:hAnsiTheme="majorHAnsi" w:cs="Arial"/>
                <w:sz w:val="20"/>
                <w:szCs w:val="20"/>
              </w:rPr>
            </w:pPr>
            <w:r w:rsidRPr="00FF1676">
              <w:rPr>
                <w:rFonts w:asciiTheme="majorHAnsi" w:hAnsiTheme="majorHAnsi" w:cs="Arial"/>
                <w:sz w:val="20"/>
                <w:szCs w:val="20"/>
              </w:rPr>
              <w:t>analysieren und reflektieren</w:t>
            </w:r>
          </w:p>
        </w:tc>
        <w:tc>
          <w:tcPr>
            <w:tcW w:w="2916" w:type="dxa"/>
          </w:tcPr>
          <w:p w14:paraId="5FA95677" w14:textId="774585DC" w:rsidR="00C713D9" w:rsidRPr="00FF1676" w:rsidRDefault="00006387" w:rsidP="00006387">
            <w:pPr>
              <w:rPr>
                <w:rFonts w:asciiTheme="majorHAnsi" w:hAnsiTheme="majorHAnsi" w:cs="Arial"/>
                <w:sz w:val="20"/>
                <w:szCs w:val="20"/>
              </w:rPr>
            </w:pPr>
            <w:r w:rsidRPr="00FF1676">
              <w:rPr>
                <w:rFonts w:asciiTheme="majorHAnsi" w:hAnsiTheme="majorHAnsi" w:cs="Arial"/>
                <w:sz w:val="20"/>
                <w:szCs w:val="20"/>
              </w:rPr>
              <w:t>K&amp;K &gt; Netiquette &gt; Respektvoller Umgang, Regeln</w:t>
            </w:r>
          </w:p>
        </w:tc>
        <w:tc>
          <w:tcPr>
            <w:tcW w:w="338" w:type="dxa"/>
            <w:vAlign w:val="center"/>
          </w:tcPr>
          <w:p w14:paraId="7E66FBE7" w14:textId="77777777" w:rsidR="00C713D9" w:rsidRPr="00FF1676" w:rsidRDefault="00C713D9" w:rsidP="00857FB2">
            <w:pPr>
              <w:rPr>
                <w:rFonts w:asciiTheme="majorHAnsi" w:hAnsiTheme="majorHAnsi" w:cs="Arial"/>
                <w:sz w:val="20"/>
                <w:szCs w:val="20"/>
              </w:rPr>
            </w:pPr>
          </w:p>
        </w:tc>
        <w:tc>
          <w:tcPr>
            <w:tcW w:w="338" w:type="dxa"/>
            <w:vAlign w:val="center"/>
          </w:tcPr>
          <w:p w14:paraId="4FDAC39B" w14:textId="701B0826" w:rsidR="00C713D9" w:rsidRPr="00FF1676" w:rsidRDefault="00006387" w:rsidP="00857FB2">
            <w:pPr>
              <w:rPr>
                <w:rFonts w:asciiTheme="majorHAnsi" w:hAnsiTheme="majorHAnsi" w:cs="Arial"/>
                <w:sz w:val="20"/>
                <w:szCs w:val="20"/>
              </w:rPr>
            </w:pPr>
            <w:r w:rsidRPr="00FF1676">
              <w:rPr>
                <w:rFonts w:asciiTheme="majorHAnsi" w:hAnsiTheme="majorHAnsi" w:cs="Arial"/>
                <w:sz w:val="20"/>
                <w:szCs w:val="20"/>
              </w:rPr>
              <w:t>x</w:t>
            </w:r>
          </w:p>
        </w:tc>
        <w:tc>
          <w:tcPr>
            <w:tcW w:w="338" w:type="dxa"/>
            <w:vAlign w:val="center"/>
          </w:tcPr>
          <w:p w14:paraId="168EE05C" w14:textId="77777777" w:rsidR="00C713D9" w:rsidRPr="00FF1676" w:rsidRDefault="00C713D9" w:rsidP="00857FB2">
            <w:pPr>
              <w:rPr>
                <w:rFonts w:asciiTheme="majorHAnsi" w:hAnsiTheme="majorHAnsi" w:cs="Arial"/>
                <w:sz w:val="20"/>
                <w:szCs w:val="20"/>
              </w:rPr>
            </w:pPr>
          </w:p>
        </w:tc>
        <w:tc>
          <w:tcPr>
            <w:tcW w:w="338" w:type="dxa"/>
            <w:vAlign w:val="center"/>
          </w:tcPr>
          <w:p w14:paraId="0241F51B" w14:textId="77777777" w:rsidR="00C713D9" w:rsidRPr="00FF1676" w:rsidRDefault="00C713D9" w:rsidP="00857FB2">
            <w:pPr>
              <w:rPr>
                <w:rFonts w:asciiTheme="majorHAnsi" w:hAnsiTheme="majorHAnsi" w:cs="Arial"/>
                <w:sz w:val="20"/>
                <w:szCs w:val="20"/>
              </w:rPr>
            </w:pPr>
          </w:p>
        </w:tc>
        <w:tc>
          <w:tcPr>
            <w:tcW w:w="338" w:type="dxa"/>
            <w:vAlign w:val="center"/>
          </w:tcPr>
          <w:p w14:paraId="3764AB75" w14:textId="77777777" w:rsidR="00C713D9" w:rsidRPr="00FF1676" w:rsidRDefault="00C713D9" w:rsidP="00857FB2">
            <w:pPr>
              <w:rPr>
                <w:rFonts w:asciiTheme="majorHAnsi" w:hAnsiTheme="majorHAnsi" w:cs="Arial"/>
                <w:sz w:val="20"/>
                <w:szCs w:val="20"/>
              </w:rPr>
            </w:pPr>
          </w:p>
        </w:tc>
        <w:tc>
          <w:tcPr>
            <w:tcW w:w="2360" w:type="dxa"/>
          </w:tcPr>
          <w:p w14:paraId="2C126626" w14:textId="77777777" w:rsidR="00C713D9" w:rsidRPr="00FF1676" w:rsidRDefault="00C713D9" w:rsidP="00857FB2">
            <w:pPr>
              <w:rPr>
                <w:rFonts w:asciiTheme="majorHAnsi" w:hAnsiTheme="majorHAnsi" w:cs="Arial"/>
                <w:sz w:val="20"/>
                <w:szCs w:val="20"/>
              </w:rPr>
            </w:pPr>
          </w:p>
        </w:tc>
        <w:tc>
          <w:tcPr>
            <w:tcW w:w="2500" w:type="dxa"/>
          </w:tcPr>
          <w:p w14:paraId="0FEBB233" w14:textId="77777777" w:rsidR="005C168E" w:rsidRPr="00FF1676" w:rsidRDefault="005C168E" w:rsidP="00006387">
            <w:pPr>
              <w:rPr>
                <w:rFonts w:asciiTheme="majorHAnsi" w:hAnsiTheme="majorHAnsi" w:cs="Arial"/>
                <w:sz w:val="20"/>
                <w:szCs w:val="20"/>
              </w:rPr>
            </w:pPr>
            <w:r w:rsidRPr="00FF1676">
              <w:rPr>
                <w:rFonts w:asciiTheme="majorHAnsi" w:hAnsiTheme="majorHAnsi" w:cs="Arial"/>
                <w:sz w:val="20"/>
                <w:szCs w:val="20"/>
              </w:rPr>
              <w:t xml:space="preserve">BNE Friedensstrategien </w:t>
            </w:r>
          </w:p>
          <w:p w14:paraId="355071B4" w14:textId="601FFA5C" w:rsidR="006A1155" w:rsidRPr="00FF1676" w:rsidRDefault="006A1155" w:rsidP="00006387">
            <w:pPr>
              <w:rPr>
                <w:rFonts w:asciiTheme="majorHAnsi" w:hAnsiTheme="majorHAnsi" w:cs="Arial"/>
                <w:sz w:val="20"/>
                <w:szCs w:val="20"/>
              </w:rPr>
            </w:pPr>
            <w:r w:rsidRPr="00FF1676">
              <w:rPr>
                <w:rFonts w:asciiTheme="majorHAnsi" w:hAnsiTheme="majorHAnsi" w:cs="Arial"/>
                <w:sz w:val="20"/>
                <w:szCs w:val="20"/>
              </w:rPr>
              <w:t>MB Kommunikation und Kooperation</w:t>
            </w:r>
          </w:p>
          <w:p w14:paraId="13B08DFC" w14:textId="77777777" w:rsidR="00006387" w:rsidRPr="00FF1676" w:rsidRDefault="006A1155" w:rsidP="00006387">
            <w:pPr>
              <w:rPr>
                <w:rFonts w:asciiTheme="majorHAnsi" w:hAnsiTheme="majorHAnsi" w:cs="Arial"/>
                <w:sz w:val="20"/>
                <w:szCs w:val="20"/>
              </w:rPr>
            </w:pPr>
            <w:r w:rsidRPr="00FF1676">
              <w:rPr>
                <w:rFonts w:asciiTheme="majorHAnsi" w:hAnsiTheme="majorHAnsi" w:cs="Arial"/>
                <w:sz w:val="20"/>
                <w:szCs w:val="20"/>
              </w:rPr>
              <w:t>PG Selbstregulation und Lernen</w:t>
            </w:r>
          </w:p>
          <w:p w14:paraId="181CD30A" w14:textId="7743B87D" w:rsidR="00006387" w:rsidRPr="00FF1676" w:rsidRDefault="00006387" w:rsidP="00006387">
            <w:pPr>
              <w:rPr>
                <w:rFonts w:asciiTheme="majorHAnsi" w:hAnsiTheme="majorHAnsi" w:cs="Arial"/>
                <w:sz w:val="20"/>
                <w:szCs w:val="20"/>
              </w:rPr>
            </w:pPr>
            <w:r w:rsidRPr="00FF1676">
              <w:rPr>
                <w:rFonts w:asciiTheme="majorHAnsi" w:hAnsiTheme="majorHAnsi" w:cs="Arial"/>
                <w:sz w:val="20"/>
                <w:szCs w:val="20"/>
              </w:rPr>
              <w:t>BNE Teilhabe, Mitwirkung, Mitbestimmung</w:t>
            </w:r>
          </w:p>
          <w:p w14:paraId="58E58496" w14:textId="24D8E5E0" w:rsidR="00C713D9" w:rsidRPr="00FF1676" w:rsidRDefault="00006387" w:rsidP="00006387">
            <w:pPr>
              <w:rPr>
                <w:rFonts w:asciiTheme="majorHAnsi" w:hAnsiTheme="majorHAnsi" w:cs="Arial"/>
                <w:sz w:val="20"/>
                <w:szCs w:val="20"/>
              </w:rPr>
            </w:pPr>
            <w:r w:rsidRPr="00FF1676">
              <w:rPr>
                <w:rFonts w:asciiTheme="majorHAnsi" w:hAnsiTheme="majorHAnsi" w:cs="Arial"/>
                <w:sz w:val="20"/>
                <w:szCs w:val="20"/>
              </w:rPr>
              <w:t>MB Kommunikation und Kooperation; Medienanalyse</w:t>
            </w:r>
          </w:p>
        </w:tc>
      </w:tr>
      <w:tr w:rsidR="00346952" w:rsidRPr="00FF1676" w14:paraId="10D4A9CD" w14:textId="77777777" w:rsidTr="00DB63DA">
        <w:trPr>
          <w:trHeight w:val="20"/>
        </w:trPr>
        <w:tc>
          <w:tcPr>
            <w:tcW w:w="4993" w:type="dxa"/>
          </w:tcPr>
          <w:p w14:paraId="1F4ED3FE" w14:textId="77777777" w:rsidR="00006387" w:rsidRPr="00FF1676" w:rsidRDefault="00006387" w:rsidP="00006387">
            <w:pPr>
              <w:rPr>
                <w:rFonts w:asciiTheme="majorHAnsi" w:hAnsiTheme="majorHAnsi" w:cs="Arial"/>
                <w:sz w:val="20"/>
                <w:szCs w:val="20"/>
              </w:rPr>
            </w:pPr>
            <w:r w:rsidRPr="00FF1676">
              <w:rPr>
                <w:rFonts w:asciiTheme="majorHAnsi" w:hAnsiTheme="majorHAnsi" w:cs="Arial"/>
                <w:sz w:val="20"/>
                <w:szCs w:val="20"/>
              </w:rPr>
              <w:t>Sprache und Identität</w:t>
            </w:r>
          </w:p>
          <w:p w14:paraId="4B72818D" w14:textId="3C871345" w:rsidR="00346952" w:rsidRPr="00FF1676" w:rsidRDefault="00006387" w:rsidP="00006387">
            <w:pPr>
              <w:rPr>
                <w:rFonts w:asciiTheme="majorHAnsi" w:hAnsiTheme="majorHAnsi" w:cs="Arial"/>
                <w:sz w:val="20"/>
                <w:szCs w:val="20"/>
              </w:rPr>
            </w:pPr>
            <w:r w:rsidRPr="00FF1676">
              <w:rPr>
                <w:rFonts w:asciiTheme="majorHAnsi" w:hAnsiTheme="majorHAnsi" w:cs="Arial"/>
                <w:sz w:val="20"/>
                <w:szCs w:val="20"/>
              </w:rPr>
              <w:t xml:space="preserve">(15) Sprache als Mittel der Identitätsbildung verstehen und beschreiben, vielfältige Wechselwirkungen zwischen eigenem Sprachgebrauch und Sprachvarietäten reflektieren und Ansätze zu einem eigenen Stil entwickeln </w:t>
            </w:r>
            <w:r w:rsidR="00346952" w:rsidRPr="00FF1676">
              <w:rPr>
                <w:rFonts w:asciiTheme="majorHAnsi" w:hAnsiTheme="majorHAnsi" w:cs="Arial"/>
                <w:sz w:val="20"/>
                <w:szCs w:val="20"/>
              </w:rPr>
              <w:t>(16) verschiedene Sprachvarietäten in ihrer kommunikativen, sozialen und dialektalen Funktion</w:t>
            </w:r>
          </w:p>
          <w:p w14:paraId="7C9B664D" w14:textId="77777777" w:rsidR="00006387" w:rsidRPr="00FF1676" w:rsidRDefault="00346952" w:rsidP="00346952">
            <w:pPr>
              <w:rPr>
                <w:rFonts w:asciiTheme="majorHAnsi" w:hAnsiTheme="majorHAnsi" w:cs="Arial"/>
                <w:sz w:val="20"/>
                <w:szCs w:val="20"/>
              </w:rPr>
            </w:pPr>
            <w:r w:rsidRPr="00FF1676">
              <w:rPr>
                <w:rFonts w:asciiTheme="majorHAnsi" w:hAnsiTheme="majorHAnsi" w:cs="Arial"/>
                <w:sz w:val="20"/>
                <w:szCs w:val="20"/>
              </w:rPr>
              <w:t>und ihrer kulturellen Bedeutung reflektieren und verwenden</w:t>
            </w:r>
          </w:p>
          <w:p w14:paraId="410CF49D" w14:textId="70B09FBD" w:rsidR="00346952" w:rsidRPr="00FF1676" w:rsidRDefault="00006387" w:rsidP="00346952">
            <w:pPr>
              <w:rPr>
                <w:rFonts w:asciiTheme="majorHAnsi" w:hAnsiTheme="majorHAnsi" w:cs="Arial"/>
                <w:sz w:val="20"/>
                <w:szCs w:val="20"/>
              </w:rPr>
            </w:pPr>
            <w:r w:rsidRPr="00FF1676">
              <w:rPr>
                <w:rFonts w:asciiTheme="majorHAnsi" w:hAnsiTheme="majorHAnsi" w:cs="Arial"/>
                <w:sz w:val="20"/>
                <w:szCs w:val="20"/>
              </w:rPr>
              <w:t>(17) Ausprägung und Bedeutung von Sprachbarrieren diskutieren</w:t>
            </w:r>
          </w:p>
        </w:tc>
        <w:tc>
          <w:tcPr>
            <w:tcW w:w="2916" w:type="dxa"/>
          </w:tcPr>
          <w:p w14:paraId="29110EFB" w14:textId="452183C1" w:rsidR="00346952" w:rsidRPr="00FF1676" w:rsidRDefault="00006387" w:rsidP="00C261D7">
            <w:pPr>
              <w:rPr>
                <w:rFonts w:asciiTheme="majorHAnsi" w:hAnsiTheme="majorHAnsi" w:cs="Arial"/>
                <w:sz w:val="20"/>
                <w:szCs w:val="20"/>
              </w:rPr>
            </w:pPr>
            <w:r w:rsidRPr="00FF1676">
              <w:rPr>
                <w:rFonts w:asciiTheme="majorHAnsi" w:hAnsiTheme="majorHAnsi" w:cs="Arial"/>
                <w:sz w:val="20"/>
                <w:szCs w:val="20"/>
              </w:rPr>
              <w:t>K&amp;K &gt; Selbstdarstellung, Soziale Netzwerke</w:t>
            </w:r>
          </w:p>
        </w:tc>
        <w:tc>
          <w:tcPr>
            <w:tcW w:w="338" w:type="dxa"/>
            <w:vAlign w:val="center"/>
          </w:tcPr>
          <w:p w14:paraId="0E788994" w14:textId="77777777" w:rsidR="00346952" w:rsidRPr="00FF1676" w:rsidRDefault="00346952" w:rsidP="00857FB2">
            <w:pPr>
              <w:rPr>
                <w:rFonts w:asciiTheme="majorHAnsi" w:hAnsiTheme="majorHAnsi" w:cs="Arial"/>
                <w:sz w:val="20"/>
                <w:szCs w:val="20"/>
              </w:rPr>
            </w:pPr>
          </w:p>
        </w:tc>
        <w:tc>
          <w:tcPr>
            <w:tcW w:w="338" w:type="dxa"/>
            <w:vAlign w:val="center"/>
          </w:tcPr>
          <w:p w14:paraId="4142B6CD" w14:textId="49643E11" w:rsidR="00346952" w:rsidRPr="00FF1676" w:rsidRDefault="00006387" w:rsidP="00857FB2">
            <w:pPr>
              <w:rPr>
                <w:rFonts w:asciiTheme="majorHAnsi" w:hAnsiTheme="majorHAnsi" w:cs="Arial"/>
                <w:sz w:val="20"/>
                <w:szCs w:val="20"/>
              </w:rPr>
            </w:pPr>
            <w:r w:rsidRPr="00FF1676">
              <w:rPr>
                <w:rFonts w:asciiTheme="majorHAnsi" w:hAnsiTheme="majorHAnsi" w:cs="Arial"/>
                <w:sz w:val="20"/>
                <w:szCs w:val="20"/>
              </w:rPr>
              <w:t>x</w:t>
            </w:r>
          </w:p>
        </w:tc>
        <w:tc>
          <w:tcPr>
            <w:tcW w:w="338" w:type="dxa"/>
            <w:vAlign w:val="center"/>
          </w:tcPr>
          <w:p w14:paraId="376BAD9D" w14:textId="77777777" w:rsidR="00346952" w:rsidRPr="00FF1676" w:rsidRDefault="00346952" w:rsidP="00857FB2">
            <w:pPr>
              <w:rPr>
                <w:rFonts w:asciiTheme="majorHAnsi" w:hAnsiTheme="majorHAnsi" w:cs="Arial"/>
                <w:sz w:val="20"/>
                <w:szCs w:val="20"/>
              </w:rPr>
            </w:pPr>
          </w:p>
        </w:tc>
        <w:tc>
          <w:tcPr>
            <w:tcW w:w="338" w:type="dxa"/>
            <w:vAlign w:val="center"/>
          </w:tcPr>
          <w:p w14:paraId="38F04364" w14:textId="77777777" w:rsidR="00346952" w:rsidRPr="00FF1676" w:rsidRDefault="00346952" w:rsidP="00857FB2">
            <w:pPr>
              <w:rPr>
                <w:rFonts w:asciiTheme="majorHAnsi" w:hAnsiTheme="majorHAnsi" w:cs="Arial"/>
                <w:sz w:val="20"/>
                <w:szCs w:val="20"/>
              </w:rPr>
            </w:pPr>
          </w:p>
        </w:tc>
        <w:tc>
          <w:tcPr>
            <w:tcW w:w="338" w:type="dxa"/>
            <w:vAlign w:val="center"/>
          </w:tcPr>
          <w:p w14:paraId="7456279F" w14:textId="77777777" w:rsidR="00346952" w:rsidRPr="00FF1676" w:rsidRDefault="00346952" w:rsidP="00857FB2">
            <w:pPr>
              <w:rPr>
                <w:rFonts w:asciiTheme="majorHAnsi" w:hAnsiTheme="majorHAnsi" w:cs="Arial"/>
                <w:sz w:val="20"/>
                <w:szCs w:val="20"/>
              </w:rPr>
            </w:pPr>
          </w:p>
        </w:tc>
        <w:tc>
          <w:tcPr>
            <w:tcW w:w="2360" w:type="dxa"/>
          </w:tcPr>
          <w:p w14:paraId="283AE5DD" w14:textId="7A2CBE6D" w:rsidR="00346952" w:rsidRPr="00FF1676" w:rsidRDefault="00776CD6" w:rsidP="00857FB2">
            <w:pPr>
              <w:rPr>
                <w:rFonts w:asciiTheme="majorHAnsi" w:hAnsiTheme="majorHAnsi" w:cs="Arial"/>
                <w:sz w:val="20"/>
                <w:szCs w:val="20"/>
              </w:rPr>
            </w:pPr>
            <w:hyperlink r:id="rId71" w:history="1">
              <w:r w:rsidR="00EA7DB9">
                <w:rPr>
                  <w:rStyle w:val="Hyperlink"/>
                  <w:rFonts w:asciiTheme="majorHAnsi" w:hAnsiTheme="majorHAnsi" w:cs="Arial"/>
                  <w:sz w:val="20"/>
                  <w:szCs w:val="20"/>
                </w:rPr>
                <w:t>SESAM</w:t>
              </w:r>
              <w:r w:rsidR="005B4A55" w:rsidRPr="005B4A55">
                <w:rPr>
                  <w:rStyle w:val="Hyperlink"/>
                  <w:rFonts w:asciiTheme="majorHAnsi" w:hAnsiTheme="majorHAnsi" w:cs="Arial"/>
                  <w:sz w:val="20"/>
                  <w:szCs w:val="20"/>
                </w:rPr>
                <w:t xml:space="preserve"> Medien Thema „Selbstdarstellung“</w:t>
              </w:r>
            </w:hyperlink>
            <w:r w:rsidR="005B4A55">
              <w:rPr>
                <w:rFonts w:asciiTheme="majorHAnsi" w:hAnsiTheme="majorHAnsi" w:cs="Arial"/>
                <w:sz w:val="20"/>
                <w:szCs w:val="20"/>
              </w:rPr>
              <w:t xml:space="preserve"> </w:t>
            </w:r>
          </w:p>
        </w:tc>
        <w:tc>
          <w:tcPr>
            <w:tcW w:w="2500" w:type="dxa"/>
          </w:tcPr>
          <w:p w14:paraId="769126B9" w14:textId="77777777" w:rsidR="00346952" w:rsidRPr="00FF1676" w:rsidRDefault="00346952" w:rsidP="00857FB2">
            <w:pPr>
              <w:rPr>
                <w:rFonts w:asciiTheme="majorHAnsi" w:hAnsiTheme="majorHAnsi" w:cs="Arial"/>
                <w:sz w:val="20"/>
                <w:szCs w:val="20"/>
              </w:rPr>
            </w:pPr>
            <w:r w:rsidRPr="00FF1676">
              <w:rPr>
                <w:rFonts w:asciiTheme="majorHAnsi" w:hAnsiTheme="majorHAnsi" w:cs="Arial"/>
                <w:sz w:val="20"/>
                <w:szCs w:val="20"/>
              </w:rPr>
              <w:t>BTV Toleranz, Solidarität, Inklusion, Antidiskriminierung</w:t>
            </w:r>
          </w:p>
          <w:p w14:paraId="39878670" w14:textId="5E0B5FC7" w:rsidR="00346952" w:rsidRPr="00FF1676" w:rsidRDefault="00006387" w:rsidP="00857FB2">
            <w:pPr>
              <w:rPr>
                <w:rFonts w:asciiTheme="majorHAnsi" w:hAnsiTheme="majorHAnsi" w:cs="Arial"/>
                <w:sz w:val="20"/>
                <w:szCs w:val="20"/>
              </w:rPr>
            </w:pPr>
            <w:r w:rsidRPr="00FF1676">
              <w:rPr>
                <w:rFonts w:asciiTheme="majorHAnsi" w:hAnsiTheme="majorHAnsi" w:cs="Arial"/>
                <w:sz w:val="20"/>
                <w:szCs w:val="20"/>
              </w:rPr>
              <w:t xml:space="preserve">PG Wahrnehmung und Empfindung </w:t>
            </w:r>
            <w:r w:rsidR="00346952" w:rsidRPr="00FF1676">
              <w:rPr>
                <w:rFonts w:asciiTheme="majorHAnsi" w:hAnsiTheme="majorHAnsi" w:cs="Arial"/>
                <w:sz w:val="20"/>
                <w:szCs w:val="20"/>
              </w:rPr>
              <w:t>MB Kommunikation und Kooperation</w:t>
            </w:r>
          </w:p>
          <w:p w14:paraId="172DE676" w14:textId="77777777" w:rsidR="00006387" w:rsidRPr="00FF1676" w:rsidRDefault="00346952" w:rsidP="00857FB2">
            <w:pPr>
              <w:rPr>
                <w:rFonts w:asciiTheme="majorHAnsi" w:hAnsiTheme="majorHAnsi" w:cs="Arial"/>
                <w:sz w:val="20"/>
                <w:szCs w:val="20"/>
              </w:rPr>
            </w:pPr>
            <w:r w:rsidRPr="00FF1676">
              <w:rPr>
                <w:rFonts w:asciiTheme="majorHAnsi" w:hAnsiTheme="majorHAnsi" w:cs="Arial"/>
                <w:sz w:val="20"/>
                <w:szCs w:val="20"/>
              </w:rPr>
              <w:t>PG Selbstregulation und Lernen</w:t>
            </w:r>
            <w:r w:rsidR="00006387" w:rsidRPr="00FF1676">
              <w:rPr>
                <w:rFonts w:asciiTheme="majorHAnsi" w:hAnsiTheme="majorHAnsi" w:cs="Arial"/>
                <w:sz w:val="20"/>
                <w:szCs w:val="20"/>
              </w:rPr>
              <w:t xml:space="preserve"> </w:t>
            </w:r>
          </w:p>
          <w:p w14:paraId="0AFFC27B" w14:textId="56EF0552" w:rsidR="00346952" w:rsidRPr="00FF1676" w:rsidRDefault="00006387" w:rsidP="00857FB2">
            <w:pPr>
              <w:rPr>
                <w:rFonts w:asciiTheme="majorHAnsi" w:hAnsiTheme="majorHAnsi" w:cs="Arial"/>
                <w:sz w:val="20"/>
                <w:szCs w:val="20"/>
              </w:rPr>
            </w:pPr>
            <w:r w:rsidRPr="00FF1676">
              <w:rPr>
                <w:rFonts w:asciiTheme="majorHAnsi" w:hAnsiTheme="majorHAnsi" w:cs="Arial"/>
                <w:sz w:val="20"/>
                <w:szCs w:val="20"/>
              </w:rPr>
              <w:t>PG Mobbing und Gewalt</w:t>
            </w:r>
          </w:p>
        </w:tc>
      </w:tr>
      <w:tr w:rsidR="00206EF9" w:rsidRPr="00FF1676" w14:paraId="57FCC0EE" w14:textId="77777777" w:rsidTr="00857FB2">
        <w:trPr>
          <w:cantSplit/>
          <w:trHeight w:val="20"/>
        </w:trPr>
        <w:tc>
          <w:tcPr>
            <w:tcW w:w="4993" w:type="dxa"/>
          </w:tcPr>
          <w:p w14:paraId="6AE52499" w14:textId="1C269016" w:rsidR="00206EF9" w:rsidRPr="00FF1676" w:rsidRDefault="00206EF9" w:rsidP="00857FB2">
            <w:pPr>
              <w:rPr>
                <w:rFonts w:asciiTheme="majorHAnsi" w:hAnsiTheme="majorHAnsi" w:cs="Arial"/>
                <w:sz w:val="20"/>
                <w:szCs w:val="20"/>
              </w:rPr>
            </w:pPr>
            <w:r w:rsidRPr="00FF1676">
              <w:rPr>
                <w:rFonts w:asciiTheme="majorHAnsi" w:hAnsiTheme="majorHAnsi" w:cs="Arial"/>
                <w:sz w:val="20"/>
                <w:szCs w:val="20"/>
              </w:rPr>
              <w:t>(18) Bedeutung und Funktion der Mehrsprachigkeit von Individuum und Gesellschaft für Sprachsystem,</w:t>
            </w:r>
          </w:p>
          <w:p w14:paraId="3CBEC900" w14:textId="56DD4C89" w:rsidR="00206EF9" w:rsidRPr="00FF1676" w:rsidRDefault="00206EF9" w:rsidP="00857FB2">
            <w:pPr>
              <w:rPr>
                <w:rFonts w:asciiTheme="majorHAnsi" w:hAnsiTheme="majorHAnsi" w:cs="Arial"/>
                <w:sz w:val="20"/>
                <w:szCs w:val="20"/>
              </w:rPr>
            </w:pPr>
            <w:r w:rsidRPr="00FF1676">
              <w:rPr>
                <w:rFonts w:asciiTheme="majorHAnsi" w:hAnsiTheme="majorHAnsi" w:cs="Arial"/>
                <w:sz w:val="20"/>
                <w:szCs w:val="20"/>
              </w:rPr>
              <w:t>Sprachwandel und Gruppenbildung reflektieren und die Möglichkeiten interkulturellen</w:t>
            </w:r>
            <w:r w:rsidR="00346952" w:rsidRPr="00FF1676">
              <w:rPr>
                <w:rFonts w:asciiTheme="majorHAnsi" w:hAnsiTheme="majorHAnsi" w:cs="Arial"/>
                <w:sz w:val="20"/>
                <w:szCs w:val="20"/>
              </w:rPr>
              <w:t xml:space="preserve"> </w:t>
            </w:r>
            <w:r w:rsidRPr="00FF1676">
              <w:rPr>
                <w:rFonts w:asciiTheme="majorHAnsi" w:hAnsiTheme="majorHAnsi" w:cs="Arial"/>
                <w:sz w:val="20"/>
                <w:szCs w:val="20"/>
              </w:rPr>
              <w:t>Austausches diskutieren</w:t>
            </w:r>
          </w:p>
          <w:p w14:paraId="56A1196B" w14:textId="33A3DA0D" w:rsidR="00206EF9" w:rsidRPr="00FF1676" w:rsidRDefault="00206EF9" w:rsidP="00857FB2">
            <w:pPr>
              <w:rPr>
                <w:rFonts w:asciiTheme="majorHAnsi" w:hAnsiTheme="majorHAnsi" w:cs="Arial"/>
                <w:sz w:val="20"/>
                <w:szCs w:val="20"/>
              </w:rPr>
            </w:pPr>
            <w:r w:rsidRPr="00FF1676">
              <w:rPr>
                <w:rFonts w:asciiTheme="majorHAnsi" w:hAnsiTheme="majorHAnsi" w:cs="Arial"/>
                <w:sz w:val="20"/>
                <w:szCs w:val="20"/>
              </w:rPr>
              <w:t>(19) verschiedene Positionen zur Bedeutung sprachlicher Geschlechterstereotype kritisch</w:t>
            </w:r>
            <w:r w:rsidR="00346952" w:rsidRPr="00FF1676">
              <w:rPr>
                <w:rFonts w:asciiTheme="majorHAnsi" w:hAnsiTheme="majorHAnsi" w:cs="Arial"/>
                <w:sz w:val="20"/>
                <w:szCs w:val="20"/>
              </w:rPr>
              <w:t xml:space="preserve"> </w:t>
            </w:r>
            <w:r w:rsidRPr="00FF1676">
              <w:rPr>
                <w:rFonts w:asciiTheme="majorHAnsi" w:hAnsiTheme="majorHAnsi" w:cs="Arial"/>
                <w:sz w:val="20"/>
                <w:szCs w:val="20"/>
              </w:rPr>
              <w:t>diskutieren</w:t>
            </w:r>
          </w:p>
          <w:p w14:paraId="1DD9525B" w14:textId="5BB33E26" w:rsidR="00206EF9" w:rsidRPr="00FF1676" w:rsidRDefault="00206EF9" w:rsidP="00857FB2">
            <w:pPr>
              <w:rPr>
                <w:rFonts w:asciiTheme="majorHAnsi" w:hAnsiTheme="majorHAnsi" w:cs="Arial"/>
                <w:sz w:val="20"/>
                <w:szCs w:val="20"/>
              </w:rPr>
            </w:pPr>
          </w:p>
        </w:tc>
        <w:tc>
          <w:tcPr>
            <w:tcW w:w="2916" w:type="dxa"/>
          </w:tcPr>
          <w:p w14:paraId="432854EA" w14:textId="60E9CAB4" w:rsidR="00006387" w:rsidRPr="00FF1676" w:rsidRDefault="00006387" w:rsidP="00857FB2">
            <w:pPr>
              <w:rPr>
                <w:rFonts w:asciiTheme="majorHAnsi" w:hAnsiTheme="majorHAnsi" w:cs="Arial"/>
                <w:sz w:val="20"/>
                <w:szCs w:val="20"/>
              </w:rPr>
            </w:pPr>
            <w:r w:rsidRPr="00FF1676">
              <w:rPr>
                <w:rFonts w:asciiTheme="majorHAnsi" w:hAnsiTheme="majorHAnsi" w:cs="Arial"/>
                <w:sz w:val="20"/>
                <w:szCs w:val="20"/>
              </w:rPr>
              <w:t>K&amp;K &gt; Selbstdarstellung, Soziale Netzwerke</w:t>
            </w:r>
          </w:p>
          <w:p w14:paraId="35391F30" w14:textId="616A5FDF" w:rsidR="00206EF9" w:rsidRPr="00FF1676" w:rsidRDefault="00006387" w:rsidP="00857FB2">
            <w:pPr>
              <w:rPr>
                <w:rFonts w:asciiTheme="majorHAnsi" w:hAnsiTheme="majorHAnsi" w:cs="Arial"/>
                <w:sz w:val="20"/>
                <w:szCs w:val="20"/>
              </w:rPr>
            </w:pPr>
            <w:r w:rsidRPr="00FF1676">
              <w:rPr>
                <w:rFonts w:asciiTheme="majorHAnsi" w:hAnsiTheme="majorHAnsi" w:cs="Arial"/>
                <w:sz w:val="20"/>
                <w:szCs w:val="20"/>
              </w:rPr>
              <w:t>MG &gt; Sexualisierte Inhalte &gt; Geschlechter-Rollenklischees,</w:t>
            </w:r>
          </w:p>
        </w:tc>
        <w:tc>
          <w:tcPr>
            <w:tcW w:w="338" w:type="dxa"/>
            <w:vAlign w:val="center"/>
          </w:tcPr>
          <w:p w14:paraId="6B6E3BC4" w14:textId="77777777" w:rsidR="00206EF9" w:rsidRPr="00FF1676" w:rsidRDefault="00206EF9" w:rsidP="00857FB2">
            <w:pPr>
              <w:rPr>
                <w:rFonts w:asciiTheme="majorHAnsi" w:hAnsiTheme="majorHAnsi" w:cs="Arial"/>
                <w:sz w:val="20"/>
                <w:szCs w:val="20"/>
              </w:rPr>
            </w:pPr>
          </w:p>
        </w:tc>
        <w:tc>
          <w:tcPr>
            <w:tcW w:w="338" w:type="dxa"/>
            <w:vAlign w:val="center"/>
          </w:tcPr>
          <w:p w14:paraId="7EF7CB68" w14:textId="48ECE55F" w:rsidR="00206EF9" w:rsidRPr="00FF1676" w:rsidRDefault="00006387" w:rsidP="00857FB2">
            <w:pPr>
              <w:rPr>
                <w:rFonts w:asciiTheme="majorHAnsi" w:hAnsiTheme="majorHAnsi" w:cs="Arial"/>
                <w:sz w:val="20"/>
                <w:szCs w:val="20"/>
              </w:rPr>
            </w:pPr>
            <w:r w:rsidRPr="00FF1676">
              <w:rPr>
                <w:rFonts w:asciiTheme="majorHAnsi" w:hAnsiTheme="majorHAnsi" w:cs="Arial"/>
                <w:sz w:val="20"/>
                <w:szCs w:val="20"/>
              </w:rPr>
              <w:t>x</w:t>
            </w:r>
          </w:p>
        </w:tc>
        <w:tc>
          <w:tcPr>
            <w:tcW w:w="338" w:type="dxa"/>
            <w:vAlign w:val="center"/>
          </w:tcPr>
          <w:p w14:paraId="034342B5" w14:textId="77777777" w:rsidR="00206EF9" w:rsidRPr="00FF1676" w:rsidRDefault="00206EF9" w:rsidP="00857FB2">
            <w:pPr>
              <w:rPr>
                <w:rFonts w:asciiTheme="majorHAnsi" w:hAnsiTheme="majorHAnsi" w:cs="Arial"/>
                <w:sz w:val="20"/>
                <w:szCs w:val="20"/>
              </w:rPr>
            </w:pPr>
          </w:p>
        </w:tc>
        <w:tc>
          <w:tcPr>
            <w:tcW w:w="338" w:type="dxa"/>
            <w:vAlign w:val="center"/>
          </w:tcPr>
          <w:p w14:paraId="4662B8D9" w14:textId="14255A7A" w:rsidR="00206EF9" w:rsidRPr="00FF1676" w:rsidRDefault="00006387" w:rsidP="00857FB2">
            <w:pPr>
              <w:rPr>
                <w:rFonts w:asciiTheme="majorHAnsi" w:hAnsiTheme="majorHAnsi" w:cs="Arial"/>
                <w:sz w:val="20"/>
                <w:szCs w:val="20"/>
              </w:rPr>
            </w:pPr>
            <w:r w:rsidRPr="00FF1676">
              <w:rPr>
                <w:rFonts w:asciiTheme="majorHAnsi" w:hAnsiTheme="majorHAnsi" w:cs="Arial"/>
                <w:sz w:val="20"/>
                <w:szCs w:val="20"/>
              </w:rPr>
              <w:t>x</w:t>
            </w:r>
          </w:p>
        </w:tc>
        <w:tc>
          <w:tcPr>
            <w:tcW w:w="338" w:type="dxa"/>
            <w:vAlign w:val="center"/>
          </w:tcPr>
          <w:p w14:paraId="545A4549" w14:textId="77777777" w:rsidR="00206EF9" w:rsidRPr="00FF1676" w:rsidRDefault="00206EF9" w:rsidP="00857FB2">
            <w:pPr>
              <w:rPr>
                <w:rFonts w:asciiTheme="majorHAnsi" w:hAnsiTheme="majorHAnsi" w:cs="Arial"/>
                <w:sz w:val="20"/>
                <w:szCs w:val="20"/>
              </w:rPr>
            </w:pPr>
          </w:p>
        </w:tc>
        <w:tc>
          <w:tcPr>
            <w:tcW w:w="2360" w:type="dxa"/>
          </w:tcPr>
          <w:p w14:paraId="2620D3F1" w14:textId="040CD980" w:rsidR="00206EF9" w:rsidRPr="00FF1676" w:rsidRDefault="00776CD6" w:rsidP="00857FB2">
            <w:pPr>
              <w:rPr>
                <w:rFonts w:asciiTheme="majorHAnsi" w:hAnsiTheme="majorHAnsi" w:cs="Arial"/>
                <w:sz w:val="20"/>
                <w:szCs w:val="20"/>
              </w:rPr>
            </w:pPr>
            <w:hyperlink r:id="rId72" w:history="1">
              <w:r w:rsidR="00EA7DB9">
                <w:rPr>
                  <w:rStyle w:val="Hyperlink"/>
                  <w:rFonts w:asciiTheme="majorHAnsi" w:hAnsiTheme="majorHAnsi" w:cs="Arial"/>
                  <w:sz w:val="20"/>
                  <w:szCs w:val="20"/>
                </w:rPr>
                <w:t>SESAM</w:t>
              </w:r>
              <w:r w:rsidR="00C261D7" w:rsidRPr="00C261D7">
                <w:rPr>
                  <w:rStyle w:val="Hyperlink"/>
                  <w:rFonts w:asciiTheme="majorHAnsi" w:hAnsiTheme="majorHAnsi" w:cs="Arial"/>
                  <w:sz w:val="20"/>
                  <w:szCs w:val="20"/>
                </w:rPr>
                <w:t xml:space="preserve"> Medien Thema „Gender“</w:t>
              </w:r>
            </w:hyperlink>
          </w:p>
        </w:tc>
        <w:tc>
          <w:tcPr>
            <w:tcW w:w="2500" w:type="dxa"/>
          </w:tcPr>
          <w:p w14:paraId="4987295D" w14:textId="77777777" w:rsidR="00346952" w:rsidRPr="00FF1676" w:rsidRDefault="00346952" w:rsidP="00346952">
            <w:pPr>
              <w:rPr>
                <w:rFonts w:asciiTheme="majorHAnsi" w:hAnsiTheme="majorHAnsi" w:cs="Arial"/>
                <w:sz w:val="20"/>
                <w:szCs w:val="20"/>
              </w:rPr>
            </w:pPr>
            <w:r w:rsidRPr="00FF1676">
              <w:rPr>
                <w:rFonts w:asciiTheme="majorHAnsi" w:hAnsiTheme="majorHAnsi" w:cs="Arial"/>
                <w:sz w:val="20"/>
                <w:szCs w:val="20"/>
              </w:rPr>
              <w:t>BO Geschlechtsspezifische Aspekte bei der Berufswahl, Familien- und Lebensplanung</w:t>
            </w:r>
          </w:p>
          <w:p w14:paraId="614AAA34" w14:textId="77777777" w:rsidR="00346952" w:rsidRPr="00FF1676" w:rsidRDefault="00346952" w:rsidP="00346952">
            <w:pPr>
              <w:rPr>
                <w:rFonts w:asciiTheme="majorHAnsi" w:hAnsiTheme="majorHAnsi" w:cs="Arial"/>
                <w:sz w:val="20"/>
                <w:szCs w:val="20"/>
              </w:rPr>
            </w:pPr>
            <w:r w:rsidRPr="00FF1676">
              <w:rPr>
                <w:rFonts w:asciiTheme="majorHAnsi" w:hAnsiTheme="majorHAnsi" w:cs="Arial"/>
                <w:sz w:val="20"/>
                <w:szCs w:val="20"/>
              </w:rPr>
              <w:t>BTV Formen interkulturellen und interreligiösen Dialogs; Formen von Vorurteilen, Stereotypen, Klischees;</w:t>
            </w:r>
          </w:p>
          <w:p w14:paraId="0870696E" w14:textId="77777777" w:rsidR="00346952" w:rsidRPr="00FF1676" w:rsidRDefault="00346952" w:rsidP="00346952">
            <w:pPr>
              <w:rPr>
                <w:rFonts w:asciiTheme="majorHAnsi" w:hAnsiTheme="majorHAnsi" w:cs="Arial"/>
                <w:sz w:val="20"/>
                <w:szCs w:val="20"/>
              </w:rPr>
            </w:pPr>
            <w:r w:rsidRPr="00FF1676">
              <w:rPr>
                <w:rFonts w:asciiTheme="majorHAnsi" w:hAnsiTheme="majorHAnsi" w:cs="Arial"/>
                <w:sz w:val="20"/>
                <w:szCs w:val="20"/>
              </w:rPr>
              <w:t>Konfliktbewältigung</w:t>
            </w:r>
          </w:p>
          <w:p w14:paraId="546F96E5" w14:textId="45AE9538" w:rsidR="00206EF9" w:rsidRPr="00FF1676" w:rsidRDefault="00346952" w:rsidP="00857FB2">
            <w:pPr>
              <w:rPr>
                <w:rFonts w:asciiTheme="majorHAnsi" w:hAnsiTheme="majorHAnsi" w:cs="Arial"/>
                <w:sz w:val="20"/>
                <w:szCs w:val="20"/>
              </w:rPr>
            </w:pPr>
            <w:r w:rsidRPr="00FF1676">
              <w:rPr>
                <w:rFonts w:asciiTheme="majorHAnsi" w:hAnsiTheme="majorHAnsi" w:cs="Arial"/>
                <w:sz w:val="20"/>
                <w:szCs w:val="20"/>
              </w:rPr>
              <w:t>und Interessenausgleich</w:t>
            </w:r>
          </w:p>
        </w:tc>
      </w:tr>
      <w:tr w:rsidR="00C713D9" w:rsidRPr="00FF1676" w14:paraId="26CBFD9E" w14:textId="77777777" w:rsidTr="00857FB2">
        <w:trPr>
          <w:cantSplit/>
          <w:trHeight w:val="20"/>
        </w:trPr>
        <w:tc>
          <w:tcPr>
            <w:tcW w:w="4993" w:type="dxa"/>
          </w:tcPr>
          <w:p w14:paraId="63688FB0" w14:textId="1B8AD843" w:rsidR="00346952" w:rsidRPr="00FF1676" w:rsidRDefault="00346952" w:rsidP="00346952">
            <w:pPr>
              <w:rPr>
                <w:rFonts w:asciiTheme="majorHAnsi" w:hAnsiTheme="majorHAnsi" w:cs="Arial"/>
                <w:sz w:val="20"/>
                <w:szCs w:val="20"/>
              </w:rPr>
            </w:pPr>
            <w:r w:rsidRPr="00FF1676">
              <w:rPr>
                <w:rFonts w:asciiTheme="majorHAnsi" w:hAnsiTheme="majorHAnsi" w:cs="Arial"/>
                <w:sz w:val="20"/>
                <w:szCs w:val="20"/>
              </w:rPr>
              <w:t>(20) Sprache als Instrument der Durchsetzung politischer, wirtschaftlicher und gesellschaftlicher</w:t>
            </w:r>
            <w:r w:rsidR="00006387" w:rsidRPr="00FF1676">
              <w:rPr>
                <w:rFonts w:asciiTheme="majorHAnsi" w:hAnsiTheme="majorHAnsi" w:cs="Arial"/>
                <w:sz w:val="20"/>
                <w:szCs w:val="20"/>
              </w:rPr>
              <w:t xml:space="preserve"> </w:t>
            </w:r>
            <w:r w:rsidRPr="00FF1676">
              <w:rPr>
                <w:rFonts w:asciiTheme="majorHAnsi" w:hAnsiTheme="majorHAnsi" w:cs="Arial"/>
                <w:sz w:val="20"/>
                <w:szCs w:val="20"/>
              </w:rPr>
              <w:t>Interessen und der Machtausübung kritisch diskutieren (zum Beispiel persuasive oder manipulative Strategien)</w:t>
            </w:r>
          </w:p>
          <w:p w14:paraId="28BCF4A9" w14:textId="02361728" w:rsidR="00C713D9" w:rsidRPr="00FF1676" w:rsidRDefault="00C713D9" w:rsidP="00346952">
            <w:pPr>
              <w:rPr>
                <w:rFonts w:asciiTheme="majorHAnsi" w:hAnsiTheme="majorHAnsi" w:cs="Arial"/>
                <w:sz w:val="20"/>
                <w:szCs w:val="20"/>
              </w:rPr>
            </w:pPr>
          </w:p>
        </w:tc>
        <w:tc>
          <w:tcPr>
            <w:tcW w:w="2916" w:type="dxa"/>
          </w:tcPr>
          <w:p w14:paraId="7402CA0A" w14:textId="10A69337" w:rsidR="00C713D9" w:rsidRPr="00FF1676" w:rsidRDefault="00006387" w:rsidP="00CD057A">
            <w:pPr>
              <w:rPr>
                <w:rFonts w:asciiTheme="majorHAnsi" w:hAnsiTheme="majorHAnsi" w:cs="Arial"/>
                <w:sz w:val="20"/>
                <w:szCs w:val="20"/>
              </w:rPr>
            </w:pPr>
            <w:r w:rsidRPr="00FF1676">
              <w:rPr>
                <w:rFonts w:asciiTheme="majorHAnsi" w:hAnsiTheme="majorHAnsi" w:cs="Arial"/>
                <w:sz w:val="20"/>
                <w:szCs w:val="20"/>
              </w:rPr>
              <w:t>MA &gt; Fake-News &gt; Populismus; Medienethik &gt; Grundrechte, Wertevermittlung, Selbstbestimmung</w:t>
            </w:r>
          </w:p>
        </w:tc>
        <w:tc>
          <w:tcPr>
            <w:tcW w:w="338" w:type="dxa"/>
            <w:vAlign w:val="center"/>
          </w:tcPr>
          <w:p w14:paraId="2A0DC8E3" w14:textId="77777777" w:rsidR="00C713D9" w:rsidRPr="00FF1676" w:rsidRDefault="00C713D9" w:rsidP="00857FB2">
            <w:pPr>
              <w:rPr>
                <w:rFonts w:asciiTheme="majorHAnsi" w:hAnsiTheme="majorHAnsi" w:cs="Arial"/>
                <w:sz w:val="20"/>
                <w:szCs w:val="20"/>
              </w:rPr>
            </w:pPr>
          </w:p>
        </w:tc>
        <w:tc>
          <w:tcPr>
            <w:tcW w:w="338" w:type="dxa"/>
            <w:vAlign w:val="center"/>
          </w:tcPr>
          <w:p w14:paraId="6DE06BA0" w14:textId="77777777" w:rsidR="00C713D9" w:rsidRPr="00FF1676" w:rsidRDefault="00C713D9" w:rsidP="00857FB2">
            <w:pPr>
              <w:rPr>
                <w:rFonts w:asciiTheme="majorHAnsi" w:hAnsiTheme="majorHAnsi" w:cs="Arial"/>
                <w:sz w:val="20"/>
                <w:szCs w:val="20"/>
              </w:rPr>
            </w:pPr>
          </w:p>
        </w:tc>
        <w:tc>
          <w:tcPr>
            <w:tcW w:w="338" w:type="dxa"/>
            <w:vAlign w:val="center"/>
          </w:tcPr>
          <w:p w14:paraId="558DDE0C" w14:textId="77777777" w:rsidR="00C713D9" w:rsidRPr="00FF1676" w:rsidRDefault="00C713D9" w:rsidP="00857FB2">
            <w:pPr>
              <w:rPr>
                <w:rFonts w:asciiTheme="majorHAnsi" w:hAnsiTheme="majorHAnsi" w:cs="Arial"/>
                <w:sz w:val="20"/>
                <w:szCs w:val="20"/>
              </w:rPr>
            </w:pPr>
          </w:p>
        </w:tc>
        <w:tc>
          <w:tcPr>
            <w:tcW w:w="338" w:type="dxa"/>
            <w:vAlign w:val="center"/>
          </w:tcPr>
          <w:p w14:paraId="3E8C5531" w14:textId="3D703170" w:rsidR="00C713D9" w:rsidRPr="00FF1676" w:rsidRDefault="00006387" w:rsidP="00857FB2">
            <w:pPr>
              <w:rPr>
                <w:rFonts w:asciiTheme="majorHAnsi" w:hAnsiTheme="majorHAnsi" w:cs="Arial"/>
                <w:sz w:val="20"/>
                <w:szCs w:val="20"/>
              </w:rPr>
            </w:pPr>
            <w:r w:rsidRPr="00FF1676">
              <w:rPr>
                <w:rFonts w:asciiTheme="majorHAnsi" w:hAnsiTheme="majorHAnsi" w:cs="Arial"/>
                <w:sz w:val="20"/>
                <w:szCs w:val="20"/>
              </w:rPr>
              <w:t>x</w:t>
            </w:r>
          </w:p>
        </w:tc>
        <w:tc>
          <w:tcPr>
            <w:tcW w:w="338" w:type="dxa"/>
            <w:vAlign w:val="center"/>
          </w:tcPr>
          <w:p w14:paraId="28AD02AF" w14:textId="77777777" w:rsidR="00C713D9" w:rsidRPr="00FF1676" w:rsidRDefault="00C713D9" w:rsidP="00857FB2">
            <w:pPr>
              <w:rPr>
                <w:rFonts w:asciiTheme="majorHAnsi" w:hAnsiTheme="majorHAnsi" w:cs="Arial"/>
                <w:sz w:val="20"/>
                <w:szCs w:val="20"/>
              </w:rPr>
            </w:pPr>
          </w:p>
        </w:tc>
        <w:tc>
          <w:tcPr>
            <w:tcW w:w="2360" w:type="dxa"/>
          </w:tcPr>
          <w:p w14:paraId="104CAACD" w14:textId="430AFFE6" w:rsidR="00C713D9" w:rsidRPr="00FF1676" w:rsidRDefault="00776CD6" w:rsidP="00857FB2">
            <w:pPr>
              <w:rPr>
                <w:rFonts w:asciiTheme="majorHAnsi" w:hAnsiTheme="majorHAnsi" w:cs="Arial"/>
                <w:sz w:val="20"/>
                <w:szCs w:val="20"/>
              </w:rPr>
            </w:pPr>
            <w:hyperlink r:id="rId73" w:history="1">
              <w:r w:rsidR="00EA7DB9">
                <w:rPr>
                  <w:rStyle w:val="Hyperlink"/>
                  <w:rFonts w:asciiTheme="majorHAnsi" w:hAnsiTheme="majorHAnsi" w:cs="Arial"/>
                  <w:sz w:val="20"/>
                  <w:szCs w:val="20"/>
                </w:rPr>
                <w:t>SESAM</w:t>
              </w:r>
              <w:r w:rsidR="001D5A62" w:rsidRPr="001D5A62">
                <w:rPr>
                  <w:rStyle w:val="Hyperlink"/>
                  <w:rFonts w:asciiTheme="majorHAnsi" w:hAnsiTheme="majorHAnsi" w:cs="Arial"/>
                  <w:sz w:val="20"/>
                  <w:szCs w:val="20"/>
                </w:rPr>
                <w:t xml:space="preserve"> Medien Thema „Populismus“</w:t>
              </w:r>
            </w:hyperlink>
          </w:p>
        </w:tc>
        <w:tc>
          <w:tcPr>
            <w:tcW w:w="2500" w:type="dxa"/>
          </w:tcPr>
          <w:p w14:paraId="70230B5B" w14:textId="77777777" w:rsidR="00346952" w:rsidRPr="00FF1676" w:rsidRDefault="00346952" w:rsidP="00346952">
            <w:pPr>
              <w:rPr>
                <w:rFonts w:asciiTheme="majorHAnsi" w:hAnsiTheme="majorHAnsi" w:cs="Arial"/>
                <w:sz w:val="20"/>
                <w:szCs w:val="20"/>
              </w:rPr>
            </w:pPr>
            <w:r w:rsidRPr="00FF1676">
              <w:rPr>
                <w:rFonts w:asciiTheme="majorHAnsi" w:hAnsiTheme="majorHAnsi" w:cs="Arial"/>
                <w:sz w:val="20"/>
                <w:szCs w:val="20"/>
              </w:rPr>
              <w:t>BNE Demokratiefähigkeit</w:t>
            </w:r>
          </w:p>
          <w:p w14:paraId="0B779A40" w14:textId="77777777" w:rsidR="00346952" w:rsidRPr="00FF1676" w:rsidRDefault="00346952" w:rsidP="00346952">
            <w:pPr>
              <w:rPr>
                <w:rFonts w:asciiTheme="majorHAnsi" w:hAnsiTheme="majorHAnsi" w:cs="Arial"/>
                <w:sz w:val="20"/>
                <w:szCs w:val="20"/>
              </w:rPr>
            </w:pPr>
            <w:r w:rsidRPr="00FF1676">
              <w:rPr>
                <w:rFonts w:asciiTheme="majorHAnsi" w:hAnsiTheme="majorHAnsi" w:cs="Arial"/>
                <w:sz w:val="20"/>
                <w:szCs w:val="20"/>
              </w:rPr>
              <w:t>MB Kommunikation und Kooperation; Medienanalyse</w:t>
            </w:r>
          </w:p>
          <w:p w14:paraId="684128ED" w14:textId="06653AEE" w:rsidR="00C713D9" w:rsidRPr="00FF1676" w:rsidRDefault="00346952" w:rsidP="00346952">
            <w:pPr>
              <w:rPr>
                <w:rFonts w:asciiTheme="majorHAnsi" w:hAnsiTheme="majorHAnsi" w:cs="Arial"/>
                <w:sz w:val="20"/>
                <w:szCs w:val="20"/>
              </w:rPr>
            </w:pPr>
            <w:r w:rsidRPr="00FF1676">
              <w:rPr>
                <w:rFonts w:asciiTheme="majorHAnsi" w:hAnsiTheme="majorHAnsi" w:cs="Arial"/>
                <w:sz w:val="20"/>
                <w:szCs w:val="20"/>
              </w:rPr>
              <w:t>VB Alltagskonsum</w:t>
            </w:r>
          </w:p>
        </w:tc>
      </w:tr>
    </w:tbl>
    <w:p w14:paraId="7FA7915A" w14:textId="77777777" w:rsidR="00FC2CE6" w:rsidRPr="00CD057A" w:rsidRDefault="00FC2CE6" w:rsidP="00FC2CE6">
      <w:pPr>
        <w:spacing w:after="0" w:line="240" w:lineRule="auto"/>
        <w:rPr>
          <w:rFonts w:cs="Arial"/>
          <w:sz w:val="20"/>
          <w:szCs w:val="20"/>
        </w:rPr>
      </w:pPr>
    </w:p>
    <w:p w14:paraId="1BE39C6F" w14:textId="2F3038AD" w:rsidR="002F3867" w:rsidRDefault="005267A0" w:rsidP="00004D06">
      <w:pPr>
        <w:spacing w:after="0" w:line="240" w:lineRule="auto"/>
        <w:ind w:left="708"/>
        <w:rPr>
          <w:b/>
        </w:rPr>
      </w:pPr>
      <w:r w:rsidRPr="00FC2CE6">
        <w:rPr>
          <w:rFonts w:ascii="Arial" w:eastAsia="Times New Roman" w:hAnsi="Arial" w:cs="Arial"/>
          <w:sz w:val="20"/>
          <w:szCs w:val="20"/>
          <w:lang w:eastAsia="de-DE"/>
        </w:rPr>
        <w:t xml:space="preserve"> </w:t>
      </w:r>
    </w:p>
    <w:p w14:paraId="455CB152" w14:textId="77777777" w:rsidR="003F1C41" w:rsidRPr="00EF6DB4" w:rsidRDefault="008425F5" w:rsidP="00EF6DB4">
      <w:pPr>
        <w:rPr>
          <w:b/>
        </w:rPr>
      </w:pPr>
      <w:r w:rsidRPr="00EF6DB4">
        <w:rPr>
          <w:b/>
        </w:rPr>
        <w:t>Liste der Abkürzungen</w:t>
      </w:r>
    </w:p>
    <w:p w14:paraId="100B7B0C" w14:textId="77777777" w:rsidR="006F6084" w:rsidRPr="00EF6DB4" w:rsidRDefault="006F6084" w:rsidP="00EF6DB4">
      <w:pPr>
        <w:spacing w:after="0"/>
        <w:rPr>
          <w:sz w:val="20"/>
          <w:szCs w:val="20"/>
        </w:rPr>
      </w:pPr>
      <w:r w:rsidRPr="00EF6DB4">
        <w:rPr>
          <w:sz w:val="20"/>
          <w:szCs w:val="20"/>
        </w:rPr>
        <w:t>Leitperspektive Medienbildung/ Konkretisierungen</w:t>
      </w:r>
    </w:p>
    <w:p w14:paraId="237C3030" w14:textId="77777777" w:rsidR="003F1C41" w:rsidRPr="00EF6DB4" w:rsidRDefault="003F1C41" w:rsidP="00EF6DB4">
      <w:pPr>
        <w:spacing w:after="0"/>
        <w:rPr>
          <w:sz w:val="20"/>
          <w:szCs w:val="20"/>
        </w:rPr>
      </w:pPr>
      <w:r w:rsidRPr="00EF6DB4">
        <w:rPr>
          <w:sz w:val="20"/>
          <w:szCs w:val="20"/>
        </w:rPr>
        <w:t xml:space="preserve">I &amp; W </w:t>
      </w:r>
      <w:r w:rsidR="006F6084" w:rsidRPr="00EF6DB4">
        <w:rPr>
          <w:sz w:val="20"/>
          <w:szCs w:val="20"/>
        </w:rPr>
        <w:tab/>
      </w:r>
      <w:r w:rsidRPr="00EF6DB4">
        <w:rPr>
          <w:sz w:val="20"/>
          <w:szCs w:val="20"/>
        </w:rPr>
        <w:t>= Information und Wissen</w:t>
      </w:r>
    </w:p>
    <w:p w14:paraId="6E515715" w14:textId="77777777" w:rsidR="003F1C41" w:rsidRPr="00EF6DB4" w:rsidRDefault="003F1C41" w:rsidP="00EF6DB4">
      <w:pPr>
        <w:spacing w:after="0"/>
        <w:rPr>
          <w:sz w:val="20"/>
          <w:szCs w:val="20"/>
        </w:rPr>
      </w:pPr>
      <w:r w:rsidRPr="00EF6DB4">
        <w:rPr>
          <w:sz w:val="20"/>
          <w:szCs w:val="20"/>
        </w:rPr>
        <w:t xml:space="preserve">K &amp; K </w:t>
      </w:r>
      <w:r w:rsidR="006F6084" w:rsidRPr="00EF6DB4">
        <w:rPr>
          <w:sz w:val="20"/>
          <w:szCs w:val="20"/>
        </w:rPr>
        <w:tab/>
      </w:r>
      <w:r w:rsidRPr="00EF6DB4">
        <w:rPr>
          <w:sz w:val="20"/>
          <w:szCs w:val="20"/>
        </w:rPr>
        <w:t>= Kommunikation und Kooperation</w:t>
      </w:r>
    </w:p>
    <w:p w14:paraId="4186C2EE" w14:textId="77777777" w:rsidR="003F1C41" w:rsidRPr="00EF6DB4" w:rsidRDefault="003F1C41" w:rsidP="00EF6DB4">
      <w:pPr>
        <w:spacing w:after="0"/>
        <w:rPr>
          <w:sz w:val="20"/>
          <w:szCs w:val="20"/>
        </w:rPr>
      </w:pPr>
      <w:r w:rsidRPr="00EF6DB4">
        <w:rPr>
          <w:sz w:val="20"/>
          <w:szCs w:val="20"/>
        </w:rPr>
        <w:t xml:space="preserve">P &amp; P </w:t>
      </w:r>
      <w:r w:rsidR="006F6084" w:rsidRPr="00EF6DB4">
        <w:rPr>
          <w:sz w:val="20"/>
          <w:szCs w:val="20"/>
        </w:rPr>
        <w:tab/>
      </w:r>
      <w:r w:rsidRPr="00EF6DB4">
        <w:rPr>
          <w:sz w:val="20"/>
          <w:szCs w:val="20"/>
        </w:rPr>
        <w:t xml:space="preserve">= </w:t>
      </w:r>
      <w:r w:rsidR="006F6084" w:rsidRPr="00EF6DB4">
        <w:rPr>
          <w:sz w:val="20"/>
          <w:szCs w:val="20"/>
        </w:rPr>
        <w:t>Produktion &amp; Präsentation</w:t>
      </w:r>
    </w:p>
    <w:p w14:paraId="69F0F981" w14:textId="77777777" w:rsidR="003F1C41" w:rsidRPr="00EF6DB4" w:rsidRDefault="00281C13" w:rsidP="00EF6DB4">
      <w:pPr>
        <w:spacing w:after="0"/>
        <w:rPr>
          <w:sz w:val="20"/>
          <w:szCs w:val="20"/>
        </w:rPr>
      </w:pPr>
      <w:r>
        <w:rPr>
          <w:sz w:val="20"/>
          <w:szCs w:val="20"/>
        </w:rPr>
        <w:t xml:space="preserve">MA/-G = Medienanalyse/ </w:t>
      </w:r>
      <w:r w:rsidR="003F1C41" w:rsidRPr="00EF6DB4">
        <w:rPr>
          <w:sz w:val="20"/>
          <w:szCs w:val="20"/>
        </w:rPr>
        <w:t>Mediengesellschaft</w:t>
      </w:r>
    </w:p>
    <w:p w14:paraId="5CA0A9EC" w14:textId="77777777" w:rsidR="00A80E38" w:rsidRPr="00EF6DB4" w:rsidRDefault="003F1C41" w:rsidP="00EF6DB4">
      <w:pPr>
        <w:spacing w:after="0"/>
        <w:rPr>
          <w:sz w:val="20"/>
          <w:szCs w:val="20"/>
        </w:rPr>
      </w:pPr>
      <w:r w:rsidRPr="00EF6DB4">
        <w:rPr>
          <w:sz w:val="20"/>
          <w:szCs w:val="20"/>
        </w:rPr>
        <w:t xml:space="preserve">ITG </w:t>
      </w:r>
      <w:r w:rsidR="006F6084" w:rsidRPr="00EF6DB4">
        <w:rPr>
          <w:sz w:val="20"/>
          <w:szCs w:val="20"/>
        </w:rPr>
        <w:tab/>
      </w:r>
      <w:r w:rsidRPr="00EF6DB4">
        <w:rPr>
          <w:sz w:val="20"/>
          <w:szCs w:val="20"/>
        </w:rPr>
        <w:t xml:space="preserve">= </w:t>
      </w:r>
      <w:r w:rsidR="00A80E38" w:rsidRPr="00EF6DB4">
        <w:rPr>
          <w:sz w:val="20"/>
          <w:szCs w:val="20"/>
        </w:rPr>
        <w:t>Informationelle Selbstbestimmung und Datenschutz</w:t>
      </w:r>
      <w:r w:rsidR="00281C13">
        <w:rPr>
          <w:sz w:val="20"/>
          <w:szCs w:val="20"/>
        </w:rPr>
        <w:t>/</w:t>
      </w:r>
      <w:r w:rsidR="00A80E38" w:rsidRPr="00EF6DB4">
        <w:rPr>
          <w:sz w:val="20"/>
          <w:szCs w:val="20"/>
        </w:rPr>
        <w:t xml:space="preserve"> Informationstechnische Grundlagen </w:t>
      </w:r>
    </w:p>
    <w:p w14:paraId="1AA39755" w14:textId="77777777" w:rsidR="006F6084" w:rsidRPr="00EF6DB4" w:rsidRDefault="006F6084" w:rsidP="00EF6DB4">
      <w:pPr>
        <w:spacing w:after="0"/>
        <w:rPr>
          <w:sz w:val="20"/>
          <w:szCs w:val="20"/>
        </w:rPr>
      </w:pPr>
    </w:p>
    <w:p w14:paraId="10F14E21" w14:textId="77777777" w:rsidR="006F6084" w:rsidRPr="00EF6DB4" w:rsidRDefault="0066191A" w:rsidP="00EF6DB4">
      <w:pPr>
        <w:spacing w:after="0"/>
        <w:rPr>
          <w:sz w:val="20"/>
          <w:szCs w:val="20"/>
        </w:rPr>
      </w:pPr>
      <w:r w:rsidRPr="00EF6DB4">
        <w:rPr>
          <w:sz w:val="20"/>
          <w:szCs w:val="20"/>
        </w:rPr>
        <w:t>Leitperspektiven</w:t>
      </w:r>
      <w:r w:rsidR="006F6084" w:rsidRPr="00EF6DB4">
        <w:rPr>
          <w:sz w:val="20"/>
          <w:szCs w:val="20"/>
        </w:rPr>
        <w:t xml:space="preserve"> </w:t>
      </w:r>
    </w:p>
    <w:p w14:paraId="144F0EF3" w14:textId="77777777" w:rsidR="006F6084" w:rsidRPr="00EF6DB4" w:rsidRDefault="00776CD6" w:rsidP="00EF6DB4">
      <w:pPr>
        <w:spacing w:after="0"/>
        <w:rPr>
          <w:sz w:val="20"/>
          <w:szCs w:val="20"/>
        </w:rPr>
      </w:pPr>
      <w:hyperlink r:id="rId74" w:tgtFrame="_self" w:history="1">
        <w:r w:rsidR="006F6084" w:rsidRPr="00EF6DB4">
          <w:rPr>
            <w:sz w:val="20"/>
            <w:szCs w:val="20"/>
          </w:rPr>
          <w:t xml:space="preserve">BNE </w:t>
        </w:r>
        <w:r w:rsidR="006F6084" w:rsidRPr="00EF6DB4">
          <w:rPr>
            <w:sz w:val="20"/>
            <w:szCs w:val="20"/>
          </w:rPr>
          <w:tab/>
          <w:t>= Bildung für nachhaltige Entwicklung</w:t>
        </w:r>
      </w:hyperlink>
    </w:p>
    <w:p w14:paraId="37FD3447" w14:textId="77777777" w:rsidR="006F6084" w:rsidRPr="00EF6DB4" w:rsidRDefault="006F6084" w:rsidP="00EF6DB4">
      <w:pPr>
        <w:spacing w:after="0"/>
        <w:rPr>
          <w:sz w:val="20"/>
          <w:szCs w:val="20"/>
        </w:rPr>
      </w:pPr>
      <w:r w:rsidRPr="00EF6DB4">
        <w:rPr>
          <w:sz w:val="20"/>
          <w:szCs w:val="20"/>
        </w:rPr>
        <w:t xml:space="preserve">BTV </w:t>
      </w:r>
      <w:r w:rsidRPr="00EF6DB4">
        <w:rPr>
          <w:sz w:val="20"/>
          <w:szCs w:val="20"/>
        </w:rPr>
        <w:tab/>
        <w:t xml:space="preserve">= </w:t>
      </w:r>
      <w:hyperlink r:id="rId75" w:tgtFrame="_self" w:history="1">
        <w:r w:rsidRPr="00EF6DB4">
          <w:rPr>
            <w:sz w:val="20"/>
            <w:szCs w:val="20"/>
          </w:rPr>
          <w:t>Bildung für Toleranz und Akzeptanz von Vielfalt</w:t>
        </w:r>
      </w:hyperlink>
      <w:r w:rsidRPr="00EF6DB4">
        <w:rPr>
          <w:sz w:val="20"/>
          <w:szCs w:val="20"/>
        </w:rPr>
        <w:t xml:space="preserve"> </w:t>
      </w:r>
    </w:p>
    <w:p w14:paraId="07CB63E2" w14:textId="77777777" w:rsidR="006F6084" w:rsidRPr="00EF6DB4" w:rsidRDefault="006F6084" w:rsidP="00EF6DB4">
      <w:pPr>
        <w:spacing w:after="0"/>
        <w:rPr>
          <w:sz w:val="20"/>
          <w:szCs w:val="20"/>
        </w:rPr>
      </w:pPr>
      <w:r w:rsidRPr="00EF6DB4">
        <w:rPr>
          <w:sz w:val="20"/>
          <w:szCs w:val="20"/>
        </w:rPr>
        <w:t xml:space="preserve">PG </w:t>
      </w:r>
      <w:r w:rsidRPr="00EF6DB4">
        <w:rPr>
          <w:sz w:val="20"/>
          <w:szCs w:val="20"/>
        </w:rPr>
        <w:tab/>
        <w:t xml:space="preserve">= </w:t>
      </w:r>
      <w:hyperlink r:id="rId76" w:tgtFrame="_self" w:history="1">
        <w:r w:rsidRPr="00EF6DB4">
          <w:rPr>
            <w:sz w:val="20"/>
            <w:szCs w:val="20"/>
          </w:rPr>
          <w:t xml:space="preserve">Prävention und Gesundheitsförderung </w:t>
        </w:r>
      </w:hyperlink>
      <w:r w:rsidRPr="00EF6DB4">
        <w:rPr>
          <w:sz w:val="20"/>
          <w:szCs w:val="20"/>
        </w:rPr>
        <w:t xml:space="preserve"> </w:t>
      </w:r>
    </w:p>
    <w:p w14:paraId="20C391A5" w14:textId="77777777" w:rsidR="006F6084" w:rsidRPr="00EF6DB4" w:rsidRDefault="006F6084" w:rsidP="00EF6DB4">
      <w:pPr>
        <w:spacing w:after="0"/>
        <w:rPr>
          <w:sz w:val="20"/>
          <w:szCs w:val="20"/>
        </w:rPr>
      </w:pPr>
      <w:r w:rsidRPr="00EF6DB4">
        <w:rPr>
          <w:sz w:val="20"/>
          <w:szCs w:val="20"/>
        </w:rPr>
        <w:t>BO</w:t>
      </w:r>
      <w:r w:rsidRPr="00EF6DB4">
        <w:rPr>
          <w:sz w:val="20"/>
          <w:szCs w:val="20"/>
        </w:rPr>
        <w:tab/>
        <w:t xml:space="preserve">= </w:t>
      </w:r>
      <w:hyperlink r:id="rId77" w:tgtFrame="_self" w:history="1">
        <w:r w:rsidRPr="00EF6DB4">
          <w:rPr>
            <w:sz w:val="20"/>
            <w:szCs w:val="20"/>
          </w:rPr>
          <w:t>Berufliche Orientierung</w:t>
        </w:r>
      </w:hyperlink>
      <w:r w:rsidRPr="00EF6DB4">
        <w:rPr>
          <w:sz w:val="20"/>
          <w:szCs w:val="20"/>
        </w:rPr>
        <w:t xml:space="preserve"> </w:t>
      </w:r>
    </w:p>
    <w:p w14:paraId="09B737CB" w14:textId="77777777" w:rsidR="006F6084" w:rsidRPr="00EF6DB4" w:rsidRDefault="006F6084" w:rsidP="00EF6DB4">
      <w:pPr>
        <w:spacing w:after="0"/>
        <w:rPr>
          <w:sz w:val="20"/>
          <w:szCs w:val="20"/>
        </w:rPr>
      </w:pPr>
      <w:r w:rsidRPr="00EF6DB4">
        <w:rPr>
          <w:sz w:val="20"/>
          <w:szCs w:val="20"/>
        </w:rPr>
        <w:t xml:space="preserve">MB </w:t>
      </w:r>
      <w:r w:rsidRPr="00EF6DB4">
        <w:rPr>
          <w:sz w:val="20"/>
          <w:szCs w:val="20"/>
        </w:rPr>
        <w:tab/>
        <w:t xml:space="preserve">= </w:t>
      </w:r>
      <w:hyperlink r:id="rId78" w:tgtFrame="_self" w:history="1">
        <w:r w:rsidRPr="00EF6DB4">
          <w:rPr>
            <w:sz w:val="20"/>
            <w:szCs w:val="20"/>
          </w:rPr>
          <w:t xml:space="preserve">Medienbildung </w:t>
        </w:r>
      </w:hyperlink>
      <w:r w:rsidRPr="00EF6DB4">
        <w:rPr>
          <w:sz w:val="20"/>
          <w:szCs w:val="20"/>
        </w:rPr>
        <w:t xml:space="preserve"> </w:t>
      </w:r>
    </w:p>
    <w:p w14:paraId="54E419D9" w14:textId="77777777" w:rsidR="006F6084" w:rsidRPr="00EF6DB4" w:rsidRDefault="006F6084" w:rsidP="00EF6DB4">
      <w:pPr>
        <w:spacing w:after="0"/>
        <w:rPr>
          <w:sz w:val="20"/>
          <w:szCs w:val="20"/>
        </w:rPr>
      </w:pPr>
      <w:r w:rsidRPr="00EF6DB4">
        <w:rPr>
          <w:sz w:val="20"/>
          <w:szCs w:val="20"/>
        </w:rPr>
        <w:t xml:space="preserve">VB </w:t>
      </w:r>
      <w:r w:rsidRPr="00EF6DB4">
        <w:rPr>
          <w:sz w:val="20"/>
          <w:szCs w:val="20"/>
        </w:rPr>
        <w:tab/>
        <w:t xml:space="preserve">= </w:t>
      </w:r>
      <w:hyperlink r:id="rId79" w:tgtFrame="_self" w:history="1">
        <w:r w:rsidRPr="00EF6DB4">
          <w:rPr>
            <w:sz w:val="20"/>
            <w:szCs w:val="20"/>
          </w:rPr>
          <w:t xml:space="preserve">Verbraucherbildung </w:t>
        </w:r>
      </w:hyperlink>
    </w:p>
    <w:p w14:paraId="4DC06F06" w14:textId="77777777" w:rsidR="006F6084" w:rsidRPr="00EF6DB4" w:rsidRDefault="006F6084" w:rsidP="00EF6DB4">
      <w:pPr>
        <w:spacing w:after="0"/>
        <w:rPr>
          <w:sz w:val="20"/>
          <w:szCs w:val="20"/>
        </w:rPr>
      </w:pPr>
    </w:p>
    <w:sectPr w:rsidR="006F6084" w:rsidRPr="00EF6DB4" w:rsidSect="00867788">
      <w:pgSz w:w="16838" w:h="11906" w:orient="landscape"/>
      <w:pgMar w:top="1134" w:right="1418" w:bottom="1134" w:left="1134"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6" w:author="Anja Franz" w:date="2018-02-13T17:38:00Z" w:initials="AF">
    <w:p w14:paraId="6E628755" w14:textId="77777777" w:rsidR="00A40B68" w:rsidRDefault="00A40B68" w:rsidP="00C903DB">
      <w:pPr>
        <w:pStyle w:val="Kommentartext"/>
      </w:pPr>
      <w:r>
        <w:rPr>
          <w:rStyle w:val="Kommentarzeichen"/>
        </w:rPr>
        <w:annotationRef/>
      </w:r>
      <w:r>
        <w:t>Hier weiter arbeiten im Dokument</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E628755"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068EE5" w14:textId="77777777" w:rsidR="00A40B68" w:rsidRDefault="00A40B68" w:rsidP="009C057A">
      <w:pPr>
        <w:spacing w:after="0" w:line="240" w:lineRule="auto"/>
      </w:pPr>
      <w:r>
        <w:separator/>
      </w:r>
    </w:p>
  </w:endnote>
  <w:endnote w:type="continuationSeparator" w:id="0">
    <w:p w14:paraId="189FB7D3" w14:textId="77777777" w:rsidR="00A40B68" w:rsidRDefault="00A40B68" w:rsidP="009C05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UniversLTStd">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8110739"/>
      <w:docPartObj>
        <w:docPartGallery w:val="Page Numbers (Bottom of Page)"/>
        <w:docPartUnique/>
      </w:docPartObj>
    </w:sdtPr>
    <w:sdtEndPr>
      <w:rPr>
        <w:sz w:val="20"/>
        <w:szCs w:val="20"/>
      </w:rPr>
    </w:sdtEndPr>
    <w:sdtContent>
      <w:p w14:paraId="0152D248" w14:textId="18E2BB51" w:rsidR="00A40B68" w:rsidRPr="009C057A" w:rsidRDefault="00A40B68">
        <w:pPr>
          <w:pStyle w:val="Fuzeile"/>
          <w:jc w:val="right"/>
          <w:rPr>
            <w:sz w:val="20"/>
            <w:szCs w:val="20"/>
          </w:rPr>
        </w:pPr>
        <w:r w:rsidRPr="009C057A">
          <w:rPr>
            <w:sz w:val="20"/>
            <w:szCs w:val="20"/>
          </w:rPr>
          <w:fldChar w:fldCharType="begin"/>
        </w:r>
        <w:r w:rsidRPr="009C057A">
          <w:rPr>
            <w:sz w:val="20"/>
            <w:szCs w:val="20"/>
          </w:rPr>
          <w:instrText>PAGE   \* MERGEFORMAT</w:instrText>
        </w:r>
        <w:r w:rsidRPr="009C057A">
          <w:rPr>
            <w:sz w:val="20"/>
            <w:szCs w:val="20"/>
          </w:rPr>
          <w:fldChar w:fldCharType="separate"/>
        </w:r>
        <w:r w:rsidR="00776CD6">
          <w:rPr>
            <w:noProof/>
            <w:sz w:val="20"/>
            <w:szCs w:val="20"/>
          </w:rPr>
          <w:t>21</w:t>
        </w:r>
        <w:r w:rsidRPr="009C057A">
          <w:rPr>
            <w:sz w:val="20"/>
            <w:szCs w:val="20"/>
          </w:rPr>
          <w:fldChar w:fldCharType="end"/>
        </w:r>
      </w:p>
    </w:sdtContent>
  </w:sdt>
  <w:p w14:paraId="2B3FDB5E" w14:textId="77777777" w:rsidR="00A40B68" w:rsidRDefault="00A40B68">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8AB122" w14:textId="77777777" w:rsidR="00A40B68" w:rsidRDefault="00A40B68" w:rsidP="009C057A">
      <w:pPr>
        <w:spacing w:after="0" w:line="240" w:lineRule="auto"/>
      </w:pPr>
      <w:r>
        <w:separator/>
      </w:r>
    </w:p>
  </w:footnote>
  <w:footnote w:type="continuationSeparator" w:id="0">
    <w:p w14:paraId="05652B84" w14:textId="77777777" w:rsidR="00A40B68" w:rsidRDefault="00A40B68" w:rsidP="009C05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54DD4D" w14:textId="4B1DCC42" w:rsidR="00A40B68" w:rsidRDefault="00A40B68">
    <w:pPr>
      <w:pStyle w:val="Kopfzeile"/>
    </w:pPr>
    <w:r>
      <w:rPr>
        <w:noProof/>
        <w:lang w:eastAsia="de-DE"/>
      </w:rPr>
      <w:drawing>
        <wp:anchor distT="0" distB="0" distL="114300" distR="114300" simplePos="0" relativeHeight="251658240" behindDoc="0" locked="0" layoutInCell="1" allowOverlap="1" wp14:anchorId="277E894E" wp14:editId="66949719">
          <wp:simplePos x="0" y="0"/>
          <wp:positionH relativeFrom="page">
            <wp:align>left</wp:align>
          </wp:positionH>
          <wp:positionV relativeFrom="paragraph">
            <wp:posOffset>-449580</wp:posOffset>
          </wp:positionV>
          <wp:extent cx="7596505" cy="1127760"/>
          <wp:effectExtent l="0" t="0" r="4445"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6505" cy="112776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D4E07"/>
    <w:multiLevelType w:val="hybridMultilevel"/>
    <w:tmpl w:val="49940FA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87563EF"/>
    <w:multiLevelType w:val="multilevel"/>
    <w:tmpl w:val="04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2" w15:restartNumberingAfterBreak="0">
    <w:nsid w:val="21AB4BF5"/>
    <w:multiLevelType w:val="hybridMultilevel"/>
    <w:tmpl w:val="88A462C8"/>
    <w:lvl w:ilvl="0" w:tplc="FC3418FE">
      <w:start w:val="1"/>
      <w:numFmt w:val="decimal"/>
      <w:lvlText w:val="%1."/>
      <w:lvlJc w:val="left"/>
      <w:pPr>
        <w:ind w:left="415" w:hanging="341"/>
      </w:pPr>
      <w:rPr>
        <w:rFonts w:ascii="Arial" w:eastAsia="Arial" w:hAnsi="Arial" w:hint="default"/>
        <w:spacing w:val="-20"/>
        <w:sz w:val="20"/>
        <w:szCs w:val="20"/>
      </w:rPr>
    </w:lvl>
    <w:lvl w:ilvl="1" w:tplc="30F467C8">
      <w:start w:val="1"/>
      <w:numFmt w:val="bullet"/>
      <w:lvlText w:val="•"/>
      <w:lvlJc w:val="left"/>
      <w:pPr>
        <w:ind w:left="1307" w:hanging="341"/>
      </w:pPr>
      <w:rPr>
        <w:rFonts w:hint="default"/>
      </w:rPr>
    </w:lvl>
    <w:lvl w:ilvl="2" w:tplc="E006CF7A">
      <w:start w:val="1"/>
      <w:numFmt w:val="bullet"/>
      <w:lvlText w:val="•"/>
      <w:lvlJc w:val="left"/>
      <w:pPr>
        <w:ind w:left="2199" w:hanging="341"/>
      </w:pPr>
      <w:rPr>
        <w:rFonts w:hint="default"/>
      </w:rPr>
    </w:lvl>
    <w:lvl w:ilvl="3" w:tplc="1C02F8EE">
      <w:start w:val="1"/>
      <w:numFmt w:val="bullet"/>
      <w:lvlText w:val="•"/>
      <w:lvlJc w:val="left"/>
      <w:pPr>
        <w:ind w:left="3090" w:hanging="341"/>
      </w:pPr>
      <w:rPr>
        <w:rFonts w:hint="default"/>
      </w:rPr>
    </w:lvl>
    <w:lvl w:ilvl="4" w:tplc="53FC763C">
      <w:start w:val="1"/>
      <w:numFmt w:val="bullet"/>
      <w:lvlText w:val="•"/>
      <w:lvlJc w:val="left"/>
      <w:pPr>
        <w:ind w:left="3982" w:hanging="341"/>
      </w:pPr>
      <w:rPr>
        <w:rFonts w:hint="default"/>
      </w:rPr>
    </w:lvl>
    <w:lvl w:ilvl="5" w:tplc="526206AA">
      <w:start w:val="1"/>
      <w:numFmt w:val="bullet"/>
      <w:lvlText w:val="•"/>
      <w:lvlJc w:val="left"/>
      <w:pPr>
        <w:ind w:left="4874" w:hanging="341"/>
      </w:pPr>
      <w:rPr>
        <w:rFonts w:hint="default"/>
      </w:rPr>
    </w:lvl>
    <w:lvl w:ilvl="6" w:tplc="EA9CFA5C">
      <w:start w:val="1"/>
      <w:numFmt w:val="bullet"/>
      <w:lvlText w:val="•"/>
      <w:lvlJc w:val="left"/>
      <w:pPr>
        <w:ind w:left="5766" w:hanging="341"/>
      </w:pPr>
      <w:rPr>
        <w:rFonts w:hint="default"/>
      </w:rPr>
    </w:lvl>
    <w:lvl w:ilvl="7" w:tplc="2EFAAB40">
      <w:start w:val="1"/>
      <w:numFmt w:val="bullet"/>
      <w:lvlText w:val="•"/>
      <w:lvlJc w:val="left"/>
      <w:pPr>
        <w:ind w:left="6658" w:hanging="341"/>
      </w:pPr>
      <w:rPr>
        <w:rFonts w:hint="default"/>
      </w:rPr>
    </w:lvl>
    <w:lvl w:ilvl="8" w:tplc="6966F390">
      <w:start w:val="1"/>
      <w:numFmt w:val="bullet"/>
      <w:lvlText w:val="•"/>
      <w:lvlJc w:val="left"/>
      <w:pPr>
        <w:ind w:left="7550" w:hanging="341"/>
      </w:pPr>
      <w:rPr>
        <w:rFonts w:hint="default"/>
      </w:rPr>
    </w:lvl>
  </w:abstractNum>
  <w:abstractNum w:abstractNumId="3" w15:restartNumberingAfterBreak="0">
    <w:nsid w:val="25EA452C"/>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24A0300"/>
    <w:multiLevelType w:val="hybridMultilevel"/>
    <w:tmpl w:val="06AE7D2A"/>
    <w:lvl w:ilvl="0" w:tplc="C0B8092E">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2506292"/>
    <w:multiLevelType w:val="hybridMultilevel"/>
    <w:tmpl w:val="A2CCFA60"/>
    <w:lvl w:ilvl="0" w:tplc="01EC1FA4">
      <w:start w:val="3"/>
      <w:numFmt w:val="decimal"/>
      <w:lvlText w:val="%1."/>
      <w:lvlJc w:val="left"/>
      <w:pPr>
        <w:ind w:left="415" w:hanging="341"/>
      </w:pPr>
      <w:rPr>
        <w:rFonts w:ascii="Arial" w:eastAsia="Arial" w:hAnsi="Arial" w:hint="default"/>
        <w:sz w:val="20"/>
        <w:szCs w:val="20"/>
      </w:rPr>
    </w:lvl>
    <w:lvl w:ilvl="1" w:tplc="3176CC9E">
      <w:start w:val="1"/>
      <w:numFmt w:val="bullet"/>
      <w:lvlText w:val="•"/>
      <w:lvlJc w:val="left"/>
      <w:pPr>
        <w:ind w:left="1307" w:hanging="341"/>
      </w:pPr>
      <w:rPr>
        <w:rFonts w:hint="default"/>
      </w:rPr>
    </w:lvl>
    <w:lvl w:ilvl="2" w:tplc="81B47612">
      <w:start w:val="1"/>
      <w:numFmt w:val="bullet"/>
      <w:lvlText w:val="•"/>
      <w:lvlJc w:val="left"/>
      <w:pPr>
        <w:ind w:left="2199" w:hanging="341"/>
      </w:pPr>
      <w:rPr>
        <w:rFonts w:hint="default"/>
      </w:rPr>
    </w:lvl>
    <w:lvl w:ilvl="3" w:tplc="258E0206">
      <w:start w:val="1"/>
      <w:numFmt w:val="bullet"/>
      <w:lvlText w:val="•"/>
      <w:lvlJc w:val="left"/>
      <w:pPr>
        <w:ind w:left="3090" w:hanging="341"/>
      </w:pPr>
      <w:rPr>
        <w:rFonts w:hint="default"/>
      </w:rPr>
    </w:lvl>
    <w:lvl w:ilvl="4" w:tplc="DAF0C29A">
      <w:start w:val="1"/>
      <w:numFmt w:val="bullet"/>
      <w:lvlText w:val="•"/>
      <w:lvlJc w:val="left"/>
      <w:pPr>
        <w:ind w:left="3982" w:hanging="341"/>
      </w:pPr>
      <w:rPr>
        <w:rFonts w:hint="default"/>
      </w:rPr>
    </w:lvl>
    <w:lvl w:ilvl="5" w:tplc="322C2E06">
      <w:start w:val="1"/>
      <w:numFmt w:val="bullet"/>
      <w:lvlText w:val="•"/>
      <w:lvlJc w:val="left"/>
      <w:pPr>
        <w:ind w:left="4874" w:hanging="341"/>
      </w:pPr>
      <w:rPr>
        <w:rFonts w:hint="default"/>
      </w:rPr>
    </w:lvl>
    <w:lvl w:ilvl="6" w:tplc="207EDAEA">
      <w:start w:val="1"/>
      <w:numFmt w:val="bullet"/>
      <w:lvlText w:val="•"/>
      <w:lvlJc w:val="left"/>
      <w:pPr>
        <w:ind w:left="5766" w:hanging="341"/>
      </w:pPr>
      <w:rPr>
        <w:rFonts w:hint="default"/>
      </w:rPr>
    </w:lvl>
    <w:lvl w:ilvl="7" w:tplc="BD088E5A">
      <w:start w:val="1"/>
      <w:numFmt w:val="bullet"/>
      <w:lvlText w:val="•"/>
      <w:lvlJc w:val="left"/>
      <w:pPr>
        <w:ind w:left="6658" w:hanging="341"/>
      </w:pPr>
      <w:rPr>
        <w:rFonts w:hint="default"/>
      </w:rPr>
    </w:lvl>
    <w:lvl w:ilvl="8" w:tplc="834EABDC">
      <w:start w:val="1"/>
      <w:numFmt w:val="bullet"/>
      <w:lvlText w:val="•"/>
      <w:lvlJc w:val="left"/>
      <w:pPr>
        <w:ind w:left="7550" w:hanging="341"/>
      </w:pPr>
      <w:rPr>
        <w:rFonts w:hint="default"/>
      </w:rPr>
    </w:lvl>
  </w:abstractNum>
  <w:abstractNum w:abstractNumId="6" w15:restartNumberingAfterBreak="0">
    <w:nsid w:val="35DF70B4"/>
    <w:multiLevelType w:val="multilevel"/>
    <w:tmpl w:val="07104344"/>
    <w:lvl w:ilvl="0">
      <w:start w:val="1"/>
      <w:numFmt w:val="decimal"/>
      <w:lvlText w:val="%1."/>
      <w:lvlJc w:val="left"/>
      <w:pPr>
        <w:ind w:left="874" w:hanging="737"/>
      </w:pPr>
      <w:rPr>
        <w:rFonts w:ascii="Garamond" w:eastAsia="Garamond" w:hAnsi="Garamond" w:hint="default"/>
        <w:w w:val="67"/>
        <w:sz w:val="48"/>
        <w:szCs w:val="48"/>
      </w:rPr>
    </w:lvl>
    <w:lvl w:ilvl="1">
      <w:start w:val="1"/>
      <w:numFmt w:val="decimal"/>
      <w:lvlText w:val="%1.%2"/>
      <w:lvlJc w:val="left"/>
      <w:pPr>
        <w:ind w:left="874" w:hanging="738"/>
      </w:pPr>
      <w:rPr>
        <w:rFonts w:ascii="Garamond" w:eastAsia="Garamond" w:hAnsi="Garamond" w:hint="default"/>
        <w:w w:val="67"/>
        <w:sz w:val="40"/>
        <w:szCs w:val="40"/>
      </w:rPr>
    </w:lvl>
    <w:lvl w:ilvl="2">
      <w:start w:val="1"/>
      <w:numFmt w:val="decimal"/>
      <w:lvlText w:val="%1.%2.%3"/>
      <w:lvlJc w:val="left"/>
      <w:pPr>
        <w:ind w:left="874" w:hanging="738"/>
      </w:pPr>
      <w:rPr>
        <w:rFonts w:ascii="Garamond" w:eastAsia="Garamond" w:hAnsi="Garamond" w:hint="default"/>
        <w:w w:val="70"/>
        <w:sz w:val="34"/>
        <w:szCs w:val="34"/>
      </w:rPr>
    </w:lvl>
    <w:lvl w:ilvl="3">
      <w:start w:val="1"/>
      <w:numFmt w:val="decimal"/>
      <w:lvlText w:val="%1.%2.%3.%4"/>
      <w:lvlJc w:val="left"/>
      <w:pPr>
        <w:ind w:left="874" w:hanging="738"/>
      </w:pPr>
      <w:rPr>
        <w:rFonts w:ascii="Garamond" w:eastAsia="Garamond" w:hAnsi="Garamond" w:hint="default"/>
        <w:w w:val="69"/>
        <w:sz w:val="26"/>
        <w:szCs w:val="26"/>
      </w:rPr>
    </w:lvl>
    <w:lvl w:ilvl="4">
      <w:start w:val="1"/>
      <w:numFmt w:val="bullet"/>
      <w:lvlText w:val="•"/>
      <w:lvlJc w:val="left"/>
      <w:pPr>
        <w:ind w:left="874" w:hanging="738"/>
      </w:pPr>
      <w:rPr>
        <w:rFonts w:hint="default"/>
      </w:rPr>
    </w:lvl>
    <w:lvl w:ilvl="5">
      <w:start w:val="1"/>
      <w:numFmt w:val="bullet"/>
      <w:lvlText w:val="•"/>
      <w:lvlJc w:val="left"/>
      <w:pPr>
        <w:ind w:left="874" w:hanging="738"/>
      </w:pPr>
      <w:rPr>
        <w:rFonts w:hint="default"/>
      </w:rPr>
    </w:lvl>
    <w:lvl w:ilvl="6">
      <w:start w:val="1"/>
      <w:numFmt w:val="bullet"/>
      <w:lvlText w:val="•"/>
      <w:lvlJc w:val="left"/>
      <w:pPr>
        <w:ind w:left="874" w:hanging="738"/>
      </w:pPr>
      <w:rPr>
        <w:rFonts w:hint="default"/>
      </w:rPr>
    </w:lvl>
    <w:lvl w:ilvl="7">
      <w:start w:val="1"/>
      <w:numFmt w:val="bullet"/>
      <w:lvlText w:val="•"/>
      <w:lvlJc w:val="left"/>
      <w:pPr>
        <w:ind w:left="874" w:hanging="738"/>
      </w:pPr>
      <w:rPr>
        <w:rFonts w:hint="default"/>
      </w:rPr>
    </w:lvl>
    <w:lvl w:ilvl="8">
      <w:start w:val="1"/>
      <w:numFmt w:val="bullet"/>
      <w:lvlText w:val="•"/>
      <w:lvlJc w:val="left"/>
      <w:pPr>
        <w:ind w:left="3691" w:hanging="738"/>
      </w:pPr>
      <w:rPr>
        <w:rFonts w:hint="default"/>
      </w:rPr>
    </w:lvl>
  </w:abstractNum>
  <w:abstractNum w:abstractNumId="7" w15:restartNumberingAfterBreak="0">
    <w:nsid w:val="483012BF"/>
    <w:multiLevelType w:val="multilevel"/>
    <w:tmpl w:val="BAEED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8C860AB"/>
    <w:multiLevelType w:val="multilevel"/>
    <w:tmpl w:val="0407001F"/>
    <w:lvl w:ilvl="0">
      <w:start w:val="1"/>
      <w:numFmt w:val="decimal"/>
      <w:lvlText w:val="%1."/>
      <w:lvlJc w:val="left"/>
      <w:pPr>
        <w:ind w:left="360" w:hanging="360"/>
      </w:pPr>
      <w:rPr>
        <w:rFonts w:hint="default"/>
        <w:spacing w:val="-38"/>
        <w:sz w:val="20"/>
        <w:szCs w:val="2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53CB552E"/>
    <w:multiLevelType w:val="hybridMultilevel"/>
    <w:tmpl w:val="BC40790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560F379B"/>
    <w:multiLevelType w:val="hybridMultilevel"/>
    <w:tmpl w:val="E432DE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6485918"/>
    <w:multiLevelType w:val="hybridMultilevel"/>
    <w:tmpl w:val="B69C0668"/>
    <w:lvl w:ilvl="0" w:tplc="80441356">
      <w:start w:val="4"/>
      <w:numFmt w:val="decimal"/>
      <w:lvlText w:val="%1."/>
      <w:lvlJc w:val="left"/>
      <w:pPr>
        <w:ind w:left="415" w:hanging="341"/>
      </w:pPr>
      <w:rPr>
        <w:rFonts w:ascii="Arial" w:eastAsia="Arial" w:hAnsi="Arial" w:hint="default"/>
        <w:sz w:val="20"/>
        <w:szCs w:val="20"/>
      </w:rPr>
    </w:lvl>
    <w:lvl w:ilvl="1" w:tplc="313E8470">
      <w:start w:val="1"/>
      <w:numFmt w:val="bullet"/>
      <w:lvlText w:val="•"/>
      <w:lvlJc w:val="left"/>
      <w:pPr>
        <w:ind w:left="1307" w:hanging="341"/>
      </w:pPr>
      <w:rPr>
        <w:rFonts w:hint="default"/>
      </w:rPr>
    </w:lvl>
    <w:lvl w:ilvl="2" w:tplc="35EC0648">
      <w:start w:val="1"/>
      <w:numFmt w:val="bullet"/>
      <w:lvlText w:val="•"/>
      <w:lvlJc w:val="left"/>
      <w:pPr>
        <w:ind w:left="2199" w:hanging="341"/>
      </w:pPr>
      <w:rPr>
        <w:rFonts w:hint="default"/>
      </w:rPr>
    </w:lvl>
    <w:lvl w:ilvl="3" w:tplc="432ECD50">
      <w:start w:val="1"/>
      <w:numFmt w:val="bullet"/>
      <w:lvlText w:val="•"/>
      <w:lvlJc w:val="left"/>
      <w:pPr>
        <w:ind w:left="3090" w:hanging="341"/>
      </w:pPr>
      <w:rPr>
        <w:rFonts w:hint="default"/>
      </w:rPr>
    </w:lvl>
    <w:lvl w:ilvl="4" w:tplc="12E4F72C">
      <w:start w:val="1"/>
      <w:numFmt w:val="bullet"/>
      <w:lvlText w:val="•"/>
      <w:lvlJc w:val="left"/>
      <w:pPr>
        <w:ind w:left="3982" w:hanging="341"/>
      </w:pPr>
      <w:rPr>
        <w:rFonts w:hint="default"/>
      </w:rPr>
    </w:lvl>
    <w:lvl w:ilvl="5" w:tplc="03D44920">
      <w:start w:val="1"/>
      <w:numFmt w:val="bullet"/>
      <w:lvlText w:val="•"/>
      <w:lvlJc w:val="left"/>
      <w:pPr>
        <w:ind w:left="4874" w:hanging="341"/>
      </w:pPr>
      <w:rPr>
        <w:rFonts w:hint="default"/>
      </w:rPr>
    </w:lvl>
    <w:lvl w:ilvl="6" w:tplc="A4888848">
      <w:start w:val="1"/>
      <w:numFmt w:val="bullet"/>
      <w:lvlText w:val="•"/>
      <w:lvlJc w:val="left"/>
      <w:pPr>
        <w:ind w:left="5766" w:hanging="341"/>
      </w:pPr>
      <w:rPr>
        <w:rFonts w:hint="default"/>
      </w:rPr>
    </w:lvl>
    <w:lvl w:ilvl="7" w:tplc="93E06CCA">
      <w:start w:val="1"/>
      <w:numFmt w:val="bullet"/>
      <w:lvlText w:val="•"/>
      <w:lvlJc w:val="left"/>
      <w:pPr>
        <w:ind w:left="6658" w:hanging="341"/>
      </w:pPr>
      <w:rPr>
        <w:rFonts w:hint="default"/>
      </w:rPr>
    </w:lvl>
    <w:lvl w:ilvl="8" w:tplc="DC3ED5E4">
      <w:start w:val="1"/>
      <w:numFmt w:val="bullet"/>
      <w:lvlText w:val="•"/>
      <w:lvlJc w:val="left"/>
      <w:pPr>
        <w:ind w:left="7550" w:hanging="341"/>
      </w:pPr>
      <w:rPr>
        <w:rFonts w:hint="default"/>
      </w:rPr>
    </w:lvl>
  </w:abstractNum>
  <w:abstractNum w:abstractNumId="12" w15:restartNumberingAfterBreak="0">
    <w:nsid w:val="5AF36CD9"/>
    <w:multiLevelType w:val="multilevel"/>
    <w:tmpl w:val="1730F0E6"/>
    <w:lvl w:ilvl="0">
      <w:start w:val="3"/>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F0D3E63"/>
    <w:multiLevelType w:val="hybridMultilevel"/>
    <w:tmpl w:val="134472F2"/>
    <w:lvl w:ilvl="0" w:tplc="8646AFF4">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75CF562C"/>
    <w:multiLevelType w:val="multilevel"/>
    <w:tmpl w:val="44AE2652"/>
    <w:lvl w:ilvl="0">
      <w:start w:val="1"/>
      <w:numFmt w:val="decimal"/>
      <w:lvlText w:val="%1."/>
      <w:lvlJc w:val="left"/>
      <w:pPr>
        <w:ind w:left="874" w:hanging="737"/>
      </w:pPr>
      <w:rPr>
        <w:rFonts w:ascii="Garamond" w:eastAsia="Garamond" w:hAnsi="Garamond" w:hint="default"/>
        <w:w w:val="67"/>
        <w:sz w:val="48"/>
        <w:szCs w:val="48"/>
      </w:rPr>
    </w:lvl>
    <w:lvl w:ilvl="1">
      <w:start w:val="1"/>
      <w:numFmt w:val="decimal"/>
      <w:lvlText w:val="%1.%2"/>
      <w:lvlJc w:val="left"/>
      <w:pPr>
        <w:ind w:left="874" w:hanging="738"/>
      </w:pPr>
      <w:rPr>
        <w:rFonts w:ascii="Garamond" w:eastAsia="Garamond" w:hAnsi="Garamond" w:hint="default"/>
        <w:w w:val="67"/>
        <w:sz w:val="40"/>
        <w:szCs w:val="40"/>
      </w:rPr>
    </w:lvl>
    <w:lvl w:ilvl="2">
      <w:start w:val="1"/>
      <w:numFmt w:val="decimal"/>
      <w:lvlText w:val="%1.%2.%3"/>
      <w:lvlJc w:val="left"/>
      <w:pPr>
        <w:ind w:left="874" w:hanging="738"/>
      </w:pPr>
      <w:rPr>
        <w:rFonts w:ascii="Garamond" w:eastAsia="Garamond" w:hAnsi="Garamond" w:hint="default"/>
        <w:w w:val="70"/>
        <w:sz w:val="34"/>
        <w:szCs w:val="34"/>
      </w:rPr>
    </w:lvl>
    <w:lvl w:ilvl="3">
      <w:start w:val="1"/>
      <w:numFmt w:val="decimal"/>
      <w:lvlText w:val="%1.%2.%3.%4"/>
      <w:lvlJc w:val="left"/>
      <w:pPr>
        <w:ind w:left="874" w:hanging="738"/>
      </w:pPr>
      <w:rPr>
        <w:rFonts w:ascii="Garamond" w:eastAsia="Garamond" w:hAnsi="Garamond" w:hint="default"/>
        <w:w w:val="69"/>
        <w:sz w:val="26"/>
        <w:szCs w:val="26"/>
      </w:rPr>
    </w:lvl>
    <w:lvl w:ilvl="4">
      <w:start w:val="1"/>
      <w:numFmt w:val="bullet"/>
      <w:lvlText w:val="•"/>
      <w:lvlJc w:val="left"/>
      <w:pPr>
        <w:ind w:left="874" w:hanging="738"/>
      </w:pPr>
      <w:rPr>
        <w:rFonts w:hint="default"/>
      </w:rPr>
    </w:lvl>
    <w:lvl w:ilvl="5">
      <w:start w:val="1"/>
      <w:numFmt w:val="bullet"/>
      <w:lvlText w:val="•"/>
      <w:lvlJc w:val="left"/>
      <w:pPr>
        <w:ind w:left="874" w:hanging="738"/>
      </w:pPr>
      <w:rPr>
        <w:rFonts w:hint="default"/>
      </w:rPr>
    </w:lvl>
    <w:lvl w:ilvl="6">
      <w:start w:val="1"/>
      <w:numFmt w:val="bullet"/>
      <w:lvlText w:val="•"/>
      <w:lvlJc w:val="left"/>
      <w:pPr>
        <w:ind w:left="874" w:hanging="738"/>
      </w:pPr>
      <w:rPr>
        <w:rFonts w:hint="default"/>
      </w:rPr>
    </w:lvl>
    <w:lvl w:ilvl="7">
      <w:start w:val="1"/>
      <w:numFmt w:val="bullet"/>
      <w:lvlText w:val="•"/>
      <w:lvlJc w:val="left"/>
      <w:pPr>
        <w:ind w:left="874" w:hanging="738"/>
      </w:pPr>
      <w:rPr>
        <w:rFonts w:hint="default"/>
      </w:rPr>
    </w:lvl>
    <w:lvl w:ilvl="8">
      <w:start w:val="1"/>
      <w:numFmt w:val="bullet"/>
      <w:lvlText w:val="•"/>
      <w:lvlJc w:val="left"/>
      <w:pPr>
        <w:ind w:left="3691" w:hanging="738"/>
      </w:pPr>
      <w:rPr>
        <w:rFonts w:hint="default"/>
      </w:rPr>
    </w:lvl>
  </w:abstractNum>
  <w:abstractNum w:abstractNumId="15" w15:restartNumberingAfterBreak="0">
    <w:nsid w:val="7E91559C"/>
    <w:multiLevelType w:val="multilevel"/>
    <w:tmpl w:val="FD82ED8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8"/>
  </w:num>
  <w:num w:numId="2">
    <w:abstractNumId w:val="5"/>
  </w:num>
  <w:num w:numId="3">
    <w:abstractNumId w:val="6"/>
  </w:num>
  <w:num w:numId="4">
    <w:abstractNumId w:val="11"/>
  </w:num>
  <w:num w:numId="5">
    <w:abstractNumId w:val="2"/>
  </w:num>
  <w:num w:numId="6">
    <w:abstractNumId w:val="15"/>
  </w:num>
  <w:num w:numId="7">
    <w:abstractNumId w:val="3"/>
  </w:num>
  <w:num w:numId="8">
    <w:abstractNumId w:val="13"/>
  </w:num>
  <w:num w:numId="9">
    <w:abstractNumId w:val="4"/>
  </w:num>
  <w:num w:numId="10">
    <w:abstractNumId w:val="1"/>
  </w:num>
  <w:num w:numId="11">
    <w:abstractNumId w:val="14"/>
  </w:num>
  <w:num w:numId="12">
    <w:abstractNumId w:val="10"/>
  </w:num>
  <w:num w:numId="13">
    <w:abstractNumId w:val="9"/>
  </w:num>
  <w:num w:numId="14">
    <w:abstractNumId w:val="0"/>
  </w:num>
  <w:num w:numId="15">
    <w:abstractNumId w:val="7"/>
  </w:num>
  <w:num w:numId="16">
    <w:abstractNumId w:val="12"/>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nja Franz">
    <w15:presenceInfo w15:providerId="AD" w15:userId="S-1-5-21-3131925841-329895341-2707148562-68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5E6"/>
    <w:rsid w:val="00001762"/>
    <w:rsid w:val="00004D06"/>
    <w:rsid w:val="0000600A"/>
    <w:rsid w:val="00006387"/>
    <w:rsid w:val="000140B7"/>
    <w:rsid w:val="00014FE8"/>
    <w:rsid w:val="00017E38"/>
    <w:rsid w:val="0003373D"/>
    <w:rsid w:val="0004097B"/>
    <w:rsid w:val="00061058"/>
    <w:rsid w:val="00084341"/>
    <w:rsid w:val="000A55F1"/>
    <w:rsid w:val="000A5822"/>
    <w:rsid w:val="000B26F3"/>
    <w:rsid w:val="000C180E"/>
    <w:rsid w:val="000D0964"/>
    <w:rsid w:val="000E3948"/>
    <w:rsid w:val="000E3F39"/>
    <w:rsid w:val="00105FBE"/>
    <w:rsid w:val="001139FA"/>
    <w:rsid w:val="00115E4F"/>
    <w:rsid w:val="0011683E"/>
    <w:rsid w:val="0012624E"/>
    <w:rsid w:val="00132844"/>
    <w:rsid w:val="0014046B"/>
    <w:rsid w:val="00144AFC"/>
    <w:rsid w:val="00152BA9"/>
    <w:rsid w:val="00154408"/>
    <w:rsid w:val="001723F3"/>
    <w:rsid w:val="001814C8"/>
    <w:rsid w:val="001909E0"/>
    <w:rsid w:val="00191F7E"/>
    <w:rsid w:val="00193025"/>
    <w:rsid w:val="001942F9"/>
    <w:rsid w:val="001B161F"/>
    <w:rsid w:val="001C0937"/>
    <w:rsid w:val="001C2BAF"/>
    <w:rsid w:val="001C38FB"/>
    <w:rsid w:val="001C7404"/>
    <w:rsid w:val="001D5A62"/>
    <w:rsid w:val="00202CEB"/>
    <w:rsid w:val="002032DA"/>
    <w:rsid w:val="002035CE"/>
    <w:rsid w:val="00206EF9"/>
    <w:rsid w:val="00211475"/>
    <w:rsid w:val="00213EE2"/>
    <w:rsid w:val="00216C9A"/>
    <w:rsid w:val="002205D8"/>
    <w:rsid w:val="002208D5"/>
    <w:rsid w:val="00231CD9"/>
    <w:rsid w:val="0023366D"/>
    <w:rsid w:val="00241637"/>
    <w:rsid w:val="0024530F"/>
    <w:rsid w:val="00247506"/>
    <w:rsid w:val="002553E1"/>
    <w:rsid w:val="00257780"/>
    <w:rsid w:val="00260E66"/>
    <w:rsid w:val="002653D4"/>
    <w:rsid w:val="002675D9"/>
    <w:rsid w:val="002677CB"/>
    <w:rsid w:val="002754AA"/>
    <w:rsid w:val="0028197E"/>
    <w:rsid w:val="00281C13"/>
    <w:rsid w:val="00283B5C"/>
    <w:rsid w:val="002875D8"/>
    <w:rsid w:val="00291168"/>
    <w:rsid w:val="00294AFE"/>
    <w:rsid w:val="002A1AF2"/>
    <w:rsid w:val="002B78DA"/>
    <w:rsid w:val="002C085B"/>
    <w:rsid w:val="002E1F40"/>
    <w:rsid w:val="002F3867"/>
    <w:rsid w:val="002F58AA"/>
    <w:rsid w:val="002F77CD"/>
    <w:rsid w:val="00322B6D"/>
    <w:rsid w:val="0033142A"/>
    <w:rsid w:val="003413B2"/>
    <w:rsid w:val="00341F72"/>
    <w:rsid w:val="003457B5"/>
    <w:rsid w:val="00346952"/>
    <w:rsid w:val="0035342F"/>
    <w:rsid w:val="003547FE"/>
    <w:rsid w:val="003608B7"/>
    <w:rsid w:val="0036588E"/>
    <w:rsid w:val="00367BC6"/>
    <w:rsid w:val="00383390"/>
    <w:rsid w:val="00390F0C"/>
    <w:rsid w:val="00393CF2"/>
    <w:rsid w:val="00395F1C"/>
    <w:rsid w:val="003C47EE"/>
    <w:rsid w:val="003D12F8"/>
    <w:rsid w:val="003D1AC2"/>
    <w:rsid w:val="003D370C"/>
    <w:rsid w:val="003D7497"/>
    <w:rsid w:val="003E0E4C"/>
    <w:rsid w:val="003E4CEB"/>
    <w:rsid w:val="003F09B1"/>
    <w:rsid w:val="003F1C41"/>
    <w:rsid w:val="003F44DA"/>
    <w:rsid w:val="0040355A"/>
    <w:rsid w:val="00412EB7"/>
    <w:rsid w:val="004130C1"/>
    <w:rsid w:val="004144F3"/>
    <w:rsid w:val="00420E2C"/>
    <w:rsid w:val="00425890"/>
    <w:rsid w:val="00434DD7"/>
    <w:rsid w:val="004447AC"/>
    <w:rsid w:val="004547F8"/>
    <w:rsid w:val="00462159"/>
    <w:rsid w:val="004648C0"/>
    <w:rsid w:val="00465411"/>
    <w:rsid w:val="00465E6B"/>
    <w:rsid w:val="00472DB3"/>
    <w:rsid w:val="004769DD"/>
    <w:rsid w:val="00476B06"/>
    <w:rsid w:val="00481797"/>
    <w:rsid w:val="00482686"/>
    <w:rsid w:val="00482884"/>
    <w:rsid w:val="004D118F"/>
    <w:rsid w:val="004D7C56"/>
    <w:rsid w:val="004F04BD"/>
    <w:rsid w:val="00502444"/>
    <w:rsid w:val="00507FAF"/>
    <w:rsid w:val="0051180E"/>
    <w:rsid w:val="005241F0"/>
    <w:rsid w:val="005267A0"/>
    <w:rsid w:val="0053009A"/>
    <w:rsid w:val="005450D7"/>
    <w:rsid w:val="0056701E"/>
    <w:rsid w:val="00570E8E"/>
    <w:rsid w:val="00573419"/>
    <w:rsid w:val="00574126"/>
    <w:rsid w:val="0057741B"/>
    <w:rsid w:val="0058382F"/>
    <w:rsid w:val="00583EEC"/>
    <w:rsid w:val="00586F3B"/>
    <w:rsid w:val="005A04AD"/>
    <w:rsid w:val="005A282B"/>
    <w:rsid w:val="005A74D2"/>
    <w:rsid w:val="005B4A55"/>
    <w:rsid w:val="005C168E"/>
    <w:rsid w:val="005C776F"/>
    <w:rsid w:val="005F141D"/>
    <w:rsid w:val="0061182C"/>
    <w:rsid w:val="00615400"/>
    <w:rsid w:val="0062726A"/>
    <w:rsid w:val="006522B2"/>
    <w:rsid w:val="00655284"/>
    <w:rsid w:val="0066191A"/>
    <w:rsid w:val="00663EE1"/>
    <w:rsid w:val="00673227"/>
    <w:rsid w:val="006733C7"/>
    <w:rsid w:val="00673DA5"/>
    <w:rsid w:val="00675EA8"/>
    <w:rsid w:val="00677690"/>
    <w:rsid w:val="00682315"/>
    <w:rsid w:val="00695B99"/>
    <w:rsid w:val="006A1155"/>
    <w:rsid w:val="006B2237"/>
    <w:rsid w:val="006B37F3"/>
    <w:rsid w:val="006B5634"/>
    <w:rsid w:val="006B67CA"/>
    <w:rsid w:val="006E7522"/>
    <w:rsid w:val="006F0EFC"/>
    <w:rsid w:val="006F3CE0"/>
    <w:rsid w:val="006F6084"/>
    <w:rsid w:val="00710332"/>
    <w:rsid w:val="0072367A"/>
    <w:rsid w:val="007236B0"/>
    <w:rsid w:val="00724A3A"/>
    <w:rsid w:val="0073167E"/>
    <w:rsid w:val="0074113E"/>
    <w:rsid w:val="0074201F"/>
    <w:rsid w:val="00742BD0"/>
    <w:rsid w:val="007431E3"/>
    <w:rsid w:val="0075114D"/>
    <w:rsid w:val="00757A7A"/>
    <w:rsid w:val="007677BE"/>
    <w:rsid w:val="0077350F"/>
    <w:rsid w:val="00775D69"/>
    <w:rsid w:val="00776CD6"/>
    <w:rsid w:val="007772DD"/>
    <w:rsid w:val="007844E8"/>
    <w:rsid w:val="007A0ED8"/>
    <w:rsid w:val="007A60A4"/>
    <w:rsid w:val="007B26F9"/>
    <w:rsid w:val="007B437A"/>
    <w:rsid w:val="007C6D7E"/>
    <w:rsid w:val="007E2661"/>
    <w:rsid w:val="007E32BF"/>
    <w:rsid w:val="007E54CE"/>
    <w:rsid w:val="007E5C0A"/>
    <w:rsid w:val="00807F6D"/>
    <w:rsid w:val="00831AC5"/>
    <w:rsid w:val="00832150"/>
    <w:rsid w:val="008425D0"/>
    <w:rsid w:val="008425F5"/>
    <w:rsid w:val="008454C8"/>
    <w:rsid w:val="00857D0A"/>
    <w:rsid w:val="00857FB2"/>
    <w:rsid w:val="00864A90"/>
    <w:rsid w:val="00867788"/>
    <w:rsid w:val="0087171E"/>
    <w:rsid w:val="00891397"/>
    <w:rsid w:val="00894CF3"/>
    <w:rsid w:val="00894F69"/>
    <w:rsid w:val="00897A1D"/>
    <w:rsid w:val="008A6501"/>
    <w:rsid w:val="008B0237"/>
    <w:rsid w:val="008B3B8B"/>
    <w:rsid w:val="008D4667"/>
    <w:rsid w:val="008E0A15"/>
    <w:rsid w:val="008F3F68"/>
    <w:rsid w:val="00903071"/>
    <w:rsid w:val="00905563"/>
    <w:rsid w:val="00912A55"/>
    <w:rsid w:val="00921194"/>
    <w:rsid w:val="00922644"/>
    <w:rsid w:val="00924A78"/>
    <w:rsid w:val="00934601"/>
    <w:rsid w:val="00940612"/>
    <w:rsid w:val="00940EAA"/>
    <w:rsid w:val="00943124"/>
    <w:rsid w:val="009435BC"/>
    <w:rsid w:val="00950486"/>
    <w:rsid w:val="00952949"/>
    <w:rsid w:val="0096346E"/>
    <w:rsid w:val="00965717"/>
    <w:rsid w:val="00975DA7"/>
    <w:rsid w:val="009974A6"/>
    <w:rsid w:val="009A52F4"/>
    <w:rsid w:val="009B12A4"/>
    <w:rsid w:val="009C057A"/>
    <w:rsid w:val="009C625E"/>
    <w:rsid w:val="009D00EC"/>
    <w:rsid w:val="009E2127"/>
    <w:rsid w:val="009E2FC7"/>
    <w:rsid w:val="009E3A06"/>
    <w:rsid w:val="009E70B8"/>
    <w:rsid w:val="009F4889"/>
    <w:rsid w:val="00A047A3"/>
    <w:rsid w:val="00A20BCF"/>
    <w:rsid w:val="00A40B68"/>
    <w:rsid w:val="00A40C09"/>
    <w:rsid w:val="00A552CB"/>
    <w:rsid w:val="00A57CDB"/>
    <w:rsid w:val="00A645C1"/>
    <w:rsid w:val="00A67C8E"/>
    <w:rsid w:val="00A71775"/>
    <w:rsid w:val="00A80E38"/>
    <w:rsid w:val="00A8489A"/>
    <w:rsid w:val="00A94DBC"/>
    <w:rsid w:val="00AC0300"/>
    <w:rsid w:val="00AC0929"/>
    <w:rsid w:val="00AD077E"/>
    <w:rsid w:val="00AD530C"/>
    <w:rsid w:val="00AE187F"/>
    <w:rsid w:val="00B005E6"/>
    <w:rsid w:val="00B02742"/>
    <w:rsid w:val="00B04342"/>
    <w:rsid w:val="00B04D42"/>
    <w:rsid w:val="00B04DA8"/>
    <w:rsid w:val="00B07F81"/>
    <w:rsid w:val="00B12198"/>
    <w:rsid w:val="00B16AB8"/>
    <w:rsid w:val="00B31EB5"/>
    <w:rsid w:val="00B63EBE"/>
    <w:rsid w:val="00B81030"/>
    <w:rsid w:val="00B833E7"/>
    <w:rsid w:val="00B85866"/>
    <w:rsid w:val="00B87304"/>
    <w:rsid w:val="00BC1C72"/>
    <w:rsid w:val="00BC4E87"/>
    <w:rsid w:val="00BC57E0"/>
    <w:rsid w:val="00BC697C"/>
    <w:rsid w:val="00BD0083"/>
    <w:rsid w:val="00BD13AD"/>
    <w:rsid w:val="00BF25C5"/>
    <w:rsid w:val="00BF5997"/>
    <w:rsid w:val="00C07A95"/>
    <w:rsid w:val="00C13B72"/>
    <w:rsid w:val="00C14749"/>
    <w:rsid w:val="00C22B87"/>
    <w:rsid w:val="00C261D7"/>
    <w:rsid w:val="00C326F8"/>
    <w:rsid w:val="00C47E26"/>
    <w:rsid w:val="00C6017B"/>
    <w:rsid w:val="00C713D9"/>
    <w:rsid w:val="00C727DF"/>
    <w:rsid w:val="00C76736"/>
    <w:rsid w:val="00C81C98"/>
    <w:rsid w:val="00C903DB"/>
    <w:rsid w:val="00C94B08"/>
    <w:rsid w:val="00CB6BF2"/>
    <w:rsid w:val="00CC0666"/>
    <w:rsid w:val="00CD057A"/>
    <w:rsid w:val="00CD0DE8"/>
    <w:rsid w:val="00CE4946"/>
    <w:rsid w:val="00CE4B19"/>
    <w:rsid w:val="00CF04F1"/>
    <w:rsid w:val="00D00C87"/>
    <w:rsid w:val="00D02AFB"/>
    <w:rsid w:val="00D13F96"/>
    <w:rsid w:val="00D22838"/>
    <w:rsid w:val="00D24BE4"/>
    <w:rsid w:val="00D3294C"/>
    <w:rsid w:val="00D37431"/>
    <w:rsid w:val="00D4073B"/>
    <w:rsid w:val="00D552CD"/>
    <w:rsid w:val="00DB5355"/>
    <w:rsid w:val="00DB63DA"/>
    <w:rsid w:val="00DC2468"/>
    <w:rsid w:val="00DC630E"/>
    <w:rsid w:val="00DD74F1"/>
    <w:rsid w:val="00E03630"/>
    <w:rsid w:val="00E26A45"/>
    <w:rsid w:val="00E27F5A"/>
    <w:rsid w:val="00E62B98"/>
    <w:rsid w:val="00E71760"/>
    <w:rsid w:val="00E71CC5"/>
    <w:rsid w:val="00E73BA0"/>
    <w:rsid w:val="00E77EC0"/>
    <w:rsid w:val="00E834A0"/>
    <w:rsid w:val="00EA28A8"/>
    <w:rsid w:val="00EA7DB9"/>
    <w:rsid w:val="00EB180D"/>
    <w:rsid w:val="00EB3FEA"/>
    <w:rsid w:val="00EB735C"/>
    <w:rsid w:val="00EC54E1"/>
    <w:rsid w:val="00ED4233"/>
    <w:rsid w:val="00EE351B"/>
    <w:rsid w:val="00EE35CC"/>
    <w:rsid w:val="00EE3674"/>
    <w:rsid w:val="00EE3BA3"/>
    <w:rsid w:val="00EE6058"/>
    <w:rsid w:val="00EE6849"/>
    <w:rsid w:val="00EF6DB4"/>
    <w:rsid w:val="00F0528D"/>
    <w:rsid w:val="00F10D18"/>
    <w:rsid w:val="00F128A5"/>
    <w:rsid w:val="00F165A2"/>
    <w:rsid w:val="00F624F3"/>
    <w:rsid w:val="00F67AA9"/>
    <w:rsid w:val="00F72240"/>
    <w:rsid w:val="00F73A5C"/>
    <w:rsid w:val="00F86099"/>
    <w:rsid w:val="00F951CD"/>
    <w:rsid w:val="00F95991"/>
    <w:rsid w:val="00F96D98"/>
    <w:rsid w:val="00FC2CE6"/>
    <w:rsid w:val="00FC4157"/>
    <w:rsid w:val="00FC6ADC"/>
    <w:rsid w:val="00FD03D7"/>
    <w:rsid w:val="00FD7E0B"/>
    <w:rsid w:val="00FE773A"/>
    <w:rsid w:val="00FF167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5EFD8CD"/>
  <w15:chartTrackingRefBased/>
  <w15:docId w15:val="{43C88FB2-E984-41ED-9E31-24565F3C1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D057A"/>
  </w:style>
  <w:style w:type="paragraph" w:styleId="berschrift1">
    <w:name w:val="heading 1"/>
    <w:basedOn w:val="Standard"/>
    <w:next w:val="Standard"/>
    <w:link w:val="berschrift1Zchn"/>
    <w:uiPriority w:val="9"/>
    <w:qFormat/>
    <w:rsid w:val="007677BE"/>
    <w:pPr>
      <w:keepNext/>
      <w:keepLines/>
      <w:numPr>
        <w:numId w:val="10"/>
      </w:numPr>
      <w:spacing w:before="240" w:after="0"/>
      <w:outlineLvl w:val="0"/>
    </w:pPr>
    <w:rPr>
      <w:rFonts w:asciiTheme="majorHAnsi" w:eastAsiaTheme="majorEastAsia" w:hAnsiTheme="majorHAnsi" w:cstheme="majorBidi"/>
      <w:sz w:val="32"/>
      <w:szCs w:val="32"/>
    </w:rPr>
  </w:style>
  <w:style w:type="paragraph" w:styleId="berschrift2">
    <w:name w:val="heading 2"/>
    <w:basedOn w:val="Standard"/>
    <w:next w:val="Standard"/>
    <w:link w:val="berschrift2Zchn"/>
    <w:uiPriority w:val="9"/>
    <w:unhideWhenUsed/>
    <w:qFormat/>
    <w:rsid w:val="007677BE"/>
    <w:pPr>
      <w:keepNext/>
      <w:keepLines/>
      <w:numPr>
        <w:ilvl w:val="1"/>
        <w:numId w:val="10"/>
      </w:numPr>
      <w:spacing w:before="40" w:after="0"/>
      <w:outlineLvl w:val="1"/>
    </w:pPr>
    <w:rPr>
      <w:rFonts w:asciiTheme="majorHAnsi" w:eastAsiaTheme="majorEastAsia" w:hAnsiTheme="majorHAnsi" w:cstheme="majorBidi"/>
      <w:sz w:val="26"/>
      <w:szCs w:val="26"/>
    </w:rPr>
  </w:style>
  <w:style w:type="paragraph" w:styleId="berschrift3">
    <w:name w:val="heading 3"/>
    <w:basedOn w:val="Standard"/>
    <w:next w:val="Standard"/>
    <w:link w:val="berschrift3Zchn"/>
    <w:uiPriority w:val="9"/>
    <w:unhideWhenUsed/>
    <w:qFormat/>
    <w:rsid w:val="007677BE"/>
    <w:pPr>
      <w:keepNext/>
      <w:keepLines/>
      <w:numPr>
        <w:ilvl w:val="2"/>
        <w:numId w:val="10"/>
      </w:numPr>
      <w:spacing w:before="40" w:after="0"/>
      <w:outlineLvl w:val="2"/>
    </w:pPr>
    <w:rPr>
      <w:rFonts w:asciiTheme="majorHAnsi" w:eastAsiaTheme="majorEastAsia" w:hAnsiTheme="majorHAnsi" w:cstheme="majorBidi"/>
      <w:sz w:val="24"/>
      <w:szCs w:val="24"/>
    </w:rPr>
  </w:style>
  <w:style w:type="paragraph" w:styleId="berschrift4">
    <w:name w:val="heading 4"/>
    <w:basedOn w:val="Standard"/>
    <w:next w:val="Standard"/>
    <w:link w:val="berschrift4Zchn"/>
    <w:uiPriority w:val="9"/>
    <w:unhideWhenUsed/>
    <w:qFormat/>
    <w:rsid w:val="007677BE"/>
    <w:pPr>
      <w:keepNext/>
      <w:keepLines/>
      <w:numPr>
        <w:ilvl w:val="3"/>
        <w:numId w:val="10"/>
      </w:numPr>
      <w:spacing w:before="40" w:after="0"/>
      <w:outlineLvl w:val="3"/>
    </w:pPr>
    <w:rPr>
      <w:rFonts w:asciiTheme="majorHAnsi" w:eastAsiaTheme="majorEastAsia" w:hAnsiTheme="majorHAnsi" w:cstheme="majorBidi"/>
      <w:i/>
      <w:iCs/>
    </w:rPr>
  </w:style>
  <w:style w:type="paragraph" w:styleId="berschrift5">
    <w:name w:val="heading 5"/>
    <w:basedOn w:val="Standard"/>
    <w:next w:val="Standard"/>
    <w:link w:val="berschrift5Zchn"/>
    <w:uiPriority w:val="9"/>
    <w:unhideWhenUsed/>
    <w:qFormat/>
    <w:rsid w:val="007677BE"/>
    <w:pPr>
      <w:keepNext/>
      <w:keepLines/>
      <w:numPr>
        <w:ilvl w:val="4"/>
        <w:numId w:val="10"/>
      </w:numPr>
      <w:spacing w:before="40" w:after="0"/>
      <w:outlineLvl w:val="4"/>
    </w:pPr>
    <w:rPr>
      <w:rFonts w:asciiTheme="majorHAnsi" w:eastAsiaTheme="majorEastAsia" w:hAnsiTheme="majorHAnsi" w:cstheme="majorBidi"/>
    </w:rPr>
  </w:style>
  <w:style w:type="paragraph" w:styleId="berschrift6">
    <w:name w:val="heading 6"/>
    <w:basedOn w:val="Standard"/>
    <w:next w:val="Standard"/>
    <w:link w:val="berschrift6Zchn"/>
    <w:uiPriority w:val="9"/>
    <w:semiHidden/>
    <w:unhideWhenUsed/>
    <w:qFormat/>
    <w:rsid w:val="007677BE"/>
    <w:pPr>
      <w:keepNext/>
      <w:keepLines/>
      <w:numPr>
        <w:ilvl w:val="5"/>
        <w:numId w:val="10"/>
      </w:numPr>
      <w:spacing w:before="40" w:after="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uiPriority w:val="9"/>
    <w:semiHidden/>
    <w:unhideWhenUsed/>
    <w:qFormat/>
    <w:rsid w:val="007677BE"/>
    <w:pPr>
      <w:keepNext/>
      <w:keepLines/>
      <w:numPr>
        <w:ilvl w:val="6"/>
        <w:numId w:val="10"/>
      </w:numPr>
      <w:spacing w:before="40" w:after="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uiPriority w:val="9"/>
    <w:semiHidden/>
    <w:unhideWhenUsed/>
    <w:qFormat/>
    <w:rsid w:val="007677BE"/>
    <w:pPr>
      <w:keepNext/>
      <w:keepLines/>
      <w:numPr>
        <w:ilvl w:val="7"/>
        <w:numId w:val="10"/>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7677BE"/>
    <w:pPr>
      <w:keepNext/>
      <w:keepLines/>
      <w:numPr>
        <w:ilvl w:val="8"/>
        <w:numId w:val="10"/>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695B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7677BE"/>
    <w:rPr>
      <w:rFonts w:asciiTheme="majorHAnsi" w:eastAsiaTheme="majorEastAsia" w:hAnsiTheme="majorHAnsi" w:cstheme="majorBidi"/>
      <w:sz w:val="32"/>
      <w:szCs w:val="32"/>
    </w:rPr>
  </w:style>
  <w:style w:type="character" w:customStyle="1" w:styleId="berschrift2Zchn">
    <w:name w:val="Überschrift 2 Zchn"/>
    <w:basedOn w:val="Absatz-Standardschriftart"/>
    <w:link w:val="berschrift2"/>
    <w:uiPriority w:val="9"/>
    <w:rsid w:val="007677BE"/>
    <w:rPr>
      <w:rFonts w:asciiTheme="majorHAnsi" w:eastAsiaTheme="majorEastAsia" w:hAnsiTheme="majorHAnsi" w:cstheme="majorBidi"/>
      <w:sz w:val="26"/>
      <w:szCs w:val="26"/>
    </w:rPr>
  </w:style>
  <w:style w:type="character" w:customStyle="1" w:styleId="berschrift3Zchn">
    <w:name w:val="Überschrift 3 Zchn"/>
    <w:basedOn w:val="Absatz-Standardschriftart"/>
    <w:link w:val="berschrift3"/>
    <w:uiPriority w:val="9"/>
    <w:rsid w:val="007677BE"/>
    <w:rPr>
      <w:rFonts w:asciiTheme="majorHAnsi" w:eastAsiaTheme="majorEastAsia" w:hAnsiTheme="majorHAnsi" w:cstheme="majorBidi"/>
      <w:sz w:val="24"/>
      <w:szCs w:val="24"/>
    </w:rPr>
  </w:style>
  <w:style w:type="character" w:customStyle="1" w:styleId="berschrift4Zchn">
    <w:name w:val="Überschrift 4 Zchn"/>
    <w:basedOn w:val="Absatz-Standardschriftart"/>
    <w:link w:val="berschrift4"/>
    <w:uiPriority w:val="9"/>
    <w:rsid w:val="007677BE"/>
    <w:rPr>
      <w:rFonts w:asciiTheme="majorHAnsi" w:eastAsiaTheme="majorEastAsia" w:hAnsiTheme="majorHAnsi" w:cstheme="majorBidi"/>
      <w:i/>
      <w:iCs/>
    </w:rPr>
  </w:style>
  <w:style w:type="character" w:customStyle="1" w:styleId="berschrift5Zchn">
    <w:name w:val="Überschrift 5 Zchn"/>
    <w:basedOn w:val="Absatz-Standardschriftart"/>
    <w:link w:val="berschrift5"/>
    <w:uiPriority w:val="9"/>
    <w:rsid w:val="007677BE"/>
    <w:rPr>
      <w:rFonts w:asciiTheme="majorHAnsi" w:eastAsiaTheme="majorEastAsia" w:hAnsiTheme="majorHAnsi" w:cstheme="majorBidi"/>
    </w:rPr>
  </w:style>
  <w:style w:type="character" w:customStyle="1" w:styleId="berschrift6Zchn">
    <w:name w:val="Überschrift 6 Zchn"/>
    <w:basedOn w:val="Absatz-Standardschriftart"/>
    <w:link w:val="berschrift6"/>
    <w:uiPriority w:val="9"/>
    <w:semiHidden/>
    <w:rsid w:val="007677BE"/>
    <w:rPr>
      <w:rFonts w:asciiTheme="majorHAnsi" w:eastAsiaTheme="majorEastAsia" w:hAnsiTheme="majorHAnsi" w:cstheme="majorBidi"/>
      <w:color w:val="1F4D78" w:themeColor="accent1" w:themeShade="7F"/>
    </w:rPr>
  </w:style>
  <w:style w:type="character" w:customStyle="1" w:styleId="berschrift7Zchn">
    <w:name w:val="Überschrift 7 Zchn"/>
    <w:basedOn w:val="Absatz-Standardschriftart"/>
    <w:link w:val="berschrift7"/>
    <w:uiPriority w:val="9"/>
    <w:semiHidden/>
    <w:rsid w:val="007677BE"/>
    <w:rPr>
      <w:rFonts w:asciiTheme="majorHAnsi" w:eastAsiaTheme="majorEastAsia" w:hAnsiTheme="majorHAnsi" w:cstheme="majorBidi"/>
      <w:i/>
      <w:iCs/>
      <w:color w:val="1F4D78" w:themeColor="accent1" w:themeShade="7F"/>
    </w:rPr>
  </w:style>
  <w:style w:type="character" w:customStyle="1" w:styleId="berschrift8Zchn">
    <w:name w:val="Überschrift 8 Zchn"/>
    <w:basedOn w:val="Absatz-Standardschriftart"/>
    <w:link w:val="berschrift8"/>
    <w:uiPriority w:val="9"/>
    <w:semiHidden/>
    <w:rsid w:val="007677BE"/>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7677BE"/>
    <w:rPr>
      <w:rFonts w:asciiTheme="majorHAnsi" w:eastAsiaTheme="majorEastAsia" w:hAnsiTheme="majorHAnsi" w:cstheme="majorBidi"/>
      <w:i/>
      <w:iCs/>
      <w:color w:val="272727" w:themeColor="text1" w:themeTint="D8"/>
      <w:sz w:val="21"/>
      <w:szCs w:val="21"/>
    </w:rPr>
  </w:style>
  <w:style w:type="paragraph" w:styleId="Titel">
    <w:name w:val="Title"/>
    <w:basedOn w:val="Standard"/>
    <w:next w:val="Standard"/>
    <w:link w:val="TitelZchn"/>
    <w:uiPriority w:val="10"/>
    <w:qFormat/>
    <w:rsid w:val="007677B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7677BE"/>
    <w:rPr>
      <w:rFonts w:asciiTheme="majorHAnsi" w:eastAsiaTheme="majorEastAsia" w:hAnsiTheme="majorHAnsi" w:cstheme="majorBidi"/>
      <w:spacing w:val="-10"/>
      <w:kern w:val="28"/>
      <w:sz w:val="56"/>
      <w:szCs w:val="56"/>
    </w:rPr>
  </w:style>
  <w:style w:type="paragraph" w:customStyle="1" w:styleId="TableParagraph">
    <w:name w:val="Table Paragraph"/>
    <w:basedOn w:val="Standard"/>
    <w:uiPriority w:val="1"/>
    <w:qFormat/>
    <w:rsid w:val="007677BE"/>
    <w:pPr>
      <w:widowControl w:val="0"/>
      <w:spacing w:after="0" w:line="240" w:lineRule="auto"/>
    </w:pPr>
    <w:rPr>
      <w:lang w:val="en-US"/>
    </w:rPr>
  </w:style>
  <w:style w:type="character" w:styleId="Hyperlink">
    <w:name w:val="Hyperlink"/>
    <w:basedOn w:val="Absatz-Standardschriftart"/>
    <w:uiPriority w:val="99"/>
    <w:unhideWhenUsed/>
    <w:rsid w:val="007677BE"/>
    <w:rPr>
      <w:color w:val="0563C1" w:themeColor="hyperlink"/>
      <w:u w:val="single"/>
    </w:rPr>
  </w:style>
  <w:style w:type="paragraph" w:styleId="Inhaltsverzeichnisberschrift">
    <w:name w:val="TOC Heading"/>
    <w:basedOn w:val="berschrift1"/>
    <w:next w:val="Standard"/>
    <w:uiPriority w:val="39"/>
    <w:unhideWhenUsed/>
    <w:qFormat/>
    <w:rsid w:val="007677BE"/>
    <w:pPr>
      <w:numPr>
        <w:numId w:val="0"/>
      </w:numPr>
      <w:outlineLvl w:val="9"/>
    </w:pPr>
    <w:rPr>
      <w:color w:val="2E74B5" w:themeColor="accent1" w:themeShade="BF"/>
      <w:lang w:eastAsia="de-DE"/>
    </w:rPr>
  </w:style>
  <w:style w:type="paragraph" w:styleId="Verzeichnis1">
    <w:name w:val="toc 1"/>
    <w:basedOn w:val="Standard"/>
    <w:next w:val="Standard"/>
    <w:autoRedefine/>
    <w:uiPriority w:val="39"/>
    <w:unhideWhenUsed/>
    <w:rsid w:val="007677BE"/>
    <w:pPr>
      <w:spacing w:after="100"/>
    </w:pPr>
  </w:style>
  <w:style w:type="paragraph" w:styleId="Verzeichnis2">
    <w:name w:val="toc 2"/>
    <w:basedOn w:val="Standard"/>
    <w:next w:val="Standard"/>
    <w:autoRedefine/>
    <w:uiPriority w:val="39"/>
    <w:unhideWhenUsed/>
    <w:rsid w:val="007677BE"/>
    <w:pPr>
      <w:spacing w:after="100"/>
      <w:ind w:left="220"/>
    </w:pPr>
  </w:style>
  <w:style w:type="paragraph" w:styleId="Verzeichnis3">
    <w:name w:val="toc 3"/>
    <w:basedOn w:val="Standard"/>
    <w:next w:val="Standard"/>
    <w:autoRedefine/>
    <w:uiPriority w:val="39"/>
    <w:unhideWhenUsed/>
    <w:rsid w:val="007677BE"/>
    <w:pPr>
      <w:spacing w:after="100"/>
      <w:ind w:left="440"/>
    </w:pPr>
  </w:style>
  <w:style w:type="paragraph" w:styleId="Listenabsatz">
    <w:name w:val="List Paragraph"/>
    <w:basedOn w:val="Standard"/>
    <w:uiPriority w:val="34"/>
    <w:qFormat/>
    <w:rsid w:val="007677BE"/>
    <w:pPr>
      <w:ind w:left="720"/>
      <w:contextualSpacing/>
    </w:pPr>
  </w:style>
  <w:style w:type="character" w:styleId="Hervorhebung">
    <w:name w:val="Emphasis"/>
    <w:basedOn w:val="Absatz-Standardschriftart"/>
    <w:uiPriority w:val="20"/>
    <w:qFormat/>
    <w:rsid w:val="002035CE"/>
    <w:rPr>
      <w:i/>
      <w:iCs/>
    </w:rPr>
  </w:style>
  <w:style w:type="character" w:styleId="BesuchterLink">
    <w:name w:val="FollowedHyperlink"/>
    <w:basedOn w:val="Absatz-Standardschriftart"/>
    <w:uiPriority w:val="99"/>
    <w:semiHidden/>
    <w:unhideWhenUsed/>
    <w:rsid w:val="00EE6058"/>
    <w:rPr>
      <w:color w:val="954F72" w:themeColor="followedHyperlink"/>
      <w:u w:val="single"/>
    </w:rPr>
  </w:style>
  <w:style w:type="character" w:styleId="Kommentarzeichen">
    <w:name w:val="annotation reference"/>
    <w:basedOn w:val="Absatz-Standardschriftart"/>
    <w:uiPriority w:val="99"/>
    <w:semiHidden/>
    <w:unhideWhenUsed/>
    <w:rsid w:val="00193025"/>
    <w:rPr>
      <w:sz w:val="16"/>
      <w:szCs w:val="16"/>
    </w:rPr>
  </w:style>
  <w:style w:type="paragraph" w:styleId="Kommentartext">
    <w:name w:val="annotation text"/>
    <w:basedOn w:val="Standard"/>
    <w:link w:val="KommentartextZchn"/>
    <w:uiPriority w:val="99"/>
    <w:semiHidden/>
    <w:unhideWhenUsed/>
    <w:rsid w:val="0019302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93025"/>
    <w:rPr>
      <w:sz w:val="20"/>
      <w:szCs w:val="20"/>
    </w:rPr>
  </w:style>
  <w:style w:type="paragraph" w:styleId="Kommentarthema">
    <w:name w:val="annotation subject"/>
    <w:basedOn w:val="Kommentartext"/>
    <w:next w:val="Kommentartext"/>
    <w:link w:val="KommentarthemaZchn"/>
    <w:uiPriority w:val="99"/>
    <w:semiHidden/>
    <w:unhideWhenUsed/>
    <w:rsid w:val="00193025"/>
    <w:rPr>
      <w:b/>
      <w:bCs/>
    </w:rPr>
  </w:style>
  <w:style w:type="character" w:customStyle="1" w:styleId="KommentarthemaZchn">
    <w:name w:val="Kommentarthema Zchn"/>
    <w:basedOn w:val="KommentartextZchn"/>
    <w:link w:val="Kommentarthema"/>
    <w:uiPriority w:val="99"/>
    <w:semiHidden/>
    <w:rsid w:val="00193025"/>
    <w:rPr>
      <w:b/>
      <w:bCs/>
      <w:sz w:val="20"/>
      <w:szCs w:val="20"/>
    </w:rPr>
  </w:style>
  <w:style w:type="paragraph" w:styleId="Sprechblasentext">
    <w:name w:val="Balloon Text"/>
    <w:basedOn w:val="Standard"/>
    <w:link w:val="SprechblasentextZchn"/>
    <w:uiPriority w:val="99"/>
    <w:semiHidden/>
    <w:unhideWhenUsed/>
    <w:rsid w:val="0019302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93025"/>
    <w:rPr>
      <w:rFonts w:ascii="Segoe UI" w:hAnsi="Segoe UI" w:cs="Segoe UI"/>
      <w:sz w:val="18"/>
      <w:szCs w:val="18"/>
    </w:rPr>
  </w:style>
  <w:style w:type="paragraph" w:styleId="StandardWeb">
    <w:name w:val="Normal (Web)"/>
    <w:basedOn w:val="Standard"/>
    <w:uiPriority w:val="99"/>
    <w:semiHidden/>
    <w:unhideWhenUsed/>
    <w:rsid w:val="002C085B"/>
    <w:pPr>
      <w:spacing w:after="150" w:line="240" w:lineRule="auto"/>
    </w:pPr>
    <w:rPr>
      <w:rFonts w:ascii="Times New Roman" w:eastAsia="Times New Roman" w:hAnsi="Times New Roman" w:cs="Times New Roman"/>
      <w:sz w:val="24"/>
      <w:szCs w:val="24"/>
      <w:lang w:eastAsia="de-DE"/>
    </w:rPr>
  </w:style>
  <w:style w:type="paragraph" w:styleId="KeinLeerraum">
    <w:name w:val="No Spacing"/>
    <w:uiPriority w:val="1"/>
    <w:qFormat/>
    <w:rsid w:val="00864A90"/>
    <w:pPr>
      <w:spacing w:after="0" w:line="240" w:lineRule="auto"/>
    </w:pPr>
  </w:style>
  <w:style w:type="paragraph" w:styleId="Kopfzeile">
    <w:name w:val="header"/>
    <w:basedOn w:val="Standard"/>
    <w:link w:val="KopfzeileZchn"/>
    <w:uiPriority w:val="99"/>
    <w:unhideWhenUsed/>
    <w:rsid w:val="009C057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C057A"/>
  </w:style>
  <w:style w:type="paragraph" w:styleId="Fuzeile">
    <w:name w:val="footer"/>
    <w:basedOn w:val="Standard"/>
    <w:link w:val="FuzeileZchn"/>
    <w:uiPriority w:val="99"/>
    <w:unhideWhenUsed/>
    <w:rsid w:val="009C057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C05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048587">
      <w:bodyDiv w:val="1"/>
      <w:marLeft w:val="0"/>
      <w:marRight w:val="0"/>
      <w:marTop w:val="0"/>
      <w:marBottom w:val="0"/>
      <w:divBdr>
        <w:top w:val="none" w:sz="0" w:space="0" w:color="auto"/>
        <w:left w:val="none" w:sz="0" w:space="0" w:color="auto"/>
        <w:bottom w:val="none" w:sz="0" w:space="0" w:color="auto"/>
        <w:right w:val="none" w:sz="0" w:space="0" w:color="auto"/>
      </w:divBdr>
    </w:div>
    <w:div w:id="378625287">
      <w:bodyDiv w:val="1"/>
      <w:marLeft w:val="0"/>
      <w:marRight w:val="0"/>
      <w:marTop w:val="0"/>
      <w:marBottom w:val="0"/>
      <w:divBdr>
        <w:top w:val="none" w:sz="0" w:space="0" w:color="auto"/>
        <w:left w:val="none" w:sz="0" w:space="0" w:color="auto"/>
        <w:bottom w:val="none" w:sz="0" w:space="0" w:color="auto"/>
        <w:right w:val="none" w:sz="0" w:space="0" w:color="auto"/>
      </w:divBdr>
    </w:div>
    <w:div w:id="389773783">
      <w:bodyDiv w:val="1"/>
      <w:marLeft w:val="0"/>
      <w:marRight w:val="0"/>
      <w:marTop w:val="0"/>
      <w:marBottom w:val="0"/>
      <w:divBdr>
        <w:top w:val="none" w:sz="0" w:space="0" w:color="auto"/>
        <w:left w:val="none" w:sz="0" w:space="0" w:color="auto"/>
        <w:bottom w:val="none" w:sz="0" w:space="0" w:color="auto"/>
        <w:right w:val="none" w:sz="0" w:space="0" w:color="auto"/>
      </w:divBdr>
      <w:divsChild>
        <w:div w:id="1854176435">
          <w:marLeft w:val="0"/>
          <w:marRight w:val="0"/>
          <w:marTop w:val="0"/>
          <w:marBottom w:val="0"/>
          <w:divBdr>
            <w:top w:val="none" w:sz="0" w:space="0" w:color="auto"/>
            <w:left w:val="none" w:sz="0" w:space="0" w:color="auto"/>
            <w:bottom w:val="none" w:sz="0" w:space="0" w:color="auto"/>
            <w:right w:val="none" w:sz="0" w:space="0" w:color="auto"/>
          </w:divBdr>
          <w:divsChild>
            <w:div w:id="110441106">
              <w:marLeft w:val="0"/>
              <w:marRight w:val="0"/>
              <w:marTop w:val="0"/>
              <w:marBottom w:val="0"/>
              <w:divBdr>
                <w:top w:val="none" w:sz="0" w:space="0" w:color="auto"/>
                <w:left w:val="none" w:sz="0" w:space="0" w:color="auto"/>
                <w:bottom w:val="none" w:sz="0" w:space="0" w:color="auto"/>
                <w:right w:val="none" w:sz="0" w:space="0" w:color="auto"/>
              </w:divBdr>
            </w:div>
            <w:div w:id="51978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304965">
      <w:bodyDiv w:val="1"/>
      <w:marLeft w:val="0"/>
      <w:marRight w:val="0"/>
      <w:marTop w:val="0"/>
      <w:marBottom w:val="0"/>
      <w:divBdr>
        <w:top w:val="none" w:sz="0" w:space="0" w:color="auto"/>
        <w:left w:val="none" w:sz="0" w:space="0" w:color="auto"/>
        <w:bottom w:val="none" w:sz="0" w:space="0" w:color="auto"/>
        <w:right w:val="none" w:sz="0" w:space="0" w:color="auto"/>
      </w:divBdr>
      <w:divsChild>
        <w:div w:id="286279135">
          <w:marLeft w:val="0"/>
          <w:marRight w:val="0"/>
          <w:marTop w:val="0"/>
          <w:marBottom w:val="0"/>
          <w:divBdr>
            <w:top w:val="none" w:sz="0" w:space="0" w:color="auto"/>
            <w:left w:val="none" w:sz="0" w:space="0" w:color="auto"/>
            <w:bottom w:val="none" w:sz="0" w:space="0" w:color="auto"/>
            <w:right w:val="none" w:sz="0" w:space="0" w:color="auto"/>
          </w:divBdr>
        </w:div>
      </w:divsChild>
    </w:div>
    <w:div w:id="751633118">
      <w:bodyDiv w:val="1"/>
      <w:marLeft w:val="0"/>
      <w:marRight w:val="0"/>
      <w:marTop w:val="0"/>
      <w:marBottom w:val="0"/>
      <w:divBdr>
        <w:top w:val="none" w:sz="0" w:space="0" w:color="auto"/>
        <w:left w:val="none" w:sz="0" w:space="0" w:color="auto"/>
        <w:bottom w:val="none" w:sz="0" w:space="0" w:color="auto"/>
        <w:right w:val="none" w:sz="0" w:space="0" w:color="auto"/>
      </w:divBdr>
    </w:div>
    <w:div w:id="826286045">
      <w:bodyDiv w:val="1"/>
      <w:marLeft w:val="0"/>
      <w:marRight w:val="0"/>
      <w:marTop w:val="0"/>
      <w:marBottom w:val="0"/>
      <w:divBdr>
        <w:top w:val="none" w:sz="0" w:space="0" w:color="auto"/>
        <w:left w:val="none" w:sz="0" w:space="0" w:color="auto"/>
        <w:bottom w:val="none" w:sz="0" w:space="0" w:color="auto"/>
        <w:right w:val="none" w:sz="0" w:space="0" w:color="auto"/>
      </w:divBdr>
      <w:divsChild>
        <w:div w:id="1644382244">
          <w:marLeft w:val="0"/>
          <w:marRight w:val="0"/>
          <w:marTop w:val="0"/>
          <w:marBottom w:val="0"/>
          <w:divBdr>
            <w:top w:val="none" w:sz="0" w:space="0" w:color="auto"/>
            <w:left w:val="none" w:sz="0" w:space="0" w:color="auto"/>
            <w:bottom w:val="none" w:sz="0" w:space="0" w:color="auto"/>
            <w:right w:val="none" w:sz="0" w:space="0" w:color="auto"/>
          </w:divBdr>
        </w:div>
      </w:divsChild>
    </w:div>
    <w:div w:id="878055369">
      <w:bodyDiv w:val="1"/>
      <w:marLeft w:val="0"/>
      <w:marRight w:val="0"/>
      <w:marTop w:val="0"/>
      <w:marBottom w:val="0"/>
      <w:divBdr>
        <w:top w:val="none" w:sz="0" w:space="0" w:color="auto"/>
        <w:left w:val="none" w:sz="0" w:space="0" w:color="auto"/>
        <w:bottom w:val="none" w:sz="0" w:space="0" w:color="auto"/>
        <w:right w:val="none" w:sz="0" w:space="0" w:color="auto"/>
      </w:divBdr>
      <w:divsChild>
        <w:div w:id="165754762">
          <w:marLeft w:val="0"/>
          <w:marRight w:val="0"/>
          <w:marTop w:val="0"/>
          <w:marBottom w:val="0"/>
          <w:divBdr>
            <w:top w:val="none" w:sz="0" w:space="0" w:color="auto"/>
            <w:left w:val="none" w:sz="0" w:space="0" w:color="auto"/>
            <w:bottom w:val="none" w:sz="0" w:space="0" w:color="auto"/>
            <w:right w:val="none" w:sz="0" w:space="0" w:color="auto"/>
          </w:divBdr>
          <w:divsChild>
            <w:div w:id="171342770">
              <w:marLeft w:val="0"/>
              <w:marRight w:val="0"/>
              <w:marTop w:val="0"/>
              <w:marBottom w:val="0"/>
              <w:divBdr>
                <w:top w:val="none" w:sz="0" w:space="0" w:color="auto"/>
                <w:left w:val="none" w:sz="0" w:space="0" w:color="auto"/>
                <w:bottom w:val="none" w:sz="0" w:space="0" w:color="auto"/>
                <w:right w:val="none" w:sz="0" w:space="0" w:color="auto"/>
              </w:divBdr>
              <w:divsChild>
                <w:div w:id="1392927478">
                  <w:marLeft w:val="0"/>
                  <w:marRight w:val="0"/>
                  <w:marTop w:val="0"/>
                  <w:marBottom w:val="0"/>
                  <w:divBdr>
                    <w:top w:val="none" w:sz="0" w:space="0" w:color="auto"/>
                    <w:left w:val="none" w:sz="0" w:space="0" w:color="auto"/>
                    <w:bottom w:val="none" w:sz="0" w:space="0" w:color="auto"/>
                    <w:right w:val="none" w:sz="0" w:space="0" w:color="auto"/>
                  </w:divBdr>
                  <w:divsChild>
                    <w:div w:id="10789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581943">
              <w:marLeft w:val="0"/>
              <w:marRight w:val="0"/>
              <w:marTop w:val="0"/>
              <w:marBottom w:val="0"/>
              <w:divBdr>
                <w:top w:val="none" w:sz="0" w:space="0" w:color="auto"/>
                <w:left w:val="none" w:sz="0" w:space="0" w:color="auto"/>
                <w:bottom w:val="none" w:sz="0" w:space="0" w:color="auto"/>
                <w:right w:val="none" w:sz="0" w:space="0" w:color="auto"/>
              </w:divBdr>
              <w:divsChild>
                <w:div w:id="441997393">
                  <w:marLeft w:val="0"/>
                  <w:marRight w:val="0"/>
                  <w:marTop w:val="0"/>
                  <w:marBottom w:val="0"/>
                  <w:divBdr>
                    <w:top w:val="none" w:sz="0" w:space="0" w:color="auto"/>
                    <w:left w:val="none" w:sz="0" w:space="0" w:color="auto"/>
                    <w:bottom w:val="none" w:sz="0" w:space="0" w:color="auto"/>
                    <w:right w:val="none" w:sz="0" w:space="0" w:color="auto"/>
                  </w:divBdr>
                  <w:divsChild>
                    <w:div w:id="277444823">
                      <w:marLeft w:val="0"/>
                      <w:marRight w:val="0"/>
                      <w:marTop w:val="0"/>
                      <w:marBottom w:val="0"/>
                      <w:divBdr>
                        <w:top w:val="none" w:sz="0" w:space="0" w:color="auto"/>
                        <w:left w:val="none" w:sz="0" w:space="0" w:color="auto"/>
                        <w:bottom w:val="none" w:sz="0" w:space="0" w:color="auto"/>
                        <w:right w:val="none" w:sz="0" w:space="0" w:color="auto"/>
                      </w:divBdr>
                    </w:div>
                    <w:div w:id="14150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5267532">
      <w:bodyDiv w:val="1"/>
      <w:marLeft w:val="0"/>
      <w:marRight w:val="0"/>
      <w:marTop w:val="0"/>
      <w:marBottom w:val="0"/>
      <w:divBdr>
        <w:top w:val="none" w:sz="0" w:space="0" w:color="auto"/>
        <w:left w:val="none" w:sz="0" w:space="0" w:color="auto"/>
        <w:bottom w:val="none" w:sz="0" w:space="0" w:color="auto"/>
        <w:right w:val="none" w:sz="0" w:space="0" w:color="auto"/>
      </w:divBdr>
    </w:div>
    <w:div w:id="1680426816">
      <w:bodyDiv w:val="1"/>
      <w:marLeft w:val="0"/>
      <w:marRight w:val="0"/>
      <w:marTop w:val="0"/>
      <w:marBottom w:val="0"/>
      <w:divBdr>
        <w:top w:val="none" w:sz="0" w:space="0" w:color="auto"/>
        <w:left w:val="none" w:sz="0" w:space="0" w:color="auto"/>
        <w:bottom w:val="none" w:sz="0" w:space="0" w:color="auto"/>
        <w:right w:val="none" w:sz="0" w:space="0" w:color="auto"/>
      </w:divBdr>
      <w:divsChild>
        <w:div w:id="2041053313">
          <w:marLeft w:val="0"/>
          <w:marRight w:val="0"/>
          <w:marTop w:val="0"/>
          <w:marBottom w:val="0"/>
          <w:divBdr>
            <w:top w:val="none" w:sz="0" w:space="0" w:color="auto"/>
            <w:left w:val="none" w:sz="0" w:space="0" w:color="auto"/>
            <w:bottom w:val="none" w:sz="0" w:space="0" w:color="auto"/>
            <w:right w:val="none" w:sz="0" w:space="0" w:color="auto"/>
          </w:divBdr>
        </w:div>
      </w:divsChild>
    </w:div>
    <w:div w:id="1696543183">
      <w:bodyDiv w:val="1"/>
      <w:marLeft w:val="0"/>
      <w:marRight w:val="0"/>
      <w:marTop w:val="0"/>
      <w:marBottom w:val="0"/>
      <w:divBdr>
        <w:top w:val="none" w:sz="0" w:space="0" w:color="auto"/>
        <w:left w:val="none" w:sz="0" w:space="0" w:color="auto"/>
        <w:bottom w:val="none" w:sz="0" w:space="0" w:color="auto"/>
        <w:right w:val="none" w:sz="0" w:space="0" w:color="auto"/>
      </w:divBdr>
      <w:divsChild>
        <w:div w:id="124853900">
          <w:marLeft w:val="0"/>
          <w:marRight w:val="0"/>
          <w:marTop w:val="0"/>
          <w:marBottom w:val="0"/>
          <w:divBdr>
            <w:top w:val="none" w:sz="0" w:space="0" w:color="auto"/>
            <w:left w:val="none" w:sz="0" w:space="0" w:color="auto"/>
            <w:bottom w:val="none" w:sz="0" w:space="0" w:color="auto"/>
            <w:right w:val="none" w:sz="0" w:space="0" w:color="auto"/>
          </w:divBdr>
          <w:divsChild>
            <w:div w:id="1106654150">
              <w:marLeft w:val="0"/>
              <w:marRight w:val="0"/>
              <w:marTop w:val="0"/>
              <w:marBottom w:val="0"/>
              <w:divBdr>
                <w:top w:val="none" w:sz="0" w:space="0" w:color="auto"/>
                <w:left w:val="none" w:sz="0" w:space="0" w:color="auto"/>
                <w:bottom w:val="none" w:sz="0" w:space="0" w:color="auto"/>
                <w:right w:val="none" w:sz="0" w:space="0" w:color="auto"/>
              </w:divBdr>
              <w:divsChild>
                <w:div w:id="1991515727">
                  <w:marLeft w:val="0"/>
                  <w:marRight w:val="0"/>
                  <w:marTop w:val="0"/>
                  <w:marBottom w:val="0"/>
                  <w:divBdr>
                    <w:top w:val="none" w:sz="0" w:space="0" w:color="auto"/>
                    <w:left w:val="none" w:sz="0" w:space="0" w:color="auto"/>
                    <w:bottom w:val="none" w:sz="0" w:space="0" w:color="auto"/>
                    <w:right w:val="none" w:sz="0" w:space="0" w:color="auto"/>
                  </w:divBdr>
                  <w:divsChild>
                    <w:div w:id="191759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67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113729">
      <w:bodyDiv w:val="1"/>
      <w:marLeft w:val="0"/>
      <w:marRight w:val="0"/>
      <w:marTop w:val="0"/>
      <w:marBottom w:val="0"/>
      <w:divBdr>
        <w:top w:val="none" w:sz="0" w:space="0" w:color="auto"/>
        <w:left w:val="none" w:sz="0" w:space="0" w:color="auto"/>
        <w:bottom w:val="none" w:sz="0" w:space="0" w:color="auto"/>
        <w:right w:val="none" w:sz="0" w:space="0" w:color="auto"/>
      </w:divBdr>
    </w:div>
    <w:div w:id="1961953377">
      <w:bodyDiv w:val="1"/>
      <w:marLeft w:val="0"/>
      <w:marRight w:val="0"/>
      <w:marTop w:val="0"/>
      <w:marBottom w:val="0"/>
      <w:divBdr>
        <w:top w:val="none" w:sz="0" w:space="0" w:color="auto"/>
        <w:left w:val="none" w:sz="0" w:space="0" w:color="auto"/>
        <w:bottom w:val="none" w:sz="0" w:space="0" w:color="auto"/>
        <w:right w:val="none" w:sz="0" w:space="0" w:color="auto"/>
      </w:divBdr>
      <w:divsChild>
        <w:div w:id="645282610">
          <w:marLeft w:val="0"/>
          <w:marRight w:val="0"/>
          <w:marTop w:val="0"/>
          <w:marBottom w:val="0"/>
          <w:divBdr>
            <w:top w:val="none" w:sz="0" w:space="0" w:color="auto"/>
            <w:left w:val="none" w:sz="0" w:space="0" w:color="auto"/>
            <w:bottom w:val="none" w:sz="0" w:space="0" w:color="auto"/>
            <w:right w:val="none" w:sz="0" w:space="0" w:color="auto"/>
          </w:divBdr>
          <w:divsChild>
            <w:div w:id="78742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869164">
      <w:bodyDiv w:val="1"/>
      <w:marLeft w:val="0"/>
      <w:marRight w:val="0"/>
      <w:marTop w:val="0"/>
      <w:marBottom w:val="0"/>
      <w:divBdr>
        <w:top w:val="none" w:sz="0" w:space="0" w:color="auto"/>
        <w:left w:val="none" w:sz="0" w:space="0" w:color="auto"/>
        <w:bottom w:val="none" w:sz="0" w:space="0" w:color="auto"/>
        <w:right w:val="none" w:sz="0" w:space="0" w:color="auto"/>
      </w:divBdr>
      <w:divsChild>
        <w:div w:id="1184253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sesammediathek.lmz-bw.de/mediathek?inp=token:5951139" TargetMode="External"/><Relationship Id="rId21" Type="http://schemas.openxmlformats.org/officeDocument/2006/relationships/hyperlink" Target="https://medienrecherche.lmz-bw.de/mediathek?inp=token:suchmaschinen" TargetMode="External"/><Relationship Id="rId42" Type="http://schemas.openxmlformats.org/officeDocument/2006/relationships/hyperlink" Target="https://sesammediathek.lmz-bw.de/mediathek?inp=token:Werbung" TargetMode="External"/><Relationship Id="rId47" Type="http://schemas.openxmlformats.org/officeDocument/2006/relationships/hyperlink" Target="https://sesambw.lmz-bw.de/mediathek?inp=token:5955427" TargetMode="External"/><Relationship Id="rId63" Type="http://schemas.openxmlformats.org/officeDocument/2006/relationships/hyperlink" Target="https://sesammediathek.lmz-bw.de/mediathek?inp=token:scripted" TargetMode="External"/><Relationship Id="rId68" Type="http://schemas.openxmlformats.org/officeDocument/2006/relationships/hyperlink" Target="https://sesammediathek.lmz-bw.de/mediathek?inp=token:Datenschutz" TargetMode="External"/><Relationship Id="rId16" Type="http://schemas.openxmlformats.org/officeDocument/2006/relationships/hyperlink" Target="https://medienrecherche.lmz-bw.de/mediathek?inp=token:suchmaschinen" TargetMode="External"/><Relationship Id="rId11" Type="http://schemas.openxmlformats.org/officeDocument/2006/relationships/hyperlink" Target="http://www.bildungsplaene-bw.de/,Lde/LS/BP2016BW/ALLG/GYM/D" TargetMode="External"/><Relationship Id="rId32" Type="http://schemas.openxmlformats.org/officeDocument/2006/relationships/hyperlink" Target="https://medienrecherche.lmz-bw.de/mediathek?inp=token:suchmaschinen" TargetMode="External"/><Relationship Id="rId37" Type="http://schemas.openxmlformats.org/officeDocument/2006/relationships/hyperlink" Target="https://sesammediathek.lmz-bw.de/mediathek?inp=token:5559936" TargetMode="External"/><Relationship Id="rId53" Type="http://schemas.openxmlformats.org/officeDocument/2006/relationships/hyperlink" Target="https://sesambw.lmz-bw.de/mediathek?inp=token:5951245" TargetMode="External"/><Relationship Id="rId58" Type="http://schemas.openxmlformats.org/officeDocument/2006/relationships/hyperlink" Target="https://sesammediathek.lmz-bw.de/mediathek?inp=token:scripted" TargetMode="External"/><Relationship Id="rId74" Type="http://schemas.openxmlformats.org/officeDocument/2006/relationships/hyperlink" Target="http://www.bildungsplaene-bw.de/,Lde/Startseite/BP2016BW_ALLG/BP2016BW_ALLG_LP_BNE" TargetMode="External"/><Relationship Id="rId79" Type="http://schemas.openxmlformats.org/officeDocument/2006/relationships/hyperlink" Target="http://www.bildungsplaene-bw.de/,Lde/Startseite/BP2016BW_ALLG/BP2016BW_ALLG_LP_VB" TargetMode="External"/><Relationship Id="rId5" Type="http://schemas.openxmlformats.org/officeDocument/2006/relationships/footnotes" Target="footnotes.xml"/><Relationship Id="rId61" Type="http://schemas.openxmlformats.org/officeDocument/2006/relationships/hyperlink" Target="https://sesambw.lmz-bw.de/mediathek?inp=token:5955428" TargetMode="External"/><Relationship Id="rId82" Type="http://schemas.openxmlformats.org/officeDocument/2006/relationships/theme" Target="theme/theme1.xml"/><Relationship Id="rId19" Type="http://schemas.openxmlformats.org/officeDocument/2006/relationships/hyperlink" Target="https://sesammediathek.lmz-bw.de/mediathek?inp=token:Medienkonsum" TargetMode="External"/><Relationship Id="rId14" Type="http://schemas.openxmlformats.org/officeDocument/2006/relationships/hyperlink" Target="https://sesammediathek.lmz-bw.de/mediathek?inp=token:Informationskompetenz&amp;inp=token:richtig&amp;inp=token:suchen&amp;inp=token:im&amp;inp=token:Internet" TargetMode="External"/><Relationship Id="rId22" Type="http://schemas.openxmlformats.org/officeDocument/2006/relationships/hyperlink" Target="https://sesammediathek.lmz-bw.de/mediathek?inp=token:Informationskompetenz&amp;inp=token:richtig&amp;inp=token:suchen&amp;inp=token:im&amp;inp=token:Internet" TargetMode="External"/><Relationship Id="rId27" Type="http://schemas.openxmlformats.org/officeDocument/2006/relationships/hyperlink" Target="https://sesammediathek.lmz-bw.de/mediathek?inp=token:Medienkonsum" TargetMode="External"/><Relationship Id="rId30" Type="http://schemas.openxmlformats.org/officeDocument/2006/relationships/hyperlink" Target="https://sesammediathek.lmz-bw.de/mediathek?inp=token:5950795" TargetMode="External"/><Relationship Id="rId35" Type="http://schemas.openxmlformats.org/officeDocument/2006/relationships/hyperlink" Target="https://medienrecherche.lmz-bw.de/mediathek?inp=token:suchmaschinen" TargetMode="External"/><Relationship Id="rId43" Type="http://schemas.openxmlformats.org/officeDocument/2006/relationships/hyperlink" Target="https://sesammediathek.lmz-bw.de/mediathek?inp=token:Filmbildung" TargetMode="External"/><Relationship Id="rId48" Type="http://schemas.openxmlformats.org/officeDocument/2006/relationships/hyperlink" Target="https://sesammediathek.lmz-bw.de/mediathek?inp=token:Selbstdarstellung" TargetMode="External"/><Relationship Id="rId56" Type="http://schemas.openxmlformats.org/officeDocument/2006/relationships/comments" Target="comments.xml"/><Relationship Id="rId64" Type="http://schemas.openxmlformats.org/officeDocument/2006/relationships/hyperlink" Target="https://sesammediathek.lmz-bw.de/mediathek?inp=token:Medienkonsum" TargetMode="External"/><Relationship Id="rId69" Type="http://schemas.openxmlformats.org/officeDocument/2006/relationships/hyperlink" Target="https://sesammediathek.lmz-bw.de/mediathek?inp=token:Urheberrechte" TargetMode="External"/><Relationship Id="rId77" Type="http://schemas.openxmlformats.org/officeDocument/2006/relationships/hyperlink" Target="http://www.bildungsplaene-bw.de/,Lde/Startseite/BP2016BW_ALLG/BP2016BW_ALLG_LP_BO" TargetMode="External"/><Relationship Id="rId8" Type="http://schemas.openxmlformats.org/officeDocument/2006/relationships/hyperlink" Target="http://www.bildungsplaene-bw.de/,Lde/LS/BP2016BW/ALLG/GYM/D/PK" TargetMode="External"/><Relationship Id="rId51" Type="http://schemas.openxmlformats.org/officeDocument/2006/relationships/hyperlink" Target="https://sesammediathek.lmz-bw.de/mediathek?inp=token:4676279" TargetMode="External"/><Relationship Id="rId72" Type="http://schemas.openxmlformats.org/officeDocument/2006/relationships/hyperlink" Target="https://sesammediathek.lmz-bw.de/mediathek?inp=token:Gender" TargetMode="External"/><Relationship Id="rId80"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medienrecherche.lmz-bw.de/mediathek?inp=token:suchmaschinen" TargetMode="External"/><Relationship Id="rId17" Type="http://schemas.openxmlformats.org/officeDocument/2006/relationships/hyperlink" Target="https://medienrecherche.lmz-bw.de/mediathek?inp=token:suchmaschinen" TargetMode="External"/><Relationship Id="rId25" Type="http://schemas.openxmlformats.org/officeDocument/2006/relationships/hyperlink" Target="https://sesammediathek.lmz-bw.de/mediathek?inp=token:Filmbildung" TargetMode="External"/><Relationship Id="rId33" Type="http://schemas.openxmlformats.org/officeDocument/2006/relationships/hyperlink" Target="https://sesammediathek.lmz-bw.de/mediathek?inp=token:Informationskompetenz&amp;inp=token:richtig&amp;inp=token:suchen&amp;inp=token:im&amp;inp=token:Internet" TargetMode="External"/><Relationship Id="rId38" Type="http://schemas.openxmlformats.org/officeDocument/2006/relationships/hyperlink" Target="https://medienrecherche.lmz-bw.de/mediathek?inp=token:suchmaschinen" TargetMode="External"/><Relationship Id="rId46" Type="http://schemas.openxmlformats.org/officeDocument/2006/relationships/hyperlink" Target="https://sesambw.lmz-bw.de/mediathek?inp=token:5955428" TargetMode="External"/><Relationship Id="rId59" Type="http://schemas.openxmlformats.org/officeDocument/2006/relationships/hyperlink" Target="https://sesammediathek.lmz-bw.de/mediathek?inp=token:Medienkonsum" TargetMode="External"/><Relationship Id="rId67" Type="http://schemas.openxmlformats.org/officeDocument/2006/relationships/hyperlink" Target="https://sesammediathek.lmz-bw.de/mediathek?inp=token:Medienkonsum" TargetMode="External"/><Relationship Id="rId20" Type="http://schemas.openxmlformats.org/officeDocument/2006/relationships/hyperlink" Target="https://medienrecherche.lmz-bw.de/mediathek?inp=token:suchmaschinen" TargetMode="External"/><Relationship Id="rId41" Type="http://schemas.openxmlformats.org/officeDocument/2006/relationships/hyperlink" Target="https://sesammediathek.lmz-bw.de/mediathek?inp=token:youtube" TargetMode="External"/><Relationship Id="rId54" Type="http://schemas.openxmlformats.org/officeDocument/2006/relationships/hyperlink" Target="https://sesammediathek.lmz-bw.de/mediathek?inp=token:Medienkonsum" TargetMode="External"/><Relationship Id="rId62" Type="http://schemas.openxmlformats.org/officeDocument/2006/relationships/hyperlink" Target="https://medienrecherche.lmz-bw.de/mediathek?inp=token:5955347" TargetMode="External"/><Relationship Id="rId70" Type="http://schemas.openxmlformats.org/officeDocument/2006/relationships/hyperlink" Target="https://sesammediathek.lmz-bw.de/mediathek?inp=token:Recht&amp;inp=token:am&amp;inp=token:Bild" TargetMode="External"/><Relationship Id="rId75" Type="http://schemas.openxmlformats.org/officeDocument/2006/relationships/hyperlink" Target="http://www.bildungsplaene-bw.de/,Lde/Startseite/BP2016BW_ALLG/BP2016BW_ALLG_LP_BTV"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sesammediathek.lmz-bw.de/mediathek?inp=token:werbung" TargetMode="External"/><Relationship Id="rId23" Type="http://schemas.openxmlformats.org/officeDocument/2006/relationships/hyperlink" Target="https://sesammediathek.lmz-bw.de/mediathek?inp=token:5561345" TargetMode="External"/><Relationship Id="rId28" Type="http://schemas.openxmlformats.org/officeDocument/2006/relationships/hyperlink" Target="https://sesammediathek.lmz-bw.de/mediathek?inp=token:Recht&amp;inp=token:am&amp;inp=token:Bild" TargetMode="External"/><Relationship Id="rId36" Type="http://schemas.openxmlformats.org/officeDocument/2006/relationships/hyperlink" Target="https://sesammediathek.lmz-bw.de/mediathek?inp=token:Informationskompetenz&amp;inp=token:richtig&amp;inp=token:suchen&amp;inp=token:im&amp;inp=token:Internet" TargetMode="External"/><Relationship Id="rId49" Type="http://schemas.openxmlformats.org/officeDocument/2006/relationships/hyperlink" Target="https://sesambw.lmz-bw.de/mediathek?inp=token:5955428" TargetMode="External"/><Relationship Id="rId57" Type="http://schemas.microsoft.com/office/2011/relationships/commentsExtended" Target="commentsExtended.xml"/><Relationship Id="rId10" Type="http://schemas.openxmlformats.org/officeDocument/2006/relationships/header" Target="header1.xml"/><Relationship Id="rId31" Type="http://schemas.openxmlformats.org/officeDocument/2006/relationships/hyperlink" Target="https://medienrecherche.lmz-bw.de/mediathek?inp=token:suchmaschinen" TargetMode="External"/><Relationship Id="rId44" Type="http://schemas.openxmlformats.org/officeDocument/2006/relationships/hyperlink" Target="https://medienrecherche.lmz-bw.de/mediathek?inp=token:5955347" TargetMode="External"/><Relationship Id="rId52" Type="http://schemas.openxmlformats.org/officeDocument/2006/relationships/hyperlink" Target="https://sesammediathek.lmz-bw.de/mediathek?inp=token:Werbung" TargetMode="External"/><Relationship Id="rId60" Type="http://schemas.openxmlformats.org/officeDocument/2006/relationships/hyperlink" Target="https://sesambw.lmz-bw.de/mediathek?inp=token:5951245" TargetMode="External"/><Relationship Id="rId65" Type="http://schemas.openxmlformats.org/officeDocument/2006/relationships/hyperlink" Target="https://sesammediathek.lmz-bw.de/mediathek?inp=token:Medienkonsum" TargetMode="External"/><Relationship Id="rId73" Type="http://schemas.openxmlformats.org/officeDocument/2006/relationships/hyperlink" Target="https://sesammediathek.lmz-bw.de/mediathek?inp=token:Populismus" TargetMode="External"/><Relationship Id="rId78" Type="http://schemas.openxmlformats.org/officeDocument/2006/relationships/hyperlink" Target="http://www.bildungsplaene-bw.de/,Lde/Startseite/BP2016BW_ALLG/BP2016BW_ALLG_LP_MB" TargetMode="External"/><Relationship Id="rId81" Type="http://schemas.microsoft.com/office/2011/relationships/people" Target="people.xml"/><Relationship Id="rId4" Type="http://schemas.openxmlformats.org/officeDocument/2006/relationships/webSettings" Target="webSettings.xml"/><Relationship Id="rId9" Type="http://schemas.openxmlformats.org/officeDocument/2006/relationships/footer" Target="footer1.xml"/><Relationship Id="rId13" Type="http://schemas.openxmlformats.org/officeDocument/2006/relationships/hyperlink" Target="https://medienrecherche.lmz-bw.de/mediathek?inp=token:suchmaschinen" TargetMode="External"/><Relationship Id="rId18" Type="http://schemas.openxmlformats.org/officeDocument/2006/relationships/hyperlink" Target="https://sesammediathek.lmz-bw.de/mediathek?inp=token:Informationskompetenz&amp;inp=token:richtig&amp;inp=token:suchen&amp;inp=token:im&amp;inp=token:Internet" TargetMode="External"/><Relationship Id="rId39" Type="http://schemas.openxmlformats.org/officeDocument/2006/relationships/hyperlink" Target="https://medienrecherche.lmz-bw.de/mediathek?inp=token:suchmaschinen" TargetMode="External"/><Relationship Id="rId34" Type="http://schemas.openxmlformats.org/officeDocument/2006/relationships/hyperlink" Target="https://medienrecherche.lmz-bw.de/mediathek?inp=token:suchmaschinen" TargetMode="External"/><Relationship Id="rId50" Type="http://schemas.openxmlformats.org/officeDocument/2006/relationships/hyperlink" Target="https://medienrecherche.lmz-bw.de/mediathek?inp=token:5955347" TargetMode="External"/><Relationship Id="rId55" Type="http://schemas.openxmlformats.org/officeDocument/2006/relationships/hyperlink" Target="https://sesammediathek.lmz-bw.de/mediathek?inp=token:Medienethik" TargetMode="External"/><Relationship Id="rId76" Type="http://schemas.openxmlformats.org/officeDocument/2006/relationships/hyperlink" Target="http://www.bildungsplaene-bw.de/,Lde/Startseite/BP2016BW_ALLG/BP2016BW_ALLG_LP_PG" TargetMode="External"/><Relationship Id="rId7" Type="http://schemas.openxmlformats.org/officeDocument/2006/relationships/hyperlink" Target="http://www.bildungsplaene-bw.de/,Lde/LS/BP2016BW/ALLG/GYM/D/LG" TargetMode="External"/><Relationship Id="rId71" Type="http://schemas.openxmlformats.org/officeDocument/2006/relationships/hyperlink" Target="https://sesammediathek.lmz-bw.de/mediathek?inp=token:Selbstdarstellung" TargetMode="External"/><Relationship Id="rId2" Type="http://schemas.openxmlformats.org/officeDocument/2006/relationships/styles" Target="styles.xml"/><Relationship Id="rId29" Type="http://schemas.openxmlformats.org/officeDocument/2006/relationships/hyperlink" Target="https://sesammediathek.lmz-bw.de/mediathek?inp=token:Datenschutz" TargetMode="External"/><Relationship Id="rId24" Type="http://schemas.openxmlformats.org/officeDocument/2006/relationships/hyperlink" Target="https://sesammediathek.lmz-bw.de/mediathek?inp=token:scripted" TargetMode="External"/><Relationship Id="rId40" Type="http://schemas.openxmlformats.org/officeDocument/2006/relationships/hyperlink" Target="https://sesammediathek.lmz-bw.de/mediathek?inp=token:Informationskompetenz&amp;inp=token:richtig&amp;inp=token:suchen&amp;inp=token:im&amp;inp=token:Internet" TargetMode="External"/><Relationship Id="rId45" Type="http://schemas.openxmlformats.org/officeDocument/2006/relationships/hyperlink" Target="https://sesambw.lmz-bw.de/mediathek?inp=token:5955423" TargetMode="External"/><Relationship Id="rId66" Type="http://schemas.openxmlformats.org/officeDocument/2006/relationships/hyperlink" Target="https://sesambw.lmz-bw.de/mediathek?inp=token:595124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6003</Words>
  <Characters>37825</Characters>
  <Application>Microsoft Office Word</Application>
  <DocSecurity>0</DocSecurity>
  <Lines>315</Lines>
  <Paragraphs>87</Paragraphs>
  <ScaleCrop>false</ScaleCrop>
  <HeadingPairs>
    <vt:vector size="2" baseType="variant">
      <vt:variant>
        <vt:lpstr>Titel</vt:lpstr>
      </vt:variant>
      <vt:variant>
        <vt:i4>1</vt:i4>
      </vt:variant>
    </vt:vector>
  </HeadingPairs>
  <TitlesOfParts>
    <vt:vector size="1" baseType="lpstr">
      <vt:lpstr/>
    </vt:vector>
  </TitlesOfParts>
  <Company>Landesmedienzentrum BW</Company>
  <LinksUpToDate>false</LinksUpToDate>
  <CharactersWithSpaces>43741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 Franz</dc:creator>
  <cp:keywords/>
  <dc:description/>
  <cp:lastModifiedBy>Anja Franz</cp:lastModifiedBy>
  <cp:revision>11</cp:revision>
  <dcterms:created xsi:type="dcterms:W3CDTF">2018-08-27T12:06:00Z</dcterms:created>
  <dcterms:modified xsi:type="dcterms:W3CDTF">2018-08-29T09:56:00Z</dcterms:modified>
</cp:coreProperties>
</file>